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F2D8D" w14:textId="77777777" w:rsidR="00DF50CB" w:rsidRDefault="00DF50CB" w:rsidP="00DF50CB">
      <w:pPr>
        <w:spacing w:line="360" w:lineRule="auto"/>
        <w:rPr>
          <w:rFonts w:eastAsia="黑体"/>
          <w:sz w:val="30"/>
        </w:rPr>
      </w:pPr>
      <w:r>
        <w:rPr>
          <w:rFonts w:eastAsia="黑体"/>
          <w:sz w:val="30"/>
        </w:rPr>
        <w:t>专题任务书编号：</w:t>
      </w:r>
      <w:r w:rsidR="00DA443B">
        <w:rPr>
          <w:rFonts w:ascii="宋体" w:hAnsi="宋体" w:cs="宋体"/>
          <w:b/>
          <w:bCs/>
          <w:sz w:val="28"/>
          <w:szCs w:val="28"/>
        </w:rPr>
        <w:t xml:space="preserve"> </w:t>
      </w:r>
      <w:r w:rsidR="00085015">
        <w:rPr>
          <w:rFonts w:ascii="å®‹ä½“" w:hAnsi="å®‹ä½“" w:cs="å®‹ä½“"/>
          <w:kern w:val="0"/>
          <w:sz w:val="28"/>
          <w:szCs w:val="28"/>
        </w:rPr>
        <w:t>2020YFC2004002-0</w:t>
      </w:r>
      <w:r w:rsidR="00227494">
        <w:rPr>
          <w:rFonts w:ascii="å®‹ä½“" w:hAnsi="å®‹ä½“" w:cs="å®‹ä½“"/>
          <w:kern w:val="0"/>
          <w:sz w:val="28"/>
          <w:szCs w:val="28"/>
        </w:rPr>
        <w:t>3</w:t>
      </w:r>
      <w:r w:rsidR="00DA443B">
        <w:rPr>
          <w:rFonts w:ascii="宋体" w:hAnsi="宋体" w:cs="宋体"/>
          <w:b/>
          <w:bCs/>
          <w:sz w:val="28"/>
          <w:szCs w:val="28"/>
        </w:rPr>
        <w:t xml:space="preserve">       </w:t>
      </w:r>
      <w:r>
        <w:rPr>
          <w:rFonts w:eastAsia="黑体" w:hint="eastAsia"/>
          <w:sz w:val="30"/>
        </w:rPr>
        <w:t xml:space="preserve">    </w:t>
      </w:r>
      <w:r>
        <w:rPr>
          <w:rFonts w:eastAsia="黑体"/>
          <w:sz w:val="30"/>
        </w:rPr>
        <w:t>密级：</w:t>
      </w:r>
      <w:r w:rsidR="00085015">
        <w:rPr>
          <w:rFonts w:eastAsia="黑体" w:hint="eastAsia"/>
          <w:sz w:val="30"/>
        </w:rPr>
        <w:t>公开</w:t>
      </w:r>
    </w:p>
    <w:p w14:paraId="2E834C45" w14:textId="77777777" w:rsidR="00DF50CB" w:rsidRPr="00DA443B" w:rsidRDefault="00DF50CB" w:rsidP="00DF50CB">
      <w:pPr>
        <w:spacing w:line="360" w:lineRule="auto"/>
        <w:rPr>
          <w:rFonts w:eastAsia="黑体"/>
          <w:sz w:val="32"/>
        </w:rPr>
      </w:pPr>
    </w:p>
    <w:p w14:paraId="7E11C8EE" w14:textId="77777777" w:rsidR="00DF50CB" w:rsidRDefault="00DF50CB" w:rsidP="00DF50CB">
      <w:pPr>
        <w:spacing w:line="360" w:lineRule="auto"/>
        <w:rPr>
          <w:rFonts w:eastAsia="黑体"/>
          <w:sz w:val="32"/>
        </w:rPr>
      </w:pPr>
    </w:p>
    <w:p w14:paraId="0B5658D0" w14:textId="77777777" w:rsidR="00DF50CB" w:rsidRDefault="00DF50CB" w:rsidP="00DF50CB">
      <w:pPr>
        <w:snapToGrid w:val="0"/>
        <w:spacing w:line="360" w:lineRule="auto"/>
        <w:jc w:val="center"/>
        <w:rPr>
          <w:rFonts w:eastAsia="黑体"/>
          <w:bCs/>
          <w:sz w:val="36"/>
        </w:rPr>
      </w:pPr>
      <w:r>
        <w:rPr>
          <w:rFonts w:eastAsia="黑体"/>
          <w:bCs/>
          <w:sz w:val="36"/>
        </w:rPr>
        <w:t>国家重点研发计划</w:t>
      </w:r>
      <w:r>
        <w:rPr>
          <w:rFonts w:eastAsia="黑体" w:hint="eastAsia"/>
          <w:bCs/>
          <w:sz w:val="36"/>
        </w:rPr>
        <w:t>项目</w:t>
      </w:r>
    </w:p>
    <w:p w14:paraId="0A99CAE7" w14:textId="77777777" w:rsidR="00DF50CB" w:rsidRPr="00846B45" w:rsidRDefault="00DA443B" w:rsidP="00DF50CB">
      <w:pPr>
        <w:snapToGrid w:val="0"/>
        <w:spacing w:line="360" w:lineRule="auto"/>
        <w:jc w:val="center"/>
        <w:rPr>
          <w:rFonts w:eastAsia="黑体"/>
          <w:bCs/>
          <w:sz w:val="36"/>
          <w:szCs w:val="36"/>
        </w:rPr>
      </w:pPr>
      <w:r>
        <w:rPr>
          <w:rFonts w:eastAsia="楷体" w:hAnsi="楷体" w:hint="eastAsia"/>
          <w:color w:val="000000"/>
          <w:sz w:val="36"/>
          <w:szCs w:val="36"/>
        </w:rPr>
        <w:t xml:space="preserve"> </w:t>
      </w:r>
    </w:p>
    <w:p w14:paraId="4909C141" w14:textId="77777777" w:rsidR="00DF50CB" w:rsidRDefault="00DF50CB" w:rsidP="00DF50CB">
      <w:pPr>
        <w:snapToGrid w:val="0"/>
        <w:spacing w:line="360" w:lineRule="auto"/>
        <w:jc w:val="center"/>
        <w:rPr>
          <w:rFonts w:eastAsia="黑体"/>
          <w:b/>
          <w:bCs/>
          <w:sz w:val="44"/>
        </w:rPr>
      </w:pPr>
      <w:r>
        <w:rPr>
          <w:rFonts w:eastAsia="黑体"/>
          <w:bCs/>
          <w:sz w:val="36"/>
        </w:rPr>
        <w:t>专题任务书</w:t>
      </w:r>
    </w:p>
    <w:p w14:paraId="1647C371" w14:textId="77777777" w:rsidR="00DF50CB" w:rsidRDefault="00DF50CB" w:rsidP="00DF50CB">
      <w:pPr>
        <w:jc w:val="center"/>
        <w:rPr>
          <w:rFonts w:eastAsia="黑体"/>
          <w:b/>
          <w:sz w:val="32"/>
        </w:rPr>
      </w:pPr>
    </w:p>
    <w:p w14:paraId="5A217DF2" w14:textId="77777777" w:rsidR="00DF50CB" w:rsidRDefault="00DF50CB" w:rsidP="00DF50CB">
      <w:pPr>
        <w:jc w:val="center"/>
        <w:rPr>
          <w:rFonts w:eastAsia="黑体"/>
          <w:b/>
          <w:sz w:val="32"/>
        </w:rPr>
      </w:pPr>
    </w:p>
    <w:p w14:paraId="51E99A15" w14:textId="77777777" w:rsidR="00DF50CB" w:rsidRDefault="00DF50CB" w:rsidP="00FC3712">
      <w:pPr>
        <w:snapToGrid w:val="0"/>
        <w:spacing w:line="480" w:lineRule="auto"/>
        <w:ind w:leftChars="286" w:left="2551" w:hangingChars="650" w:hanging="1950"/>
        <w:rPr>
          <w:rFonts w:eastAsia="黑体"/>
          <w:sz w:val="30"/>
        </w:rPr>
      </w:pPr>
      <w:r>
        <w:rPr>
          <w:rFonts w:eastAsia="黑体"/>
          <w:sz w:val="30"/>
        </w:rPr>
        <w:t>所属课题：</w:t>
      </w:r>
      <w:r w:rsidRPr="0023494E">
        <w:rPr>
          <w:rFonts w:eastAsia="黑体" w:hint="eastAsia"/>
          <w:sz w:val="30"/>
          <w:u w:val="single"/>
        </w:rPr>
        <w:t xml:space="preserve">   </w:t>
      </w:r>
      <w:r w:rsidR="000E2A51" w:rsidRPr="000E2A51">
        <w:rPr>
          <w:rFonts w:eastAsia="黑体" w:hint="eastAsia"/>
          <w:sz w:val="30"/>
          <w:u w:val="single"/>
        </w:rPr>
        <w:t>助听器免验</w:t>
      </w:r>
      <w:proofErr w:type="gramStart"/>
      <w:r w:rsidR="000E2A51" w:rsidRPr="000E2A51">
        <w:rPr>
          <w:rFonts w:eastAsia="黑体" w:hint="eastAsia"/>
          <w:sz w:val="30"/>
          <w:u w:val="single"/>
        </w:rPr>
        <w:t>配关键</w:t>
      </w:r>
      <w:proofErr w:type="gramEnd"/>
      <w:r w:rsidR="000E2A51" w:rsidRPr="000E2A51">
        <w:rPr>
          <w:rFonts w:eastAsia="黑体" w:hint="eastAsia"/>
          <w:sz w:val="30"/>
          <w:u w:val="single"/>
        </w:rPr>
        <w:t>技术研究</w:t>
      </w:r>
      <w:r w:rsidR="003E7051">
        <w:rPr>
          <w:rFonts w:eastAsia="黑体"/>
          <w:sz w:val="30"/>
          <w:u w:val="single"/>
        </w:rPr>
        <w:t xml:space="preserve">    </w:t>
      </w:r>
    </w:p>
    <w:p w14:paraId="09C90A6C" w14:textId="77777777" w:rsidR="00DF50CB" w:rsidRDefault="00DF50CB" w:rsidP="00DF50CB">
      <w:pPr>
        <w:snapToGrid w:val="0"/>
        <w:spacing w:line="480" w:lineRule="auto"/>
        <w:ind w:leftChars="286" w:left="1951" w:hangingChars="450" w:hanging="1350"/>
        <w:rPr>
          <w:rFonts w:eastAsia="黑体"/>
          <w:sz w:val="30"/>
        </w:rPr>
      </w:pPr>
      <w:r>
        <w:rPr>
          <w:rFonts w:eastAsia="黑体"/>
          <w:sz w:val="30"/>
        </w:rPr>
        <w:t>课题负责人：</w:t>
      </w:r>
      <w:r>
        <w:rPr>
          <w:rFonts w:eastAsia="黑体" w:hint="eastAsia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  </w:t>
      </w:r>
      <w:r w:rsidR="000E2A51">
        <w:rPr>
          <w:rFonts w:eastAsia="黑体"/>
          <w:sz w:val="30"/>
          <w:u w:val="single"/>
        </w:rPr>
        <w:t xml:space="preserve">   </w:t>
      </w:r>
      <w:r w:rsidR="000E2A51">
        <w:rPr>
          <w:rFonts w:eastAsia="黑体" w:hint="eastAsia"/>
          <w:sz w:val="30"/>
          <w:u w:val="single"/>
        </w:rPr>
        <w:t>梁瑞宇</w:t>
      </w:r>
      <w:r>
        <w:rPr>
          <w:rFonts w:eastAsia="黑体" w:hint="eastAsia"/>
          <w:sz w:val="30"/>
          <w:u w:val="single"/>
        </w:rPr>
        <w:t xml:space="preserve">    </w:t>
      </w:r>
      <w:r w:rsidR="000E2A51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="003E7051">
        <w:rPr>
          <w:rFonts w:eastAsia="黑体"/>
          <w:sz w:val="30"/>
          <w:u w:val="single"/>
        </w:rPr>
        <w:t xml:space="preserve">   </w:t>
      </w:r>
    </w:p>
    <w:p w14:paraId="00A18F34" w14:textId="77777777" w:rsidR="00DF50CB" w:rsidRDefault="00DF50CB" w:rsidP="00FC3712">
      <w:pPr>
        <w:snapToGrid w:val="0"/>
        <w:spacing w:line="480" w:lineRule="auto"/>
        <w:ind w:leftChars="286" w:left="2551" w:hangingChars="650" w:hanging="1950"/>
        <w:rPr>
          <w:rFonts w:eastAsia="黑体"/>
          <w:sz w:val="30"/>
        </w:rPr>
      </w:pPr>
      <w:r>
        <w:rPr>
          <w:rFonts w:eastAsia="黑体"/>
          <w:sz w:val="30"/>
        </w:rPr>
        <w:t>专题名称：</w:t>
      </w:r>
      <w:r w:rsidRPr="00B93966">
        <w:rPr>
          <w:rFonts w:eastAsia="黑体" w:hint="eastAsia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 xml:space="preserve"> </w:t>
      </w:r>
      <w:r w:rsidR="005173D1" w:rsidRPr="005173D1">
        <w:rPr>
          <w:rFonts w:eastAsia="黑体" w:hint="eastAsia"/>
          <w:sz w:val="30"/>
          <w:u w:val="single"/>
        </w:rPr>
        <w:t>多参数拟合的个体听力损失建模</w:t>
      </w:r>
      <w:r>
        <w:rPr>
          <w:rFonts w:eastAsia="黑体" w:hint="eastAsia"/>
          <w:sz w:val="30"/>
          <w:u w:val="single"/>
        </w:rPr>
        <w:t xml:space="preserve">    </w:t>
      </w:r>
    </w:p>
    <w:p w14:paraId="50FF79AF" w14:textId="77777777" w:rsidR="00DF50CB" w:rsidRDefault="00DF50CB" w:rsidP="00DF50CB">
      <w:pPr>
        <w:snapToGrid w:val="0"/>
        <w:spacing w:line="480" w:lineRule="auto"/>
        <w:ind w:leftChars="286" w:left="1951" w:hangingChars="450" w:hanging="1350"/>
        <w:rPr>
          <w:rFonts w:eastAsia="黑体"/>
          <w:sz w:val="30"/>
        </w:rPr>
      </w:pPr>
      <w:r>
        <w:rPr>
          <w:rFonts w:eastAsia="黑体"/>
          <w:sz w:val="30"/>
        </w:rPr>
        <w:t>专题负责人：</w:t>
      </w:r>
      <w:r>
        <w:rPr>
          <w:rFonts w:eastAsia="黑体" w:hint="eastAsia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</w:t>
      </w:r>
      <w:r w:rsidR="000E2A51">
        <w:rPr>
          <w:rFonts w:eastAsia="黑体"/>
          <w:sz w:val="30"/>
          <w:u w:val="single"/>
        </w:rPr>
        <w:t xml:space="preserve">     </w:t>
      </w:r>
      <w:r w:rsidR="000E2A51">
        <w:rPr>
          <w:rFonts w:eastAsia="黑体" w:hint="eastAsia"/>
          <w:sz w:val="30"/>
          <w:u w:val="single"/>
        </w:rPr>
        <w:t>张腾翔</w:t>
      </w:r>
      <w:r>
        <w:rPr>
          <w:rFonts w:eastAsia="黑体" w:hint="eastAsia"/>
          <w:sz w:val="30"/>
          <w:u w:val="single"/>
        </w:rPr>
        <w:t xml:space="preserve">          </w:t>
      </w:r>
    </w:p>
    <w:p w14:paraId="73EC0677" w14:textId="77777777" w:rsidR="00DF50CB" w:rsidRDefault="00DF50CB" w:rsidP="00DF50CB">
      <w:pPr>
        <w:snapToGrid w:val="0"/>
        <w:spacing w:line="480" w:lineRule="auto"/>
        <w:ind w:firstLineChars="200" w:firstLine="600"/>
        <w:rPr>
          <w:rFonts w:eastAsia="黑体"/>
          <w:sz w:val="30"/>
        </w:rPr>
      </w:pPr>
      <w:r>
        <w:rPr>
          <w:rFonts w:eastAsia="黑体"/>
          <w:sz w:val="30"/>
        </w:rPr>
        <w:t>甲方：</w:t>
      </w:r>
      <w:r>
        <w:rPr>
          <w:rFonts w:eastAsia="黑体"/>
          <w:sz w:val="30"/>
        </w:rPr>
        <w:t xml:space="preserve">      </w:t>
      </w:r>
      <w:r>
        <w:rPr>
          <w:rFonts w:eastAsia="黑体"/>
          <w:sz w:val="30"/>
          <w:u w:val="single"/>
        </w:rPr>
        <w:t xml:space="preserve">  </w:t>
      </w:r>
      <w:r w:rsidR="00DA443B"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 xml:space="preserve"> </w:t>
      </w:r>
      <w:r w:rsidR="00FC3712">
        <w:rPr>
          <w:rFonts w:eastAsia="黑体"/>
          <w:sz w:val="30"/>
          <w:u w:val="single"/>
        </w:rPr>
        <w:t xml:space="preserve">    </w:t>
      </w:r>
      <w:r w:rsidR="008C7EE4">
        <w:rPr>
          <w:rFonts w:eastAsia="黑体" w:hint="eastAsia"/>
          <w:sz w:val="30"/>
          <w:u w:val="single"/>
        </w:rPr>
        <w:t>南京工程</w:t>
      </w:r>
      <w:r w:rsidR="008C7EE4">
        <w:rPr>
          <w:rFonts w:eastAsia="黑体"/>
          <w:sz w:val="30"/>
          <w:u w:val="single"/>
        </w:rPr>
        <w:t>学院</w:t>
      </w:r>
      <w:r>
        <w:rPr>
          <w:rFonts w:eastAsia="黑体"/>
          <w:sz w:val="30"/>
          <w:u w:val="single"/>
        </w:rPr>
        <w:t xml:space="preserve">       </w:t>
      </w:r>
    </w:p>
    <w:p w14:paraId="40C0EB02" w14:textId="77777777" w:rsidR="00DF50CB" w:rsidRDefault="00DF50CB" w:rsidP="00DF50CB">
      <w:pPr>
        <w:snapToGrid w:val="0"/>
        <w:spacing w:line="480" w:lineRule="auto"/>
        <w:ind w:firstLineChars="200" w:firstLine="600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>乙方：</w:t>
      </w:r>
      <w:r>
        <w:rPr>
          <w:rFonts w:eastAsia="黑体" w:hint="eastAsia"/>
          <w:sz w:val="30"/>
        </w:rPr>
        <w:t xml:space="preserve">    </w:t>
      </w:r>
      <w:r>
        <w:rPr>
          <w:rFonts w:eastAsia="黑体"/>
          <w:sz w:val="30"/>
        </w:rPr>
        <w:t xml:space="preserve">  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 w:hint="eastAsia"/>
          <w:sz w:val="30"/>
          <w:u w:val="single"/>
        </w:rPr>
        <w:t xml:space="preserve"> </w:t>
      </w:r>
      <w:r w:rsidR="003C4BC8" w:rsidRPr="003C4BC8">
        <w:rPr>
          <w:rFonts w:eastAsia="黑体" w:hint="eastAsia"/>
          <w:sz w:val="30"/>
          <w:u w:val="single"/>
        </w:rPr>
        <w:t>中国科学院计算技术研究所</w:t>
      </w:r>
      <w:r>
        <w:rPr>
          <w:rFonts w:eastAsia="黑体" w:hint="eastAsia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</w:p>
    <w:p w14:paraId="4404753B" w14:textId="77777777" w:rsidR="00DF50CB" w:rsidRDefault="00DF50CB" w:rsidP="00DF50CB">
      <w:pPr>
        <w:snapToGrid w:val="0"/>
        <w:spacing w:line="480" w:lineRule="auto"/>
        <w:rPr>
          <w:rFonts w:eastAsia="黑体"/>
          <w:sz w:val="30"/>
        </w:rPr>
      </w:pPr>
      <w:r>
        <w:rPr>
          <w:rFonts w:eastAsia="黑体"/>
          <w:sz w:val="30"/>
        </w:rPr>
        <w:t xml:space="preserve">    </w:t>
      </w:r>
      <w:r>
        <w:rPr>
          <w:rFonts w:eastAsia="黑体"/>
          <w:sz w:val="30"/>
        </w:rPr>
        <w:t>执行期限：</w:t>
      </w:r>
      <w:r>
        <w:rPr>
          <w:rFonts w:eastAsia="黑体"/>
          <w:sz w:val="30"/>
        </w:rPr>
        <w:t xml:space="preserve">  </w:t>
      </w:r>
      <w:r>
        <w:rPr>
          <w:rFonts w:eastAsia="黑体"/>
          <w:sz w:val="30"/>
          <w:u w:val="single"/>
        </w:rPr>
        <w:t xml:space="preserve">   </w:t>
      </w:r>
      <w:r w:rsidR="00C8787D">
        <w:rPr>
          <w:rFonts w:eastAsia="黑体"/>
          <w:sz w:val="30"/>
          <w:u w:val="single"/>
        </w:rPr>
        <w:t>2020</w:t>
      </w:r>
      <w:r w:rsidR="00C8787D">
        <w:rPr>
          <w:rFonts w:eastAsia="黑体" w:hint="eastAsia"/>
          <w:sz w:val="30"/>
          <w:u w:val="single"/>
        </w:rPr>
        <w:t>年</w:t>
      </w:r>
      <w:r w:rsidR="002124A0">
        <w:rPr>
          <w:rFonts w:eastAsia="黑体" w:hint="eastAsia"/>
          <w:sz w:val="30"/>
          <w:u w:val="single"/>
        </w:rPr>
        <w:t>0</w:t>
      </w:r>
      <w:r w:rsidR="00C8787D">
        <w:rPr>
          <w:rFonts w:eastAsia="黑体" w:hint="eastAsia"/>
          <w:sz w:val="30"/>
          <w:u w:val="single"/>
        </w:rPr>
        <w:t>7</w:t>
      </w:r>
      <w:r w:rsidR="00C8787D">
        <w:rPr>
          <w:rFonts w:eastAsia="黑体" w:hint="eastAsia"/>
          <w:sz w:val="30"/>
          <w:u w:val="single"/>
        </w:rPr>
        <w:t>月</w:t>
      </w:r>
      <w:r w:rsidR="00C8787D">
        <w:rPr>
          <w:rFonts w:eastAsia="黑体"/>
          <w:sz w:val="30"/>
          <w:u w:val="single"/>
        </w:rPr>
        <w:t>-2023</w:t>
      </w:r>
      <w:r w:rsidR="00C8787D">
        <w:rPr>
          <w:rFonts w:eastAsia="黑体" w:hint="eastAsia"/>
          <w:sz w:val="30"/>
          <w:u w:val="single"/>
        </w:rPr>
        <w:t>年</w:t>
      </w:r>
      <w:r w:rsidR="002124A0">
        <w:rPr>
          <w:rFonts w:eastAsia="黑体" w:hint="eastAsia"/>
          <w:sz w:val="30"/>
          <w:u w:val="single"/>
        </w:rPr>
        <w:t>0</w:t>
      </w:r>
      <w:r w:rsidR="00C8787D">
        <w:rPr>
          <w:rFonts w:eastAsia="黑体" w:hint="eastAsia"/>
          <w:sz w:val="30"/>
          <w:u w:val="single"/>
        </w:rPr>
        <w:t>6</w:t>
      </w:r>
      <w:r w:rsidR="00C8787D">
        <w:rPr>
          <w:rFonts w:eastAsia="黑体" w:hint="eastAsia"/>
          <w:sz w:val="30"/>
          <w:u w:val="single"/>
        </w:rPr>
        <w:t>月</w:t>
      </w:r>
      <w:r w:rsidR="003E7051">
        <w:rPr>
          <w:rFonts w:eastAsia="黑体"/>
          <w:sz w:val="30"/>
          <w:u w:val="single"/>
        </w:rPr>
        <w:t xml:space="preserve">   </w:t>
      </w:r>
    </w:p>
    <w:p w14:paraId="7A12398A" w14:textId="77777777" w:rsidR="00DF50CB" w:rsidRDefault="00DF50CB" w:rsidP="00DF50CB">
      <w:pPr>
        <w:snapToGrid w:val="0"/>
        <w:spacing w:line="360" w:lineRule="auto"/>
        <w:rPr>
          <w:rFonts w:eastAsia="黑体"/>
          <w:sz w:val="30"/>
        </w:rPr>
      </w:pPr>
    </w:p>
    <w:p w14:paraId="28364C8F" w14:textId="77777777" w:rsidR="00DF50CB" w:rsidRDefault="00DF50CB" w:rsidP="00DF50CB">
      <w:pPr>
        <w:snapToGrid w:val="0"/>
        <w:spacing w:line="360" w:lineRule="auto"/>
        <w:rPr>
          <w:rFonts w:eastAsia="黑体"/>
          <w:sz w:val="30"/>
        </w:rPr>
      </w:pPr>
    </w:p>
    <w:p w14:paraId="4623D34E" w14:textId="77777777" w:rsidR="002E68CC" w:rsidRDefault="007574BE" w:rsidP="00DF50CB">
      <w:pPr>
        <w:snapToGrid w:val="0"/>
        <w:spacing w:line="360" w:lineRule="auto"/>
        <w:jc w:val="center"/>
        <w:rPr>
          <w:rFonts w:eastAsia="黑体"/>
          <w:sz w:val="30"/>
        </w:rPr>
      </w:pPr>
      <w:r>
        <w:rPr>
          <w:rFonts w:eastAsia="黑体"/>
          <w:sz w:val="30"/>
        </w:rPr>
        <w:t>2020</w:t>
      </w:r>
      <w:r w:rsidR="00DF50CB">
        <w:rPr>
          <w:rFonts w:eastAsia="黑体"/>
          <w:sz w:val="30"/>
        </w:rPr>
        <w:t>年</w:t>
      </w:r>
      <w:r w:rsidR="00DA443B">
        <w:rPr>
          <w:rFonts w:eastAsia="黑体" w:hint="eastAsia"/>
          <w:sz w:val="30"/>
        </w:rPr>
        <w:t xml:space="preserve"> </w:t>
      </w:r>
      <w:r w:rsidR="007F3C11">
        <w:rPr>
          <w:rFonts w:eastAsia="黑体"/>
          <w:sz w:val="30"/>
        </w:rPr>
        <w:t>09</w:t>
      </w:r>
      <w:r w:rsidR="00DA443B">
        <w:rPr>
          <w:rFonts w:eastAsia="黑体"/>
          <w:sz w:val="30"/>
        </w:rPr>
        <w:t xml:space="preserve"> </w:t>
      </w:r>
      <w:r w:rsidR="00DA443B">
        <w:rPr>
          <w:rFonts w:eastAsia="黑体"/>
          <w:sz w:val="30"/>
        </w:rPr>
        <w:t>月</w:t>
      </w:r>
    </w:p>
    <w:p w14:paraId="676E2A81" w14:textId="77777777" w:rsidR="002E68CC" w:rsidRDefault="00072989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sz w:val="30"/>
        </w:rPr>
        <w:br w:type="page"/>
      </w:r>
      <w:r>
        <w:rPr>
          <w:rFonts w:eastAsia="黑体"/>
          <w:sz w:val="32"/>
          <w:szCs w:val="32"/>
        </w:rPr>
        <w:lastRenderedPageBreak/>
        <w:t>填写说明</w:t>
      </w:r>
    </w:p>
    <w:p w14:paraId="08618889" w14:textId="77777777" w:rsidR="002E68CC" w:rsidRDefault="00072989">
      <w:pPr>
        <w:snapToGrid w:val="0"/>
        <w:spacing w:line="360" w:lineRule="auto"/>
        <w:ind w:firstLine="624"/>
        <w:rPr>
          <w:rFonts w:eastAsia="仿宋_GB2312"/>
          <w:sz w:val="24"/>
        </w:rPr>
      </w:pPr>
      <w:r>
        <w:rPr>
          <w:rFonts w:eastAsia="仿宋_GB2312"/>
          <w:sz w:val="28"/>
          <w:szCs w:val="28"/>
        </w:rPr>
        <w:t>1</w:t>
      </w:r>
      <w:r>
        <w:rPr>
          <w:rFonts w:eastAsia="仿宋_GB2312"/>
          <w:sz w:val="28"/>
          <w:szCs w:val="28"/>
        </w:rPr>
        <w:t>．</w:t>
      </w:r>
      <w:r>
        <w:rPr>
          <w:rFonts w:eastAsia="仿宋_GB2312"/>
          <w:sz w:val="24"/>
        </w:rPr>
        <w:t>专题任务书编号应在</w:t>
      </w:r>
      <w:r>
        <w:rPr>
          <w:rFonts w:eastAsia="仿宋_GB2312" w:hint="eastAsia"/>
          <w:sz w:val="24"/>
        </w:rPr>
        <w:t>科技部</w:t>
      </w:r>
      <w:r>
        <w:rPr>
          <w:rFonts w:eastAsia="仿宋_GB2312"/>
          <w:sz w:val="24"/>
        </w:rPr>
        <w:t>批准的课题</w:t>
      </w:r>
      <w:r>
        <w:rPr>
          <w:rFonts w:eastAsia="仿宋_GB2312" w:hint="eastAsia"/>
          <w:sz w:val="24"/>
        </w:rPr>
        <w:t>编</w:t>
      </w:r>
      <w:r>
        <w:rPr>
          <w:rFonts w:eastAsia="仿宋_GB2312"/>
          <w:sz w:val="24"/>
        </w:rPr>
        <w:t>号基础上编写。本项目课题</w:t>
      </w:r>
      <w:r w:rsidR="001700BE"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的编号为</w:t>
      </w:r>
      <w:r w:rsidR="009D0A7F" w:rsidRPr="009D0A7F">
        <w:rPr>
          <w:rFonts w:eastAsia="仿宋_GB2312"/>
          <w:sz w:val="24"/>
        </w:rPr>
        <w:t>2020YFC2004002</w:t>
      </w:r>
      <w:r>
        <w:rPr>
          <w:rFonts w:eastAsia="仿宋_GB2312"/>
          <w:sz w:val="24"/>
        </w:rPr>
        <w:t>，课题</w:t>
      </w:r>
      <w:r w:rsidR="00C25100"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的专题</w:t>
      </w: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t>的编号为</w:t>
      </w:r>
      <w:r w:rsidR="009D0A7F" w:rsidRPr="009D0A7F">
        <w:rPr>
          <w:rFonts w:eastAsia="仿宋_GB2312"/>
          <w:sz w:val="24"/>
        </w:rPr>
        <w:t>2020YFC2004002</w:t>
      </w:r>
      <w:r>
        <w:rPr>
          <w:rFonts w:eastAsia="仿宋_GB2312"/>
          <w:sz w:val="24"/>
        </w:rPr>
        <w:t>-01</w:t>
      </w:r>
      <w:r>
        <w:rPr>
          <w:rFonts w:eastAsia="仿宋_GB2312"/>
          <w:sz w:val="24"/>
        </w:rPr>
        <w:t>。以此类推。</w:t>
      </w:r>
    </w:p>
    <w:p w14:paraId="20BF91F0" w14:textId="77777777" w:rsidR="002E68CC" w:rsidRDefault="00072989">
      <w:pPr>
        <w:snapToGrid w:val="0"/>
        <w:spacing w:line="360" w:lineRule="auto"/>
        <w:ind w:firstLine="624"/>
        <w:rPr>
          <w:rFonts w:eastAsia="仿宋_GB2312"/>
          <w:sz w:val="24"/>
        </w:rPr>
      </w:pP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．</w:t>
      </w:r>
      <w:r>
        <w:rPr>
          <w:rFonts w:eastAsia="仿宋_GB2312" w:hint="eastAsia"/>
          <w:sz w:val="24"/>
        </w:rPr>
        <w:t>专题</w:t>
      </w:r>
      <w:r>
        <w:rPr>
          <w:rFonts w:eastAsia="仿宋_GB2312"/>
          <w:sz w:val="24"/>
        </w:rPr>
        <w:t>任务书甲方为国家重点研发计划课题承担单位，乙方为专题承担单位</w:t>
      </w:r>
      <w:r>
        <w:rPr>
          <w:rFonts w:eastAsia="仿宋_GB2312" w:hint="eastAsia"/>
          <w:sz w:val="24"/>
        </w:rPr>
        <w:t>。</w:t>
      </w:r>
    </w:p>
    <w:p w14:paraId="704E776E" w14:textId="77777777" w:rsidR="002E68CC" w:rsidRDefault="00072989">
      <w:pPr>
        <w:snapToGrid w:val="0"/>
        <w:spacing w:line="360" w:lineRule="auto"/>
        <w:ind w:firstLine="624"/>
        <w:rPr>
          <w:rFonts w:eastAsia="仿宋_GB2312"/>
          <w:sz w:val="24"/>
        </w:rPr>
      </w:pPr>
      <w:r>
        <w:rPr>
          <w:rFonts w:eastAsia="仿宋_GB2312"/>
          <w:sz w:val="24"/>
        </w:rPr>
        <w:t>3</w:t>
      </w:r>
      <w:r>
        <w:rPr>
          <w:rFonts w:eastAsia="仿宋_GB2312"/>
          <w:sz w:val="24"/>
        </w:rPr>
        <w:t>．专题密级由课题承担单位根据课题的密级认定，课题的密级为</w:t>
      </w:r>
      <w:r>
        <w:rPr>
          <w:rFonts w:eastAsia="仿宋_GB2312"/>
          <w:sz w:val="24"/>
        </w:rPr>
        <w:t>“</w:t>
      </w:r>
      <w:r>
        <w:rPr>
          <w:rFonts w:eastAsia="仿宋_GB2312"/>
          <w:sz w:val="24"/>
        </w:rPr>
        <w:t>公开</w:t>
      </w:r>
      <w:r>
        <w:rPr>
          <w:rFonts w:eastAsia="仿宋_GB2312"/>
          <w:sz w:val="24"/>
        </w:rPr>
        <w:t>”</w:t>
      </w:r>
      <w:r>
        <w:rPr>
          <w:rFonts w:eastAsia="仿宋_GB2312"/>
          <w:sz w:val="24"/>
        </w:rPr>
        <w:t>的，原则上专题的密级也应为</w:t>
      </w:r>
      <w:r>
        <w:rPr>
          <w:rFonts w:eastAsia="仿宋_GB2312"/>
          <w:sz w:val="24"/>
        </w:rPr>
        <w:t>“</w:t>
      </w:r>
      <w:r>
        <w:rPr>
          <w:rFonts w:eastAsia="仿宋_GB2312"/>
          <w:sz w:val="24"/>
        </w:rPr>
        <w:t>公开</w:t>
      </w:r>
      <w:r>
        <w:rPr>
          <w:rFonts w:eastAsia="仿宋_GB2312"/>
          <w:sz w:val="24"/>
        </w:rPr>
        <w:t>”</w:t>
      </w:r>
      <w:r>
        <w:rPr>
          <w:rFonts w:eastAsia="仿宋_GB2312"/>
          <w:sz w:val="24"/>
        </w:rPr>
        <w:t>。</w:t>
      </w:r>
    </w:p>
    <w:p w14:paraId="0D48AF99" w14:textId="77777777" w:rsidR="002E68CC" w:rsidRDefault="00072989">
      <w:pPr>
        <w:snapToGrid w:val="0"/>
        <w:spacing w:line="360" w:lineRule="auto"/>
        <w:ind w:firstLine="624"/>
        <w:rPr>
          <w:rFonts w:eastAsia="仿宋_GB2312"/>
          <w:sz w:val="24"/>
        </w:rPr>
      </w:pPr>
      <w:r>
        <w:rPr>
          <w:rFonts w:eastAsia="仿宋_GB2312"/>
          <w:sz w:val="24"/>
        </w:rPr>
        <w:t>4</w:t>
      </w:r>
      <w:r>
        <w:rPr>
          <w:rFonts w:eastAsia="仿宋_GB2312"/>
          <w:sz w:val="24"/>
        </w:rPr>
        <w:t>．专题的经费来源与支出预算应根据批准的课题预算书编写，专题的管理费比例应与课题的管理费比例一致，专题的劳务费支出范围应以参与专题的人员为准。</w:t>
      </w:r>
    </w:p>
    <w:p w14:paraId="38854524" w14:textId="77777777" w:rsidR="002E68CC" w:rsidRDefault="00072989">
      <w:pPr>
        <w:spacing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5</w:t>
      </w:r>
      <w:r>
        <w:rPr>
          <w:rFonts w:eastAsia="仿宋_GB2312"/>
          <w:sz w:val="24"/>
        </w:rPr>
        <w:t>．专题任务书</w:t>
      </w:r>
      <w:r>
        <w:rPr>
          <w:rFonts w:eastAsia="仿宋_GB2312"/>
          <w:sz w:val="24"/>
        </w:rPr>
        <w:t>A4</w:t>
      </w:r>
      <w:r>
        <w:rPr>
          <w:rFonts w:eastAsia="仿宋_GB2312"/>
          <w:sz w:val="24"/>
        </w:rPr>
        <w:t>一式</w:t>
      </w:r>
      <w:r w:rsidR="00C703E8">
        <w:rPr>
          <w:rFonts w:eastAsia="仿宋_GB2312" w:hint="eastAsia"/>
          <w:sz w:val="24"/>
        </w:rPr>
        <w:t>四</w:t>
      </w:r>
      <w:r>
        <w:rPr>
          <w:rFonts w:eastAsia="仿宋_GB2312"/>
          <w:sz w:val="24"/>
        </w:rPr>
        <w:t>份</w:t>
      </w:r>
      <w:r>
        <w:rPr>
          <w:rFonts w:eastAsia="仿宋_GB2312" w:hint="eastAsia"/>
          <w:sz w:val="24"/>
        </w:rPr>
        <w:t>（双面打印）</w:t>
      </w:r>
      <w:r>
        <w:rPr>
          <w:rFonts w:eastAsia="仿宋_GB2312"/>
          <w:sz w:val="24"/>
        </w:rPr>
        <w:t>，由课题承担单位与专题承担单位签订，其中课题承担单位和专题承担单位各</w:t>
      </w:r>
      <w:r>
        <w:rPr>
          <w:rFonts w:eastAsia="仿宋_GB2312" w:hint="eastAsia"/>
          <w:sz w:val="24"/>
        </w:rPr>
        <w:t>贰</w:t>
      </w:r>
      <w:r>
        <w:rPr>
          <w:rFonts w:eastAsia="仿宋_GB2312"/>
          <w:sz w:val="24"/>
        </w:rPr>
        <w:t>份。</w:t>
      </w:r>
    </w:p>
    <w:p w14:paraId="6BBA57A2" w14:textId="77777777" w:rsidR="002E68CC" w:rsidRDefault="00072989" w:rsidP="00D55348">
      <w:pPr>
        <w:snapToGrid w:val="0"/>
        <w:spacing w:line="360" w:lineRule="auto"/>
        <w:ind w:right="28"/>
        <w:outlineLvl w:val="0"/>
        <w:rPr>
          <w:rFonts w:eastAsia="黑体"/>
          <w:sz w:val="30"/>
        </w:rPr>
      </w:pPr>
      <w:r>
        <w:rPr>
          <w:sz w:val="30"/>
        </w:rPr>
        <w:br w:type="page"/>
      </w:r>
      <w:r>
        <w:rPr>
          <w:rFonts w:eastAsia="黑体"/>
          <w:sz w:val="30"/>
        </w:rPr>
        <w:lastRenderedPageBreak/>
        <w:t>一、目标与任务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2E68CC" w14:paraId="008A4E45" w14:textId="77777777">
        <w:trPr>
          <w:trHeight w:val="12172"/>
        </w:trPr>
        <w:tc>
          <w:tcPr>
            <w:tcW w:w="8296" w:type="dxa"/>
          </w:tcPr>
          <w:p w14:paraId="66C0CEB8" w14:textId="77777777" w:rsidR="002E68CC" w:rsidRPr="0056101C" w:rsidRDefault="00827882">
            <w:pPr>
              <w:snapToGrid w:val="0"/>
              <w:spacing w:line="360" w:lineRule="auto"/>
              <w:ind w:firstLine="560"/>
              <w:rPr>
                <w:rFonts w:eastAsia="仿宋_GB2312"/>
                <w:sz w:val="28"/>
                <w:szCs w:val="28"/>
              </w:rPr>
            </w:pPr>
            <w:r w:rsidRPr="0056101C">
              <w:rPr>
                <w:rFonts w:eastAsia="仿宋_GB2312" w:hint="eastAsia"/>
                <w:sz w:val="28"/>
                <w:szCs w:val="28"/>
              </w:rPr>
              <w:t>（</w:t>
            </w:r>
            <w:r w:rsidRPr="0056101C">
              <w:rPr>
                <w:rFonts w:eastAsia="仿宋_GB2312"/>
                <w:sz w:val="28"/>
                <w:szCs w:val="28"/>
              </w:rPr>
              <w:t>专题研究目标</w:t>
            </w:r>
            <w:r w:rsidRPr="0056101C">
              <w:rPr>
                <w:rFonts w:eastAsia="仿宋_GB2312" w:hint="eastAsia"/>
                <w:sz w:val="28"/>
                <w:szCs w:val="28"/>
              </w:rPr>
              <w:t>，</w:t>
            </w:r>
            <w:r w:rsidRPr="0056101C">
              <w:rPr>
                <w:rFonts w:eastAsia="仿宋_GB2312"/>
                <w:sz w:val="28"/>
                <w:szCs w:val="28"/>
              </w:rPr>
              <w:t>专题研究内容及任务分解，技术方案和创新点等。）</w:t>
            </w:r>
          </w:p>
          <w:p w14:paraId="0DC76634" w14:textId="77777777" w:rsidR="004F29FC" w:rsidRDefault="004F29FC" w:rsidP="00F603B1">
            <w:pPr>
              <w:snapToGrid w:val="0"/>
              <w:spacing w:line="360" w:lineRule="auto"/>
              <w:rPr>
                <w:rFonts w:ascii="宋体" w:hAnsi="宋体" w:cs="宋体"/>
                <w:b/>
                <w:sz w:val="28"/>
                <w:szCs w:val="28"/>
              </w:rPr>
            </w:pPr>
          </w:p>
          <w:p w14:paraId="35A887F2" w14:textId="77777777" w:rsidR="00F603B1" w:rsidRPr="0056101C" w:rsidRDefault="00F603B1" w:rsidP="004F29FC">
            <w:pPr>
              <w:snapToGrid w:val="0"/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56101C">
              <w:rPr>
                <w:rFonts w:ascii="宋体" w:hAnsi="宋体" w:cs="宋体" w:hint="eastAsia"/>
                <w:b/>
                <w:sz w:val="28"/>
                <w:szCs w:val="28"/>
              </w:rPr>
              <w:t>一、</w:t>
            </w:r>
            <w:r w:rsidRPr="0056101C">
              <w:rPr>
                <w:rFonts w:ascii="宋体" w:hAnsi="宋体"/>
                <w:b/>
                <w:sz w:val="28"/>
                <w:szCs w:val="28"/>
              </w:rPr>
              <w:t>专题研究目标</w:t>
            </w:r>
          </w:p>
          <w:p w14:paraId="1D742B74" w14:textId="364C12F0" w:rsidR="00F603B1" w:rsidRPr="0056101C" w:rsidRDefault="00AF3FE5" w:rsidP="004F29FC">
            <w:pPr>
              <w:snapToGrid w:val="0"/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56101C">
              <w:rPr>
                <w:rFonts w:ascii="宋体" w:hAnsi="宋体" w:hint="eastAsia"/>
                <w:sz w:val="28"/>
                <w:szCs w:val="28"/>
              </w:rPr>
              <w:t>免验配助听器的挑战在于如何有效的对听障患者进行代表性建模，有效的实现助听器与患者的快速匹配。但是，与助听器验</w:t>
            </w:r>
            <w:proofErr w:type="gramStart"/>
            <w:r w:rsidRPr="0056101C">
              <w:rPr>
                <w:rFonts w:ascii="宋体" w:hAnsi="宋体" w:hint="eastAsia"/>
                <w:sz w:val="28"/>
                <w:szCs w:val="28"/>
              </w:rPr>
              <w:t>配效果</w:t>
            </w:r>
            <w:proofErr w:type="gramEnd"/>
            <w:r w:rsidRPr="0056101C">
              <w:rPr>
                <w:rFonts w:ascii="宋体" w:hAnsi="宋体" w:hint="eastAsia"/>
                <w:sz w:val="28"/>
                <w:szCs w:val="28"/>
              </w:rPr>
              <w:t>相关的患者信息不光包括基本身份信息，还包括生理信息以及验配信息，这些表征方式、维度、内涵差异较大的数据给患者信息建模带来极大难度。本研究提出建立全数字助听器验</w:t>
            </w:r>
            <w:proofErr w:type="gramStart"/>
            <w:r w:rsidRPr="0056101C">
              <w:rPr>
                <w:rFonts w:ascii="宋体" w:hAnsi="宋体" w:hint="eastAsia"/>
                <w:sz w:val="28"/>
                <w:szCs w:val="28"/>
              </w:rPr>
              <w:t>配信息</w:t>
            </w:r>
            <w:proofErr w:type="gramEnd"/>
            <w:r w:rsidRPr="0056101C">
              <w:rPr>
                <w:rFonts w:ascii="宋体" w:hAnsi="宋体" w:hint="eastAsia"/>
                <w:sz w:val="28"/>
                <w:szCs w:val="28"/>
              </w:rPr>
              <w:t>综合性数据库，</w:t>
            </w:r>
            <w:r w:rsidR="00DD1BC5" w:rsidRPr="00DD1BC5">
              <w:rPr>
                <w:rFonts w:ascii="宋体" w:hAnsi="宋体" w:hint="eastAsia"/>
                <w:sz w:val="28"/>
                <w:szCs w:val="28"/>
              </w:rPr>
              <w:t>并结合特征优化方法对特征表征进行优化</w:t>
            </w:r>
            <w:r w:rsidRPr="0056101C">
              <w:rPr>
                <w:rFonts w:ascii="宋体" w:hAnsi="宋体" w:hint="eastAsia"/>
                <w:sz w:val="28"/>
                <w:szCs w:val="28"/>
              </w:rPr>
              <w:t>，最后构建基于聚类方法的</w:t>
            </w:r>
            <w:proofErr w:type="gramStart"/>
            <w:r w:rsidRPr="0056101C">
              <w:rPr>
                <w:rFonts w:ascii="宋体" w:hAnsi="宋体" w:hint="eastAsia"/>
                <w:sz w:val="28"/>
                <w:szCs w:val="28"/>
              </w:rPr>
              <w:t>个性化听损模型</w:t>
            </w:r>
            <w:proofErr w:type="gramEnd"/>
            <w:r w:rsidRPr="0056101C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14:paraId="0CB3C122" w14:textId="77777777" w:rsidR="00521459" w:rsidRPr="0056101C" w:rsidRDefault="00521459" w:rsidP="004F29FC">
            <w:pPr>
              <w:snapToGrid w:val="0"/>
              <w:spacing w:line="360" w:lineRule="auto"/>
              <w:ind w:firstLineChars="200" w:firstLine="562"/>
              <w:rPr>
                <w:rFonts w:ascii="宋体" w:hAnsi="宋体"/>
                <w:b/>
                <w:sz w:val="28"/>
                <w:szCs w:val="28"/>
              </w:rPr>
            </w:pPr>
          </w:p>
          <w:p w14:paraId="6704ED79" w14:textId="77777777" w:rsidR="00F603B1" w:rsidRPr="0056101C" w:rsidRDefault="00F603B1" w:rsidP="004F29FC">
            <w:pPr>
              <w:snapToGrid w:val="0"/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56101C">
              <w:rPr>
                <w:rFonts w:ascii="宋体" w:hAnsi="宋体" w:hint="eastAsia"/>
                <w:b/>
                <w:sz w:val="28"/>
                <w:szCs w:val="28"/>
              </w:rPr>
              <w:t>二、</w:t>
            </w:r>
            <w:r w:rsidRPr="0056101C">
              <w:rPr>
                <w:rFonts w:ascii="宋体" w:hAnsi="宋体"/>
                <w:b/>
                <w:sz w:val="28"/>
                <w:szCs w:val="28"/>
              </w:rPr>
              <w:t>专题研究内容</w:t>
            </w:r>
          </w:p>
          <w:p w14:paraId="431716AB" w14:textId="77777777" w:rsidR="00F603B1" w:rsidRPr="0056101C" w:rsidRDefault="007C1910" w:rsidP="004F29FC">
            <w:pPr>
              <w:snapToGrid w:val="0"/>
              <w:spacing w:line="360" w:lineRule="auto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56101C">
              <w:rPr>
                <w:rFonts w:ascii="宋体" w:hAnsi="宋体" w:hint="eastAsia"/>
                <w:sz w:val="28"/>
                <w:szCs w:val="28"/>
              </w:rPr>
              <w:t>研究验</w:t>
            </w:r>
            <w:proofErr w:type="gramStart"/>
            <w:r w:rsidRPr="0056101C">
              <w:rPr>
                <w:rFonts w:ascii="宋体" w:hAnsi="宋体" w:hint="eastAsia"/>
                <w:sz w:val="28"/>
                <w:szCs w:val="28"/>
              </w:rPr>
              <w:t>配信息</w:t>
            </w:r>
            <w:proofErr w:type="gramEnd"/>
            <w:r w:rsidRPr="0056101C">
              <w:rPr>
                <w:rFonts w:ascii="宋体" w:hAnsi="宋体" w:hint="eastAsia"/>
                <w:sz w:val="28"/>
                <w:szCs w:val="28"/>
              </w:rPr>
              <w:t>综合性数据库的各种特征的综合表征模式，提出异构特征表征与标准化方法；研究特征与助听器算法间的映射关系，提出特征的优化和选择方法；研究大数据下的</w:t>
            </w:r>
            <w:proofErr w:type="gramStart"/>
            <w:r w:rsidRPr="0056101C">
              <w:rPr>
                <w:rFonts w:ascii="宋体" w:hAnsi="宋体" w:hint="eastAsia"/>
                <w:sz w:val="28"/>
                <w:szCs w:val="28"/>
              </w:rPr>
              <w:t>个</w:t>
            </w:r>
            <w:proofErr w:type="gramEnd"/>
            <w:r w:rsidRPr="0056101C">
              <w:rPr>
                <w:rFonts w:ascii="宋体" w:hAnsi="宋体" w:hint="eastAsia"/>
                <w:sz w:val="28"/>
                <w:szCs w:val="28"/>
              </w:rPr>
              <w:t>体验</w:t>
            </w:r>
            <w:proofErr w:type="gramStart"/>
            <w:r w:rsidRPr="0056101C">
              <w:rPr>
                <w:rFonts w:ascii="宋体" w:hAnsi="宋体" w:hint="eastAsia"/>
                <w:sz w:val="28"/>
                <w:szCs w:val="28"/>
              </w:rPr>
              <w:t>配信息间</w:t>
            </w:r>
            <w:proofErr w:type="gramEnd"/>
            <w:r w:rsidRPr="0056101C">
              <w:rPr>
                <w:rFonts w:ascii="宋体" w:hAnsi="宋体" w:hint="eastAsia"/>
                <w:sz w:val="28"/>
                <w:szCs w:val="28"/>
              </w:rPr>
              <w:t>的耦合关系，提出个体听力损失和类型的建模方法。</w:t>
            </w:r>
          </w:p>
          <w:p w14:paraId="67CD848C" w14:textId="77777777" w:rsidR="00F603B1" w:rsidRPr="0056101C" w:rsidRDefault="00F603B1" w:rsidP="004F29FC">
            <w:pPr>
              <w:snapToGrid w:val="0"/>
              <w:spacing w:line="360" w:lineRule="auto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</w:p>
          <w:p w14:paraId="5262D450" w14:textId="77777777" w:rsidR="00F603B1" w:rsidRPr="0056101C" w:rsidRDefault="008C72E6" w:rsidP="004F29FC">
            <w:pPr>
              <w:snapToGrid w:val="0"/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56101C">
              <w:rPr>
                <w:rFonts w:ascii="宋体" w:hAnsi="宋体" w:cs="宋体" w:hint="eastAsia"/>
                <w:b/>
                <w:sz w:val="28"/>
                <w:szCs w:val="28"/>
              </w:rPr>
              <w:t>三</w:t>
            </w:r>
            <w:r w:rsidR="00F603B1" w:rsidRPr="0056101C">
              <w:rPr>
                <w:rFonts w:ascii="宋体" w:hAnsi="宋体" w:cs="宋体" w:hint="eastAsia"/>
                <w:b/>
                <w:sz w:val="28"/>
                <w:szCs w:val="28"/>
              </w:rPr>
              <w:t>、</w:t>
            </w:r>
            <w:r w:rsidR="00F603B1" w:rsidRPr="0056101C">
              <w:rPr>
                <w:rFonts w:ascii="宋体" w:hAnsi="宋体" w:hint="eastAsia"/>
                <w:b/>
                <w:sz w:val="28"/>
                <w:szCs w:val="28"/>
              </w:rPr>
              <w:t>实施</w:t>
            </w:r>
            <w:r w:rsidR="00F603B1" w:rsidRPr="0056101C">
              <w:rPr>
                <w:rFonts w:ascii="宋体" w:hAnsi="宋体"/>
                <w:b/>
                <w:sz w:val="28"/>
                <w:szCs w:val="28"/>
              </w:rPr>
              <w:t>方案</w:t>
            </w:r>
            <w:r w:rsidR="00F603B1" w:rsidRPr="0056101C">
              <w:rPr>
                <w:rFonts w:ascii="宋体" w:hAnsi="宋体" w:hint="eastAsia"/>
                <w:b/>
                <w:sz w:val="28"/>
                <w:szCs w:val="28"/>
              </w:rPr>
              <w:t>与技术路线</w:t>
            </w:r>
          </w:p>
          <w:p w14:paraId="3477D8A8" w14:textId="72611DE5" w:rsidR="00390EDB" w:rsidRDefault="00390EDB" w:rsidP="004F29FC">
            <w:pPr>
              <w:snapToGrid w:val="0"/>
              <w:spacing w:line="360" w:lineRule="auto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主要</w:t>
            </w:r>
            <w:r>
              <w:rPr>
                <w:rFonts w:ascii="宋体" w:hAnsi="宋体" w:cs="宋体"/>
                <w:sz w:val="28"/>
                <w:szCs w:val="28"/>
              </w:rPr>
              <w:t>技术路线如图</w:t>
            </w: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sz w:val="28"/>
                <w:szCs w:val="28"/>
              </w:rPr>
              <w:t>所示。</w:t>
            </w:r>
            <w:r w:rsidR="00EA1859" w:rsidRPr="004F29FC">
              <w:rPr>
                <w:rFonts w:ascii="宋体" w:hAnsi="宋体" w:cs="宋体" w:hint="eastAsia"/>
                <w:sz w:val="28"/>
                <w:szCs w:val="28"/>
              </w:rPr>
              <w:t>将各项非数字指标进行模糊化，并按照各自值域进行归一化，</w:t>
            </w:r>
            <w:r w:rsidR="00DD1BC5" w:rsidRPr="00DD1BC5">
              <w:rPr>
                <w:rFonts w:ascii="宋体" w:hAnsi="宋体" w:cs="宋体" w:hint="eastAsia"/>
                <w:sz w:val="28"/>
                <w:szCs w:val="28"/>
              </w:rPr>
              <w:t>并结合特征优化方法如基于流形学习优化特征</w:t>
            </w:r>
            <w:r w:rsidR="00EA1859" w:rsidRPr="004F29FC">
              <w:rPr>
                <w:rFonts w:ascii="宋体" w:hAnsi="宋体" w:cs="宋体" w:hint="eastAsia"/>
                <w:sz w:val="28"/>
                <w:szCs w:val="28"/>
              </w:rPr>
              <w:t>；基于无监督学习思想提出聚类方法，并结合常见</w:t>
            </w:r>
            <w:proofErr w:type="gramStart"/>
            <w:r w:rsidR="00EA1859" w:rsidRPr="004F29FC">
              <w:rPr>
                <w:rFonts w:ascii="宋体" w:hAnsi="宋体" w:cs="宋体" w:hint="eastAsia"/>
                <w:sz w:val="28"/>
                <w:szCs w:val="28"/>
              </w:rPr>
              <w:t>听损类型</w:t>
            </w:r>
            <w:proofErr w:type="gramEnd"/>
            <w:r w:rsidR="00EA1859" w:rsidRPr="004F29FC">
              <w:rPr>
                <w:rFonts w:ascii="宋体" w:hAnsi="宋体" w:cs="宋体" w:hint="eastAsia"/>
                <w:sz w:val="28"/>
                <w:szCs w:val="28"/>
              </w:rPr>
              <w:t>将患者分为六到八类。</w:t>
            </w:r>
          </w:p>
          <w:p w14:paraId="74BF6577" w14:textId="77777777" w:rsidR="00F603B1" w:rsidRDefault="00390EDB" w:rsidP="004F29FC">
            <w:pPr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E2629" wp14:editId="13CAD38E">
                  <wp:extent cx="4580952" cy="1180952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1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48E86" w14:textId="77777777" w:rsidR="00477968" w:rsidRDefault="00477968" w:rsidP="004F29FC">
            <w:pPr>
              <w:snapToGrid w:val="0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图1 技术</w:t>
            </w:r>
            <w:r>
              <w:rPr>
                <w:rFonts w:ascii="宋体" w:hAnsi="宋体" w:cs="宋体"/>
                <w:sz w:val="28"/>
                <w:szCs w:val="28"/>
              </w:rPr>
              <w:t>路线方法</w:t>
            </w:r>
          </w:p>
          <w:p w14:paraId="5CFC941A" w14:textId="77777777" w:rsidR="00707FFD" w:rsidRPr="0056101C" w:rsidRDefault="00707FFD" w:rsidP="004F29FC">
            <w:pPr>
              <w:snapToGrid w:val="0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14:paraId="60CA9929" w14:textId="77777777" w:rsidR="00F603B1" w:rsidRPr="0056101C" w:rsidRDefault="00A61BF6" w:rsidP="004F29FC">
            <w:pPr>
              <w:snapToGrid w:val="0"/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四</w:t>
            </w:r>
            <w:r w:rsidR="00F603B1" w:rsidRPr="0056101C">
              <w:rPr>
                <w:rFonts w:ascii="宋体" w:hAnsi="宋体" w:cs="宋体" w:hint="eastAsia"/>
                <w:b/>
                <w:sz w:val="28"/>
                <w:szCs w:val="28"/>
              </w:rPr>
              <w:t>、</w:t>
            </w:r>
            <w:r w:rsidR="00F603B1" w:rsidRPr="0056101C">
              <w:rPr>
                <w:rFonts w:ascii="宋体" w:hAnsi="宋体"/>
                <w:b/>
                <w:sz w:val="28"/>
                <w:szCs w:val="28"/>
              </w:rPr>
              <w:t>专题创新点</w:t>
            </w:r>
          </w:p>
          <w:p w14:paraId="5762B36D" w14:textId="77777777" w:rsidR="00827882" w:rsidRPr="0056101C" w:rsidRDefault="00BD3107" w:rsidP="004F29FC">
            <w:pPr>
              <w:spacing w:line="360" w:lineRule="auto"/>
              <w:ind w:firstLineChars="200" w:firstLine="560"/>
              <w:rPr>
                <w:rFonts w:eastAsia="仿宋_GB2312"/>
                <w:sz w:val="28"/>
                <w:szCs w:val="28"/>
              </w:rPr>
            </w:pPr>
            <w:r w:rsidRPr="0056101C">
              <w:rPr>
                <w:rFonts w:ascii="宋体" w:hAnsi="宋体" w:hint="eastAsia"/>
                <w:sz w:val="28"/>
                <w:szCs w:val="28"/>
              </w:rPr>
              <w:t>提出异构数据</w:t>
            </w:r>
            <w:r w:rsidRPr="0056101C">
              <w:rPr>
                <w:rFonts w:ascii="宋体" w:hAnsi="宋体"/>
                <w:sz w:val="28"/>
                <w:szCs w:val="28"/>
              </w:rPr>
              <w:t>的</w:t>
            </w:r>
            <w:r w:rsidRPr="0056101C">
              <w:rPr>
                <w:rFonts w:ascii="宋体" w:hAnsi="宋体" w:hint="eastAsia"/>
                <w:sz w:val="28"/>
                <w:szCs w:val="28"/>
              </w:rPr>
              <w:t>特征表征与标准化方法，并</w:t>
            </w:r>
            <w:r w:rsidRPr="0056101C">
              <w:rPr>
                <w:rFonts w:ascii="宋体" w:hAnsi="宋体"/>
                <w:sz w:val="28"/>
                <w:szCs w:val="28"/>
              </w:rPr>
              <w:t>通过分析</w:t>
            </w:r>
            <w:r w:rsidRPr="0056101C">
              <w:rPr>
                <w:rFonts w:ascii="宋体" w:hAnsi="宋体" w:hint="eastAsia"/>
                <w:sz w:val="28"/>
                <w:szCs w:val="28"/>
              </w:rPr>
              <w:t>个体验</w:t>
            </w:r>
            <w:proofErr w:type="gramStart"/>
            <w:r w:rsidRPr="0056101C">
              <w:rPr>
                <w:rFonts w:ascii="宋体" w:hAnsi="宋体" w:hint="eastAsia"/>
                <w:sz w:val="28"/>
                <w:szCs w:val="28"/>
              </w:rPr>
              <w:t>配信息间</w:t>
            </w:r>
            <w:proofErr w:type="gramEnd"/>
            <w:r w:rsidRPr="0056101C">
              <w:rPr>
                <w:rFonts w:ascii="宋体" w:hAnsi="宋体" w:hint="eastAsia"/>
                <w:sz w:val="28"/>
                <w:szCs w:val="28"/>
              </w:rPr>
              <w:t>的关系，研究个体听力损失和类型的建模方法，从而实现基于听障患者特征的患者</w:t>
            </w:r>
            <w:r w:rsidRPr="0056101C">
              <w:rPr>
                <w:rFonts w:ascii="宋体" w:hAnsi="宋体"/>
                <w:sz w:val="28"/>
                <w:szCs w:val="28"/>
              </w:rPr>
              <w:t>类型</w:t>
            </w:r>
            <w:r w:rsidRPr="0056101C">
              <w:rPr>
                <w:rFonts w:ascii="宋体" w:hAnsi="宋体" w:hint="eastAsia"/>
                <w:sz w:val="28"/>
                <w:szCs w:val="28"/>
              </w:rPr>
              <w:t>聚类方法，进行参数快速匹配，达到助听器免验配。</w:t>
            </w:r>
          </w:p>
        </w:tc>
      </w:tr>
    </w:tbl>
    <w:p w14:paraId="54E94F3C" w14:textId="77777777" w:rsidR="002E68CC" w:rsidRDefault="00072989" w:rsidP="00D55348">
      <w:pPr>
        <w:snapToGrid w:val="0"/>
        <w:spacing w:line="360" w:lineRule="auto"/>
        <w:ind w:right="28"/>
        <w:outlineLvl w:val="0"/>
        <w:rPr>
          <w:rFonts w:eastAsia="黑体"/>
          <w:sz w:val="30"/>
        </w:rPr>
      </w:pPr>
      <w:r>
        <w:rPr>
          <w:rFonts w:eastAsia="黑体"/>
          <w:sz w:val="30"/>
        </w:rPr>
        <w:lastRenderedPageBreak/>
        <w:br w:type="page"/>
      </w:r>
      <w:r>
        <w:rPr>
          <w:rFonts w:eastAsia="黑体"/>
          <w:sz w:val="30"/>
        </w:rPr>
        <w:lastRenderedPageBreak/>
        <w:t>二、预期成果及考核指标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2E68CC" w14:paraId="569F5B25" w14:textId="77777777">
        <w:trPr>
          <w:trHeight w:val="10940"/>
        </w:trPr>
        <w:tc>
          <w:tcPr>
            <w:tcW w:w="8296" w:type="dxa"/>
          </w:tcPr>
          <w:p w14:paraId="1591840C" w14:textId="77777777" w:rsidR="002E68CC" w:rsidRDefault="002E68CC" w:rsidP="005C4CC6">
            <w:pPr>
              <w:adjustRightInd w:val="0"/>
              <w:snapToGrid w:val="0"/>
              <w:spacing w:line="360" w:lineRule="auto"/>
              <w:rPr>
                <w:rFonts w:eastAsia="仿宋_GB2312"/>
                <w:sz w:val="28"/>
              </w:rPr>
            </w:pPr>
          </w:p>
          <w:p w14:paraId="0A8377BC" w14:textId="77777777" w:rsidR="005F5635" w:rsidRPr="00A94569" w:rsidRDefault="005F5635" w:rsidP="00A94569">
            <w:pPr>
              <w:spacing w:line="360" w:lineRule="auto"/>
              <w:ind w:firstLineChars="200" w:firstLine="56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94569">
              <w:rPr>
                <w:rFonts w:asciiTheme="minorEastAsia" w:eastAsiaTheme="minorEastAsia" w:hAnsiTheme="minorEastAsia" w:hint="eastAsia"/>
                <w:sz w:val="28"/>
                <w:szCs w:val="28"/>
              </w:rPr>
              <w:t>预期</w:t>
            </w:r>
            <w:r w:rsidRPr="00A94569">
              <w:rPr>
                <w:rFonts w:asciiTheme="minorEastAsia" w:eastAsiaTheme="minorEastAsia" w:hAnsiTheme="minorEastAsia"/>
                <w:sz w:val="28"/>
                <w:szCs w:val="28"/>
              </w:rPr>
              <w:t>成果包括：</w:t>
            </w:r>
          </w:p>
          <w:p w14:paraId="709523B0" w14:textId="106D1436" w:rsidR="005F5635" w:rsidRPr="00A94569" w:rsidRDefault="005F5635" w:rsidP="00A94569">
            <w:pPr>
              <w:pStyle w:val="af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94569">
              <w:rPr>
                <w:rFonts w:asciiTheme="minorEastAsia" w:eastAsiaTheme="minorEastAsia" w:hAnsiTheme="minorEastAsia" w:hint="eastAsia"/>
                <w:sz w:val="28"/>
                <w:szCs w:val="28"/>
              </w:rPr>
              <w:t>面向</w:t>
            </w:r>
            <w:r w:rsidRPr="00A94569">
              <w:rPr>
                <w:rFonts w:asciiTheme="minorEastAsia" w:eastAsiaTheme="minorEastAsia" w:hAnsiTheme="minorEastAsia"/>
                <w:sz w:val="28"/>
                <w:szCs w:val="28"/>
              </w:rPr>
              <w:t>免验配助听器应用</w:t>
            </w:r>
            <w:r w:rsidRPr="00A94569">
              <w:rPr>
                <w:rFonts w:asciiTheme="minorEastAsia" w:eastAsiaTheme="minorEastAsia" w:hAnsiTheme="minorEastAsia" w:hint="eastAsia"/>
                <w:sz w:val="28"/>
                <w:szCs w:val="28"/>
              </w:rPr>
              <w:t>，建立一套多参数拟合的个体听力损失</w:t>
            </w:r>
            <w:r w:rsidR="00D0327E">
              <w:rPr>
                <w:rFonts w:asciiTheme="minorEastAsia" w:eastAsiaTheme="minorEastAsia" w:hAnsiTheme="minorEastAsia" w:hint="eastAsia"/>
                <w:sz w:val="28"/>
                <w:szCs w:val="28"/>
              </w:rPr>
              <w:t>分类</w:t>
            </w:r>
            <w:r w:rsidRPr="00A94569">
              <w:rPr>
                <w:rFonts w:asciiTheme="minorEastAsia" w:eastAsiaTheme="minorEastAsia" w:hAnsiTheme="minorEastAsia" w:hint="eastAsia"/>
                <w:sz w:val="28"/>
                <w:szCs w:val="28"/>
              </w:rPr>
              <w:t>方法；</w:t>
            </w:r>
          </w:p>
          <w:p w14:paraId="24870037" w14:textId="77777777" w:rsidR="005F5635" w:rsidRPr="00A94569" w:rsidRDefault="005F5635" w:rsidP="00A94569">
            <w:pPr>
              <w:pStyle w:val="af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</w:rPr>
            </w:pPr>
            <w:r w:rsidRPr="00A94569">
              <w:rPr>
                <w:rFonts w:asciiTheme="minorEastAsia" w:eastAsiaTheme="minorEastAsia" w:hAnsiTheme="minorEastAsia" w:hint="eastAsia"/>
                <w:sz w:val="28"/>
              </w:rPr>
              <w:t>授权</w:t>
            </w:r>
            <w:r w:rsidRPr="00A94569">
              <w:rPr>
                <w:rFonts w:asciiTheme="minorEastAsia" w:eastAsiaTheme="minorEastAsia" w:hAnsiTheme="minorEastAsia"/>
                <w:sz w:val="28"/>
              </w:rPr>
              <w:t>发明专利</w:t>
            </w:r>
            <w:r w:rsidRPr="00A94569">
              <w:rPr>
                <w:rFonts w:asciiTheme="minorEastAsia" w:eastAsiaTheme="minorEastAsia" w:hAnsiTheme="minorEastAsia" w:hint="eastAsia"/>
                <w:sz w:val="28"/>
              </w:rPr>
              <w:t>1项</w:t>
            </w:r>
            <w:r w:rsidRPr="00A94569">
              <w:rPr>
                <w:rFonts w:asciiTheme="minorEastAsia" w:eastAsiaTheme="minorEastAsia" w:hAnsiTheme="minorEastAsia"/>
                <w:sz w:val="28"/>
              </w:rPr>
              <w:t>；</w:t>
            </w:r>
          </w:p>
          <w:p w14:paraId="6A1FF965" w14:textId="77777777" w:rsidR="005F5635" w:rsidRPr="00A94569" w:rsidRDefault="005F5635" w:rsidP="00A94569">
            <w:pPr>
              <w:pStyle w:val="af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</w:rPr>
            </w:pPr>
            <w:r w:rsidRPr="00A94569">
              <w:rPr>
                <w:rFonts w:asciiTheme="minorEastAsia" w:eastAsiaTheme="minorEastAsia" w:hAnsiTheme="minorEastAsia" w:hint="eastAsia"/>
                <w:sz w:val="28"/>
              </w:rPr>
              <w:t>发表</w:t>
            </w:r>
            <w:r w:rsidRPr="00A94569">
              <w:rPr>
                <w:rFonts w:asciiTheme="minorEastAsia" w:eastAsiaTheme="minorEastAsia" w:hAnsiTheme="minorEastAsia"/>
                <w:sz w:val="28"/>
              </w:rPr>
              <w:t>核心或EI</w:t>
            </w:r>
            <w:r w:rsidRPr="00A94569">
              <w:rPr>
                <w:rFonts w:asciiTheme="minorEastAsia" w:eastAsiaTheme="minorEastAsia" w:hAnsiTheme="minorEastAsia" w:hint="eastAsia"/>
                <w:sz w:val="28"/>
              </w:rPr>
              <w:t>/SCI检索</w:t>
            </w:r>
            <w:r w:rsidRPr="00A94569">
              <w:rPr>
                <w:rFonts w:asciiTheme="minorEastAsia" w:eastAsiaTheme="minorEastAsia" w:hAnsiTheme="minorEastAsia"/>
                <w:sz w:val="28"/>
              </w:rPr>
              <w:t>论文</w:t>
            </w:r>
            <w:r w:rsidRPr="00A94569">
              <w:rPr>
                <w:rFonts w:asciiTheme="minorEastAsia" w:eastAsiaTheme="minorEastAsia" w:hAnsiTheme="minorEastAsia" w:hint="eastAsia"/>
                <w:sz w:val="28"/>
              </w:rPr>
              <w:t>1篇</w:t>
            </w:r>
            <w:r w:rsidRPr="00A94569">
              <w:rPr>
                <w:rFonts w:asciiTheme="minorEastAsia" w:eastAsiaTheme="minorEastAsia" w:hAnsiTheme="minorEastAsia"/>
                <w:sz w:val="28"/>
              </w:rPr>
              <w:t>；</w:t>
            </w:r>
          </w:p>
          <w:p w14:paraId="67AF9977" w14:textId="77777777" w:rsidR="005F5635" w:rsidRPr="005F5635" w:rsidRDefault="005F5635" w:rsidP="00A94569">
            <w:pPr>
              <w:pStyle w:val="af4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8"/>
              </w:rPr>
            </w:pPr>
            <w:r w:rsidRPr="00A94569">
              <w:rPr>
                <w:rFonts w:asciiTheme="minorEastAsia" w:eastAsiaTheme="minorEastAsia" w:hAnsiTheme="minorEastAsia" w:hint="eastAsia"/>
                <w:sz w:val="28"/>
              </w:rPr>
              <w:t>协助</w:t>
            </w:r>
            <w:r w:rsidRPr="00A94569">
              <w:rPr>
                <w:rFonts w:asciiTheme="minorEastAsia" w:eastAsiaTheme="minorEastAsia" w:hAnsiTheme="minorEastAsia"/>
                <w:sz w:val="28"/>
              </w:rPr>
              <w:t>完成每年的年度报告，中期</w:t>
            </w:r>
            <w:r w:rsidRPr="00A94569">
              <w:rPr>
                <w:rFonts w:asciiTheme="minorEastAsia" w:eastAsiaTheme="minorEastAsia" w:hAnsiTheme="minorEastAsia" w:hint="eastAsia"/>
                <w:sz w:val="28"/>
              </w:rPr>
              <w:t>报告</w:t>
            </w:r>
            <w:r w:rsidRPr="00A94569">
              <w:rPr>
                <w:rFonts w:asciiTheme="minorEastAsia" w:eastAsiaTheme="minorEastAsia" w:hAnsiTheme="minorEastAsia"/>
                <w:sz w:val="28"/>
              </w:rPr>
              <w:t>和结题</w:t>
            </w:r>
            <w:r w:rsidRPr="00A94569">
              <w:rPr>
                <w:rFonts w:asciiTheme="minorEastAsia" w:eastAsiaTheme="minorEastAsia" w:hAnsiTheme="minorEastAsia" w:hint="eastAsia"/>
                <w:sz w:val="28"/>
              </w:rPr>
              <w:t>报告</w:t>
            </w:r>
            <w:r w:rsidRPr="00A94569">
              <w:rPr>
                <w:rFonts w:asciiTheme="minorEastAsia" w:eastAsiaTheme="minorEastAsia" w:hAnsiTheme="minorEastAsia"/>
                <w:sz w:val="28"/>
              </w:rPr>
              <w:t>。</w:t>
            </w:r>
          </w:p>
        </w:tc>
      </w:tr>
    </w:tbl>
    <w:p w14:paraId="3A789061" w14:textId="77777777" w:rsidR="002E68CC" w:rsidRDefault="00072989" w:rsidP="00D55348">
      <w:pPr>
        <w:snapToGrid w:val="0"/>
        <w:spacing w:line="360" w:lineRule="auto"/>
        <w:ind w:right="28"/>
        <w:outlineLvl w:val="0"/>
        <w:rPr>
          <w:rFonts w:eastAsia="黑体"/>
          <w:sz w:val="28"/>
        </w:rPr>
      </w:pPr>
      <w:r>
        <w:rPr>
          <w:rFonts w:eastAsia="黑体"/>
          <w:sz w:val="30"/>
        </w:rPr>
        <w:br w:type="page"/>
      </w:r>
      <w:r>
        <w:rPr>
          <w:rFonts w:eastAsia="黑体"/>
          <w:sz w:val="30"/>
        </w:rPr>
        <w:lastRenderedPageBreak/>
        <w:t>三、专题年度计划及年度目标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804"/>
      </w:tblGrid>
      <w:tr w:rsidR="002E68CC" w:rsidRPr="00B679F7" w14:paraId="21813D0C" w14:textId="77777777" w:rsidTr="00B679F7">
        <w:tc>
          <w:tcPr>
            <w:tcW w:w="1696" w:type="dxa"/>
            <w:vAlign w:val="center"/>
          </w:tcPr>
          <w:p w14:paraId="3E47AF55" w14:textId="77777777" w:rsidR="002E68CC" w:rsidRPr="00B679F7" w:rsidRDefault="00072989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B679F7">
              <w:rPr>
                <w:b/>
                <w:bCs/>
                <w:sz w:val="28"/>
                <w:szCs w:val="28"/>
              </w:rPr>
              <w:t>年度</w:t>
            </w:r>
          </w:p>
        </w:tc>
        <w:tc>
          <w:tcPr>
            <w:tcW w:w="6804" w:type="dxa"/>
            <w:vAlign w:val="center"/>
          </w:tcPr>
          <w:p w14:paraId="5F1E1E67" w14:textId="77777777" w:rsidR="002E68CC" w:rsidRPr="00B679F7" w:rsidRDefault="00072989">
            <w:pPr>
              <w:snapToGrid w:val="0"/>
              <w:ind w:right="567"/>
              <w:jc w:val="center"/>
              <w:rPr>
                <w:b/>
                <w:bCs/>
                <w:sz w:val="28"/>
                <w:szCs w:val="28"/>
              </w:rPr>
            </w:pPr>
            <w:r w:rsidRPr="00B679F7">
              <w:rPr>
                <w:b/>
                <w:bCs/>
                <w:sz w:val="28"/>
                <w:szCs w:val="28"/>
              </w:rPr>
              <w:t>年度计划及年度目标</w:t>
            </w:r>
          </w:p>
        </w:tc>
      </w:tr>
      <w:tr w:rsidR="00445AF4" w:rsidRPr="00B679F7" w14:paraId="54DE5D46" w14:textId="77777777" w:rsidTr="00B679F7">
        <w:trPr>
          <w:trHeight w:val="1081"/>
        </w:trPr>
        <w:tc>
          <w:tcPr>
            <w:tcW w:w="1696" w:type="dxa"/>
          </w:tcPr>
          <w:p w14:paraId="760FB0D9" w14:textId="77777777" w:rsidR="00445AF4" w:rsidRPr="00B679F7" w:rsidRDefault="00445AF4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2020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7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月-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2020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12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6804" w:type="dxa"/>
          </w:tcPr>
          <w:p w14:paraId="53007D93" w14:textId="77777777" w:rsidR="00445AF4" w:rsidRPr="00B679F7" w:rsidRDefault="00445AF4" w:rsidP="00875550">
            <w:pPr>
              <w:spacing w:line="48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完成课题前期调研，确定专题实现方案并分析可行性</w:t>
            </w:r>
            <w:r w:rsidR="0049577B"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，完成</w:t>
            </w:r>
            <w:r w:rsidR="0049577B" w:rsidRPr="00B679F7">
              <w:rPr>
                <w:rFonts w:ascii="宋体" w:hAnsi="宋体" w:cs="宋体"/>
                <w:kern w:val="0"/>
                <w:sz w:val="28"/>
                <w:szCs w:val="28"/>
              </w:rPr>
              <w:t>专题年度报告。</w:t>
            </w:r>
          </w:p>
        </w:tc>
      </w:tr>
      <w:tr w:rsidR="00445AF4" w:rsidRPr="00B679F7" w14:paraId="0756B264" w14:textId="77777777" w:rsidTr="00B679F7">
        <w:trPr>
          <w:trHeight w:val="684"/>
        </w:trPr>
        <w:tc>
          <w:tcPr>
            <w:tcW w:w="1696" w:type="dxa"/>
          </w:tcPr>
          <w:p w14:paraId="71AD1D58" w14:textId="77777777" w:rsidR="00445AF4" w:rsidRPr="00B679F7" w:rsidRDefault="00445AF4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2021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1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月-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2021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6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6804" w:type="dxa"/>
          </w:tcPr>
          <w:p w14:paraId="194BADC9" w14:textId="77777777" w:rsidR="00445AF4" w:rsidRPr="00B679F7" w:rsidRDefault="00445AF4" w:rsidP="00875550">
            <w:pPr>
              <w:spacing w:line="48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分析影响助听器性能的各种因素，研究异构特征表征与标准化方法。</w:t>
            </w:r>
          </w:p>
        </w:tc>
      </w:tr>
      <w:tr w:rsidR="00445AF4" w:rsidRPr="00B679F7" w14:paraId="2DF39FBD" w14:textId="77777777" w:rsidTr="00B679F7">
        <w:trPr>
          <w:trHeight w:val="684"/>
        </w:trPr>
        <w:tc>
          <w:tcPr>
            <w:tcW w:w="1696" w:type="dxa"/>
          </w:tcPr>
          <w:p w14:paraId="24066CEA" w14:textId="77777777" w:rsidR="00445AF4" w:rsidRPr="00B679F7" w:rsidRDefault="00445AF4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2021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7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月-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2021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12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6804" w:type="dxa"/>
          </w:tcPr>
          <w:p w14:paraId="258D0488" w14:textId="77777777" w:rsidR="00445AF4" w:rsidRPr="00B679F7" w:rsidRDefault="0049577B" w:rsidP="00875550">
            <w:pPr>
              <w:spacing w:line="48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分析患者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的个人数据，研究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多参数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的</w:t>
            </w:r>
            <w:proofErr w:type="gramStart"/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个人听损建模</w:t>
            </w:r>
            <w:proofErr w:type="gramEnd"/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方法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，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完成专题年度报告。</w:t>
            </w:r>
          </w:p>
        </w:tc>
      </w:tr>
      <w:tr w:rsidR="00445AF4" w:rsidRPr="00B679F7" w14:paraId="57110602" w14:textId="77777777" w:rsidTr="00B679F7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D053" w14:textId="77777777" w:rsidR="00445AF4" w:rsidRPr="00B679F7" w:rsidRDefault="00445AF4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2022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1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月-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2022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6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08F9" w14:textId="77777777" w:rsidR="00445AF4" w:rsidRPr="00B679F7" w:rsidRDefault="00DD1BC5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收到大量患者的实验数据后，</w:t>
            </w:r>
            <w:r w:rsidR="00BE7D6F"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采用聚类</w:t>
            </w:r>
            <w:r w:rsidR="00BE7D6F" w:rsidRPr="00B679F7">
              <w:rPr>
                <w:rFonts w:ascii="宋体" w:hAnsi="宋体" w:cs="宋体"/>
                <w:kern w:val="0"/>
                <w:sz w:val="28"/>
                <w:szCs w:val="28"/>
              </w:rPr>
              <w:t>等无监督学习方法，</w:t>
            </w:r>
            <w:r w:rsidR="0049577B"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构建基于异构数据的听损分类模型。</w:t>
            </w:r>
          </w:p>
        </w:tc>
      </w:tr>
      <w:tr w:rsidR="00445AF4" w:rsidRPr="00B679F7" w14:paraId="678E95D4" w14:textId="77777777" w:rsidTr="00B679F7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547E" w14:textId="77777777" w:rsidR="00445AF4" w:rsidRPr="00B679F7" w:rsidRDefault="00445AF4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2022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7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月-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2022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12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307A" w14:textId="77777777" w:rsidR="00445AF4" w:rsidRPr="00B679F7" w:rsidRDefault="009A6542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基于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新</w:t>
            </w:r>
            <w:proofErr w:type="gramStart"/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的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听损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数据</w:t>
            </w:r>
            <w:proofErr w:type="gramEnd"/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，验证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并</w:t>
            </w:r>
            <w:proofErr w:type="gramStart"/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优化听损分类</w:t>
            </w:r>
            <w:proofErr w:type="gramEnd"/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模型，</w:t>
            </w:r>
            <w:r w:rsidR="00892550"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完成</w:t>
            </w:r>
            <w:r w:rsidR="00892550" w:rsidRPr="00B679F7">
              <w:rPr>
                <w:rFonts w:ascii="宋体" w:hAnsi="宋体" w:cs="宋体"/>
                <w:kern w:val="0"/>
                <w:sz w:val="28"/>
                <w:szCs w:val="28"/>
              </w:rPr>
              <w:t>专题的年度报告</w:t>
            </w:r>
            <w:r w:rsidR="00892550"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。</w:t>
            </w:r>
          </w:p>
        </w:tc>
      </w:tr>
      <w:tr w:rsidR="00445AF4" w:rsidRPr="00B679F7" w14:paraId="438C7856" w14:textId="77777777" w:rsidTr="00B679F7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DA3A" w14:textId="77777777" w:rsidR="00445AF4" w:rsidRPr="00B679F7" w:rsidRDefault="00445AF4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2023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1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月-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2023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年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6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8B5" w14:textId="77777777" w:rsidR="00445AF4" w:rsidRPr="00B679F7" w:rsidRDefault="00445AF4" w:rsidP="0087555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完成课题考核指标并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撰写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专题</w:t>
            </w:r>
            <w:r w:rsidRPr="00B679F7">
              <w:rPr>
                <w:rFonts w:ascii="宋体" w:hAnsi="宋体" w:cs="宋体"/>
                <w:kern w:val="0"/>
                <w:sz w:val="28"/>
                <w:szCs w:val="28"/>
              </w:rPr>
              <w:t>结题报告</w:t>
            </w:r>
            <w:r w:rsidRPr="00B679F7">
              <w:rPr>
                <w:rFonts w:ascii="宋体" w:hAnsi="宋体" w:cs="宋体" w:hint="eastAsia"/>
                <w:kern w:val="0"/>
                <w:sz w:val="28"/>
                <w:szCs w:val="28"/>
              </w:rPr>
              <w:t>。</w:t>
            </w:r>
          </w:p>
        </w:tc>
      </w:tr>
    </w:tbl>
    <w:p w14:paraId="7EF15A3F" w14:textId="77777777" w:rsidR="002E68CC" w:rsidRDefault="002E68CC" w:rsidP="00232F62">
      <w:pPr>
        <w:snapToGrid w:val="0"/>
        <w:ind w:right="567"/>
        <w:rPr>
          <w:rFonts w:eastAsia="黑体"/>
        </w:rPr>
        <w:sectPr w:rsidR="002E68CC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0C202F61" w14:textId="77777777" w:rsidR="002E68CC" w:rsidRDefault="00072989" w:rsidP="00D55348">
      <w:pPr>
        <w:snapToGrid w:val="0"/>
        <w:spacing w:line="360" w:lineRule="auto"/>
        <w:ind w:right="28"/>
        <w:outlineLvl w:val="0"/>
        <w:rPr>
          <w:rFonts w:eastAsia="黑体"/>
          <w:sz w:val="30"/>
        </w:rPr>
      </w:pPr>
      <w:r>
        <w:rPr>
          <w:rFonts w:eastAsia="黑体"/>
          <w:sz w:val="30"/>
        </w:rPr>
        <w:lastRenderedPageBreak/>
        <w:t>四、专题经费来源与支出预算</w:t>
      </w:r>
    </w:p>
    <w:p w14:paraId="49C665E4" w14:textId="77777777" w:rsidR="002E68CC" w:rsidRDefault="00072989">
      <w:pPr>
        <w:ind w:right="26" w:firstLineChars="200" w:firstLine="480"/>
        <w:jc w:val="right"/>
        <w:rPr>
          <w:sz w:val="24"/>
        </w:rPr>
      </w:pPr>
      <w:r>
        <w:rPr>
          <w:sz w:val="24"/>
        </w:rPr>
        <w:t>单位：万元（保留两位小数）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25"/>
        <w:gridCol w:w="1125"/>
        <w:gridCol w:w="1350"/>
      </w:tblGrid>
      <w:tr w:rsidR="002E68CC" w14:paraId="0F06AED7" w14:textId="77777777">
        <w:tc>
          <w:tcPr>
            <w:tcW w:w="540" w:type="dxa"/>
            <w:vAlign w:val="center"/>
          </w:tcPr>
          <w:p w14:paraId="5B3FCADF" w14:textId="77777777" w:rsidR="002E68CC" w:rsidRDefault="0007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4140" w:type="dxa"/>
            <w:vAlign w:val="center"/>
          </w:tcPr>
          <w:p w14:paraId="3956AE32" w14:textId="77777777" w:rsidR="002E68CC" w:rsidRDefault="0007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预算科目名称</w:t>
            </w:r>
          </w:p>
        </w:tc>
        <w:tc>
          <w:tcPr>
            <w:tcW w:w="1125" w:type="dxa"/>
            <w:vAlign w:val="center"/>
          </w:tcPr>
          <w:p w14:paraId="4D657E31" w14:textId="77777777" w:rsidR="002E68CC" w:rsidRDefault="0007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合计</w:t>
            </w:r>
          </w:p>
        </w:tc>
        <w:tc>
          <w:tcPr>
            <w:tcW w:w="1125" w:type="dxa"/>
            <w:vAlign w:val="center"/>
          </w:tcPr>
          <w:p w14:paraId="49A70953" w14:textId="77777777" w:rsidR="002E68CC" w:rsidRDefault="0007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专项经费</w:t>
            </w:r>
          </w:p>
        </w:tc>
        <w:tc>
          <w:tcPr>
            <w:tcW w:w="1350" w:type="dxa"/>
            <w:vAlign w:val="center"/>
          </w:tcPr>
          <w:p w14:paraId="281D81BB" w14:textId="77777777" w:rsidR="002E68CC" w:rsidRDefault="0007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自筹经费</w:t>
            </w:r>
          </w:p>
        </w:tc>
      </w:tr>
      <w:tr w:rsidR="00232F62" w14:paraId="0AA6BADB" w14:textId="77777777" w:rsidTr="00232F62">
        <w:trPr>
          <w:trHeight w:val="454"/>
        </w:trPr>
        <w:tc>
          <w:tcPr>
            <w:tcW w:w="540" w:type="dxa"/>
          </w:tcPr>
          <w:p w14:paraId="0E6E21A9" w14:textId="77777777" w:rsidR="00232F62" w:rsidRDefault="00232F62" w:rsidP="00232F6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320E02AC" w14:textId="77777777" w:rsidR="00232F62" w:rsidRPr="00714E4B" w:rsidRDefault="00232F62" w:rsidP="00232F6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一、经费支出</w:t>
            </w:r>
          </w:p>
        </w:tc>
        <w:tc>
          <w:tcPr>
            <w:tcW w:w="1125" w:type="dxa"/>
            <w:vAlign w:val="center"/>
          </w:tcPr>
          <w:p w14:paraId="5E8955C0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27.49</w:t>
            </w:r>
          </w:p>
        </w:tc>
        <w:tc>
          <w:tcPr>
            <w:tcW w:w="1125" w:type="dxa"/>
            <w:vAlign w:val="center"/>
          </w:tcPr>
          <w:p w14:paraId="55AB9BB6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27.49</w:t>
            </w:r>
          </w:p>
        </w:tc>
        <w:tc>
          <w:tcPr>
            <w:tcW w:w="1350" w:type="dxa"/>
          </w:tcPr>
          <w:p w14:paraId="338183B6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 w:cs="Arial"/>
                <w:bCs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232F62" w14:paraId="7441FE33" w14:textId="77777777" w:rsidTr="00232F62">
        <w:trPr>
          <w:trHeight w:val="454"/>
        </w:trPr>
        <w:tc>
          <w:tcPr>
            <w:tcW w:w="540" w:type="dxa"/>
          </w:tcPr>
          <w:p w14:paraId="395B1FF4" w14:textId="77777777" w:rsidR="00232F62" w:rsidRDefault="00232F62" w:rsidP="00232F6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14:paraId="77E5968C" w14:textId="77777777" w:rsidR="00232F62" w:rsidRPr="00714E4B" w:rsidRDefault="00232F62" w:rsidP="00232F6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（一）直接费用</w:t>
            </w:r>
          </w:p>
        </w:tc>
        <w:tc>
          <w:tcPr>
            <w:tcW w:w="1125" w:type="dxa"/>
            <w:vAlign w:val="center"/>
          </w:tcPr>
          <w:p w14:paraId="3DCD80EE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23.55</w:t>
            </w:r>
          </w:p>
        </w:tc>
        <w:tc>
          <w:tcPr>
            <w:tcW w:w="1125" w:type="dxa"/>
            <w:vAlign w:val="center"/>
          </w:tcPr>
          <w:p w14:paraId="0FD7FEE9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23.55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6C5AD8F4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 w:cs="Arial"/>
                <w:bCs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232F62" w14:paraId="6F31E9AE" w14:textId="77777777" w:rsidTr="00232F62">
        <w:trPr>
          <w:trHeight w:val="454"/>
        </w:trPr>
        <w:tc>
          <w:tcPr>
            <w:tcW w:w="540" w:type="dxa"/>
          </w:tcPr>
          <w:p w14:paraId="22C1EA95" w14:textId="77777777" w:rsidR="00232F62" w:rsidRDefault="00232F62" w:rsidP="00232F6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045119F1" w14:textId="77777777" w:rsidR="00232F62" w:rsidRPr="00714E4B" w:rsidRDefault="00232F62" w:rsidP="00232F6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1.设备费</w:t>
            </w:r>
          </w:p>
        </w:tc>
        <w:tc>
          <w:tcPr>
            <w:tcW w:w="1125" w:type="dxa"/>
            <w:vAlign w:val="center"/>
          </w:tcPr>
          <w:p w14:paraId="365CF4CA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4.31</w:t>
            </w:r>
          </w:p>
        </w:tc>
        <w:tc>
          <w:tcPr>
            <w:tcW w:w="1125" w:type="dxa"/>
            <w:vAlign w:val="center"/>
          </w:tcPr>
          <w:p w14:paraId="2727B2BD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4.31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900CFD5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 w:cs="Arial"/>
                <w:bCs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232F62" w14:paraId="70C027BF" w14:textId="77777777" w:rsidTr="00232F62">
        <w:trPr>
          <w:trHeight w:val="454"/>
        </w:trPr>
        <w:tc>
          <w:tcPr>
            <w:tcW w:w="540" w:type="dxa"/>
          </w:tcPr>
          <w:p w14:paraId="68DEA71A" w14:textId="77777777" w:rsidR="00232F62" w:rsidRDefault="00232F62" w:rsidP="00232F6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140" w:type="dxa"/>
          </w:tcPr>
          <w:p w14:paraId="40BD8A0E" w14:textId="77777777" w:rsidR="00232F62" w:rsidRPr="00714E4B" w:rsidRDefault="00232F62" w:rsidP="00232F6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（1）购置设备费</w:t>
            </w:r>
          </w:p>
        </w:tc>
        <w:tc>
          <w:tcPr>
            <w:tcW w:w="1125" w:type="dxa"/>
            <w:vAlign w:val="center"/>
          </w:tcPr>
          <w:p w14:paraId="42660D5B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4.31</w:t>
            </w:r>
          </w:p>
        </w:tc>
        <w:tc>
          <w:tcPr>
            <w:tcW w:w="1125" w:type="dxa"/>
            <w:vAlign w:val="center"/>
          </w:tcPr>
          <w:p w14:paraId="601B46D4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4.31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1792D01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232F62" w14:paraId="7ADC471E" w14:textId="77777777" w:rsidTr="00232F62">
        <w:trPr>
          <w:trHeight w:val="454"/>
        </w:trPr>
        <w:tc>
          <w:tcPr>
            <w:tcW w:w="540" w:type="dxa"/>
          </w:tcPr>
          <w:p w14:paraId="16C1C6EC" w14:textId="77777777" w:rsidR="00232F62" w:rsidRDefault="00232F62" w:rsidP="00232F6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140" w:type="dxa"/>
          </w:tcPr>
          <w:p w14:paraId="22F8FB04" w14:textId="77777777" w:rsidR="00232F62" w:rsidRPr="00714E4B" w:rsidRDefault="00232F62" w:rsidP="00232F6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（2）试制设备费</w:t>
            </w:r>
          </w:p>
        </w:tc>
        <w:tc>
          <w:tcPr>
            <w:tcW w:w="1125" w:type="dxa"/>
            <w:vAlign w:val="center"/>
          </w:tcPr>
          <w:p w14:paraId="44C29388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77A2A264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53CDC4D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232F62" w14:paraId="2E66C095" w14:textId="77777777" w:rsidTr="00232F62">
        <w:trPr>
          <w:trHeight w:val="454"/>
        </w:trPr>
        <w:tc>
          <w:tcPr>
            <w:tcW w:w="540" w:type="dxa"/>
          </w:tcPr>
          <w:p w14:paraId="6FA13F3C" w14:textId="77777777" w:rsidR="00232F62" w:rsidRDefault="00232F62" w:rsidP="00232F6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140" w:type="dxa"/>
          </w:tcPr>
          <w:p w14:paraId="1803CC06" w14:textId="77777777" w:rsidR="00232F62" w:rsidRPr="00714E4B" w:rsidRDefault="00232F62" w:rsidP="00232F6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（3）设备改造费</w:t>
            </w:r>
          </w:p>
        </w:tc>
        <w:tc>
          <w:tcPr>
            <w:tcW w:w="1125" w:type="dxa"/>
            <w:vAlign w:val="center"/>
          </w:tcPr>
          <w:p w14:paraId="64B6B2F5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4FFC445C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BD751B8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232F62" w14:paraId="40800698" w14:textId="77777777" w:rsidTr="00232F62">
        <w:trPr>
          <w:trHeight w:val="454"/>
        </w:trPr>
        <w:tc>
          <w:tcPr>
            <w:tcW w:w="540" w:type="dxa"/>
          </w:tcPr>
          <w:p w14:paraId="36F6EB92" w14:textId="77777777" w:rsidR="00232F62" w:rsidRDefault="00232F62" w:rsidP="00232F6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140" w:type="dxa"/>
          </w:tcPr>
          <w:p w14:paraId="39B818E8" w14:textId="77777777" w:rsidR="00232F62" w:rsidRPr="00714E4B" w:rsidRDefault="00232F62" w:rsidP="00232F6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（4）设备租赁费</w:t>
            </w:r>
          </w:p>
        </w:tc>
        <w:tc>
          <w:tcPr>
            <w:tcW w:w="1125" w:type="dxa"/>
            <w:vAlign w:val="center"/>
          </w:tcPr>
          <w:p w14:paraId="66A04017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2CC79AF5" w14:textId="77777777" w:rsidR="00232F62" w:rsidRPr="004370D3" w:rsidRDefault="00232F62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090725D" w14:textId="77777777" w:rsidR="00232F62" w:rsidRPr="004370D3" w:rsidRDefault="00232F62" w:rsidP="00232F62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76D3ADA5" w14:textId="77777777" w:rsidTr="00232F62">
        <w:trPr>
          <w:trHeight w:val="454"/>
        </w:trPr>
        <w:tc>
          <w:tcPr>
            <w:tcW w:w="540" w:type="dxa"/>
          </w:tcPr>
          <w:p w14:paraId="0A89C087" w14:textId="77777777" w:rsidR="00766D71" w:rsidRDefault="00A62CD2" w:rsidP="00232F6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140" w:type="dxa"/>
          </w:tcPr>
          <w:p w14:paraId="61ABA8AC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66D71">
              <w:rPr>
                <w:rFonts w:ascii="宋体" w:hAnsi="宋体" w:cs="宋体" w:hint="eastAsia"/>
                <w:kern w:val="0"/>
                <w:sz w:val="20"/>
                <w:szCs w:val="20"/>
              </w:rPr>
              <w:t>2、劳务费、专家咨询费、会议/差旅/国际合作交流费、其他支出</w:t>
            </w:r>
          </w:p>
        </w:tc>
        <w:tc>
          <w:tcPr>
            <w:tcW w:w="1125" w:type="dxa"/>
            <w:vAlign w:val="center"/>
          </w:tcPr>
          <w:p w14:paraId="1172C014" w14:textId="77777777" w:rsidR="00766D71" w:rsidRPr="004370D3" w:rsidRDefault="00766D71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A3F80D3" w14:textId="77777777" w:rsidR="00766D71" w:rsidRPr="004370D3" w:rsidRDefault="00766D71" w:rsidP="00232F6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13E1C61" w14:textId="77777777" w:rsidR="00766D71" w:rsidRPr="004370D3" w:rsidRDefault="00766D71" w:rsidP="00232F62">
            <w:pPr>
              <w:widowControl/>
              <w:snapToGrid w:val="0"/>
              <w:jc w:val="right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</w:tr>
      <w:tr w:rsidR="00766D71" w14:paraId="683C7A5C" w14:textId="77777777" w:rsidTr="00232F62">
        <w:trPr>
          <w:trHeight w:val="454"/>
        </w:trPr>
        <w:tc>
          <w:tcPr>
            <w:tcW w:w="540" w:type="dxa"/>
          </w:tcPr>
          <w:p w14:paraId="31B98F40" w14:textId="77777777" w:rsidR="00766D71" w:rsidRDefault="00A62CD2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140" w:type="dxa"/>
          </w:tcPr>
          <w:p w14:paraId="36B94AEA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（1）劳务费</w:t>
            </w:r>
          </w:p>
        </w:tc>
        <w:tc>
          <w:tcPr>
            <w:tcW w:w="1125" w:type="dxa"/>
            <w:vAlign w:val="center"/>
          </w:tcPr>
          <w:p w14:paraId="7D7BC37A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10.8</w:t>
            </w:r>
          </w:p>
        </w:tc>
        <w:tc>
          <w:tcPr>
            <w:tcW w:w="1125" w:type="dxa"/>
            <w:vAlign w:val="center"/>
          </w:tcPr>
          <w:p w14:paraId="100722AC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10.8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CC9E3FE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73E1126C" w14:textId="77777777" w:rsidTr="00232F62">
        <w:trPr>
          <w:trHeight w:val="454"/>
        </w:trPr>
        <w:tc>
          <w:tcPr>
            <w:tcW w:w="540" w:type="dxa"/>
          </w:tcPr>
          <w:p w14:paraId="732F1B9F" w14:textId="77777777" w:rsidR="00766D71" w:rsidRDefault="00A62CD2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140" w:type="dxa"/>
          </w:tcPr>
          <w:p w14:paraId="71439ACB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）专家咨询费</w:t>
            </w:r>
          </w:p>
        </w:tc>
        <w:tc>
          <w:tcPr>
            <w:tcW w:w="1125" w:type="dxa"/>
            <w:vAlign w:val="center"/>
          </w:tcPr>
          <w:p w14:paraId="49965DA6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0.78</w:t>
            </w:r>
          </w:p>
        </w:tc>
        <w:tc>
          <w:tcPr>
            <w:tcW w:w="1125" w:type="dxa"/>
            <w:vAlign w:val="center"/>
          </w:tcPr>
          <w:p w14:paraId="2893858B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0.78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E76EFFA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07F1303A" w14:textId="77777777" w:rsidTr="00181D90">
        <w:trPr>
          <w:trHeight w:val="454"/>
        </w:trPr>
        <w:tc>
          <w:tcPr>
            <w:tcW w:w="540" w:type="dxa"/>
          </w:tcPr>
          <w:p w14:paraId="1C8CB9D0" w14:textId="77777777" w:rsidR="00766D71" w:rsidRDefault="00766D71" w:rsidP="00A62CD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  <w:r w:rsidR="00A62CD2">
              <w:rPr>
                <w:rFonts w:ascii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5DC12EB6" w14:textId="77777777" w:rsidR="00766D71" w:rsidRPr="00714E4B" w:rsidRDefault="00766D71" w:rsidP="00181D90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）会议/差旅/国际合作交流费</w:t>
            </w:r>
          </w:p>
        </w:tc>
        <w:tc>
          <w:tcPr>
            <w:tcW w:w="1125" w:type="dxa"/>
            <w:vAlign w:val="center"/>
          </w:tcPr>
          <w:p w14:paraId="5729E743" w14:textId="77777777" w:rsidR="00766D71" w:rsidRPr="004370D3" w:rsidRDefault="00766D71" w:rsidP="00181D90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4.26</w:t>
            </w:r>
          </w:p>
        </w:tc>
        <w:tc>
          <w:tcPr>
            <w:tcW w:w="1125" w:type="dxa"/>
            <w:vAlign w:val="center"/>
          </w:tcPr>
          <w:p w14:paraId="7D99EBCC" w14:textId="77777777" w:rsidR="00766D71" w:rsidRPr="004370D3" w:rsidRDefault="00766D71" w:rsidP="00181D90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4.26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4F7F7FC" w14:textId="77777777" w:rsidR="00766D71" w:rsidRPr="004370D3" w:rsidRDefault="00766D71" w:rsidP="00181D90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2631C720" w14:textId="77777777" w:rsidTr="00232F62">
        <w:trPr>
          <w:trHeight w:val="454"/>
        </w:trPr>
        <w:tc>
          <w:tcPr>
            <w:tcW w:w="540" w:type="dxa"/>
          </w:tcPr>
          <w:p w14:paraId="4AD3E4F4" w14:textId="77777777" w:rsidR="00766D71" w:rsidRDefault="00A62CD2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4140" w:type="dxa"/>
          </w:tcPr>
          <w:p w14:paraId="3E035436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）其他支出</w:t>
            </w:r>
          </w:p>
        </w:tc>
        <w:tc>
          <w:tcPr>
            <w:tcW w:w="1125" w:type="dxa"/>
            <w:vAlign w:val="center"/>
          </w:tcPr>
          <w:p w14:paraId="20C260DA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5C0A5EBD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4E166CF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4E798011" w14:textId="77777777" w:rsidTr="00232F62">
        <w:trPr>
          <w:trHeight w:val="454"/>
        </w:trPr>
        <w:tc>
          <w:tcPr>
            <w:tcW w:w="540" w:type="dxa"/>
          </w:tcPr>
          <w:p w14:paraId="5EB0EBBE" w14:textId="77777777" w:rsidR="00766D71" w:rsidRDefault="00A62CD2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4140" w:type="dxa"/>
          </w:tcPr>
          <w:p w14:paraId="4450BF0D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66D71">
              <w:rPr>
                <w:rFonts w:ascii="宋体" w:hAnsi="宋体" w:cs="宋体" w:hint="eastAsia"/>
                <w:kern w:val="0"/>
                <w:sz w:val="20"/>
                <w:szCs w:val="20"/>
              </w:rPr>
              <w:t>3、材料费、测试化验加工费、燃料动力费、出版/文献/信息传播/知识产权事务费</w:t>
            </w:r>
          </w:p>
        </w:tc>
        <w:tc>
          <w:tcPr>
            <w:tcW w:w="1125" w:type="dxa"/>
            <w:vAlign w:val="center"/>
          </w:tcPr>
          <w:p w14:paraId="68BE2632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CC2926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053809A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</w:tr>
      <w:tr w:rsidR="00766D71" w14:paraId="4C7C7978" w14:textId="77777777" w:rsidTr="00232F62">
        <w:trPr>
          <w:trHeight w:val="454"/>
        </w:trPr>
        <w:tc>
          <w:tcPr>
            <w:tcW w:w="540" w:type="dxa"/>
          </w:tcPr>
          <w:p w14:paraId="2632EA36" w14:textId="77777777" w:rsidR="00766D71" w:rsidRDefault="00A62CD2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4140" w:type="dxa"/>
          </w:tcPr>
          <w:p w14:paraId="0A4FF1E3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（1）材料费</w:t>
            </w:r>
          </w:p>
        </w:tc>
        <w:tc>
          <w:tcPr>
            <w:tcW w:w="1125" w:type="dxa"/>
            <w:vAlign w:val="center"/>
          </w:tcPr>
          <w:p w14:paraId="37FF43E4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</w:t>
            </w:r>
          </w:p>
        </w:tc>
        <w:tc>
          <w:tcPr>
            <w:tcW w:w="1125" w:type="dxa"/>
            <w:vAlign w:val="center"/>
          </w:tcPr>
          <w:p w14:paraId="56DC6508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601CD0A0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74C7E7B1" w14:textId="77777777" w:rsidTr="00232F62">
        <w:trPr>
          <w:trHeight w:val="454"/>
        </w:trPr>
        <w:tc>
          <w:tcPr>
            <w:tcW w:w="540" w:type="dxa"/>
          </w:tcPr>
          <w:p w14:paraId="5E4CC749" w14:textId="77777777" w:rsidR="00766D71" w:rsidRDefault="00A62CD2" w:rsidP="00A62CD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4140" w:type="dxa"/>
          </w:tcPr>
          <w:p w14:paraId="42861B6E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）测试化验加工费</w:t>
            </w:r>
          </w:p>
        </w:tc>
        <w:tc>
          <w:tcPr>
            <w:tcW w:w="1125" w:type="dxa"/>
            <w:vAlign w:val="center"/>
          </w:tcPr>
          <w:p w14:paraId="2DD7119F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2ECBBF41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5974E6D2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28F53638" w14:textId="77777777" w:rsidTr="00232F62">
        <w:trPr>
          <w:trHeight w:val="454"/>
        </w:trPr>
        <w:tc>
          <w:tcPr>
            <w:tcW w:w="540" w:type="dxa"/>
          </w:tcPr>
          <w:p w14:paraId="34107699" w14:textId="77777777" w:rsidR="00766D71" w:rsidRDefault="00766D71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  <w:r w:rsidR="00A62CD2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140" w:type="dxa"/>
          </w:tcPr>
          <w:p w14:paraId="76A2AAD0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）燃料动力费</w:t>
            </w:r>
          </w:p>
        </w:tc>
        <w:tc>
          <w:tcPr>
            <w:tcW w:w="1125" w:type="dxa"/>
            <w:vAlign w:val="center"/>
          </w:tcPr>
          <w:p w14:paraId="597FE898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1B0AF2F3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E17250E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0BAC5C0C" w14:textId="77777777" w:rsidTr="00232F62">
        <w:trPr>
          <w:trHeight w:val="454"/>
        </w:trPr>
        <w:tc>
          <w:tcPr>
            <w:tcW w:w="540" w:type="dxa"/>
          </w:tcPr>
          <w:p w14:paraId="622DDBA8" w14:textId="77777777" w:rsidR="00766D71" w:rsidRDefault="00766D71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  <w:r w:rsidR="00A62CD2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140" w:type="dxa"/>
          </w:tcPr>
          <w:p w14:paraId="1450A9A8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）出版/文献/信息传播/知识产权事务费</w:t>
            </w:r>
          </w:p>
        </w:tc>
        <w:tc>
          <w:tcPr>
            <w:tcW w:w="1125" w:type="dxa"/>
            <w:vAlign w:val="center"/>
          </w:tcPr>
          <w:p w14:paraId="75893B8A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1.4</w:t>
            </w:r>
          </w:p>
        </w:tc>
        <w:tc>
          <w:tcPr>
            <w:tcW w:w="1125" w:type="dxa"/>
            <w:vAlign w:val="center"/>
          </w:tcPr>
          <w:p w14:paraId="2CBE0F1A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1.4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2561690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53FD46FE" w14:textId="77777777" w:rsidTr="00232F62">
        <w:trPr>
          <w:trHeight w:val="454"/>
        </w:trPr>
        <w:tc>
          <w:tcPr>
            <w:tcW w:w="540" w:type="dxa"/>
          </w:tcPr>
          <w:p w14:paraId="6E53E1A4" w14:textId="77777777" w:rsidR="00766D71" w:rsidRDefault="00766D71" w:rsidP="00A62CD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  <w:r w:rsidR="00A62CD2">
              <w:rPr>
                <w:rFonts w:ascii="宋体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4140" w:type="dxa"/>
          </w:tcPr>
          <w:p w14:paraId="23045401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（二）间接费用</w:t>
            </w:r>
          </w:p>
        </w:tc>
        <w:tc>
          <w:tcPr>
            <w:tcW w:w="1125" w:type="dxa"/>
            <w:vAlign w:val="center"/>
          </w:tcPr>
          <w:p w14:paraId="781774EA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3.94</w:t>
            </w:r>
          </w:p>
        </w:tc>
        <w:tc>
          <w:tcPr>
            <w:tcW w:w="1125" w:type="dxa"/>
            <w:vAlign w:val="center"/>
          </w:tcPr>
          <w:p w14:paraId="36ED2AF2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3.94</w:t>
            </w:r>
          </w:p>
        </w:tc>
        <w:tc>
          <w:tcPr>
            <w:tcW w:w="1350" w:type="dxa"/>
          </w:tcPr>
          <w:p w14:paraId="43955C28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bCs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344D2AEE" w14:textId="77777777" w:rsidTr="00232F62">
        <w:trPr>
          <w:trHeight w:val="454"/>
        </w:trPr>
        <w:tc>
          <w:tcPr>
            <w:tcW w:w="540" w:type="dxa"/>
          </w:tcPr>
          <w:p w14:paraId="36995DA8" w14:textId="77777777" w:rsidR="00766D71" w:rsidRDefault="00A62CD2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4140" w:type="dxa"/>
          </w:tcPr>
          <w:p w14:paraId="34AAD8A3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二、资金来源</w:t>
            </w:r>
          </w:p>
        </w:tc>
        <w:tc>
          <w:tcPr>
            <w:tcW w:w="1125" w:type="dxa"/>
            <w:vAlign w:val="center"/>
          </w:tcPr>
          <w:p w14:paraId="1945C08E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27.49</w:t>
            </w:r>
          </w:p>
        </w:tc>
        <w:tc>
          <w:tcPr>
            <w:tcW w:w="1125" w:type="dxa"/>
            <w:vAlign w:val="center"/>
          </w:tcPr>
          <w:p w14:paraId="23F8CB2C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27.49</w:t>
            </w:r>
          </w:p>
        </w:tc>
        <w:tc>
          <w:tcPr>
            <w:tcW w:w="1350" w:type="dxa"/>
          </w:tcPr>
          <w:p w14:paraId="1A972AAF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bCs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766D71" w14:paraId="59E2E805" w14:textId="77777777" w:rsidTr="00232F62">
        <w:trPr>
          <w:trHeight w:val="454"/>
        </w:trPr>
        <w:tc>
          <w:tcPr>
            <w:tcW w:w="540" w:type="dxa"/>
          </w:tcPr>
          <w:p w14:paraId="0F74BE83" w14:textId="77777777" w:rsidR="00766D71" w:rsidRDefault="00A62CD2" w:rsidP="00766D7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4140" w:type="dxa"/>
          </w:tcPr>
          <w:p w14:paraId="0CBD5719" w14:textId="77777777" w:rsidR="00766D71" w:rsidRPr="00714E4B" w:rsidRDefault="00766D71" w:rsidP="00766D7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（一）中央财政专项资金</w:t>
            </w:r>
          </w:p>
        </w:tc>
        <w:tc>
          <w:tcPr>
            <w:tcW w:w="1125" w:type="dxa"/>
            <w:vAlign w:val="center"/>
          </w:tcPr>
          <w:p w14:paraId="56C313B3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27.49</w:t>
            </w:r>
          </w:p>
        </w:tc>
        <w:tc>
          <w:tcPr>
            <w:tcW w:w="1125" w:type="dxa"/>
            <w:vAlign w:val="center"/>
          </w:tcPr>
          <w:p w14:paraId="14D7AE05" w14:textId="77777777" w:rsidR="00766D71" w:rsidRPr="004370D3" w:rsidRDefault="00766D71" w:rsidP="00766D71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27.49</w:t>
            </w:r>
          </w:p>
        </w:tc>
        <w:tc>
          <w:tcPr>
            <w:tcW w:w="1350" w:type="dxa"/>
          </w:tcPr>
          <w:p w14:paraId="313BB030" w14:textId="77777777" w:rsidR="00766D71" w:rsidRPr="004370D3" w:rsidRDefault="00766D71" w:rsidP="00766D71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A62CD2" w14:paraId="6F355A7B" w14:textId="77777777" w:rsidTr="00232F62">
        <w:trPr>
          <w:trHeight w:val="454"/>
        </w:trPr>
        <w:tc>
          <w:tcPr>
            <w:tcW w:w="540" w:type="dxa"/>
          </w:tcPr>
          <w:p w14:paraId="70EBE5B3" w14:textId="77777777" w:rsidR="00A62CD2" w:rsidRDefault="00A62CD2" w:rsidP="00A62CD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4140" w:type="dxa"/>
          </w:tcPr>
          <w:p w14:paraId="24D7F4B9" w14:textId="77777777" w:rsidR="00A62CD2" w:rsidRPr="00714E4B" w:rsidRDefault="00A62CD2" w:rsidP="00A62CD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（二）其他来源资金</w:t>
            </w:r>
          </w:p>
        </w:tc>
        <w:tc>
          <w:tcPr>
            <w:tcW w:w="1125" w:type="dxa"/>
            <w:vAlign w:val="center"/>
          </w:tcPr>
          <w:p w14:paraId="0BD417E1" w14:textId="77777777" w:rsidR="00A62CD2" w:rsidRPr="004370D3" w:rsidRDefault="00A62CD2" w:rsidP="00A62CD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62A4CED4" w14:textId="77777777" w:rsidR="00A62CD2" w:rsidRPr="004370D3" w:rsidRDefault="00A62CD2" w:rsidP="00A62CD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679F8EC7" w14:textId="77777777" w:rsidR="00A62CD2" w:rsidRPr="004370D3" w:rsidRDefault="00A62CD2" w:rsidP="00A62CD2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A62CD2" w14:paraId="7AF7A139" w14:textId="77777777" w:rsidTr="00232F62">
        <w:trPr>
          <w:trHeight w:val="454"/>
        </w:trPr>
        <w:tc>
          <w:tcPr>
            <w:tcW w:w="540" w:type="dxa"/>
          </w:tcPr>
          <w:p w14:paraId="6CDD19FD" w14:textId="77777777" w:rsidR="00A62CD2" w:rsidRDefault="00A62CD2" w:rsidP="00A62CD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4140" w:type="dxa"/>
          </w:tcPr>
          <w:p w14:paraId="793B021B" w14:textId="77777777" w:rsidR="00A62CD2" w:rsidRPr="00714E4B" w:rsidRDefault="00A62CD2" w:rsidP="00A62CD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1.地方财政资金</w:t>
            </w:r>
          </w:p>
        </w:tc>
        <w:tc>
          <w:tcPr>
            <w:tcW w:w="1125" w:type="dxa"/>
            <w:vAlign w:val="center"/>
          </w:tcPr>
          <w:p w14:paraId="67CCC81B" w14:textId="77777777" w:rsidR="00A62CD2" w:rsidRPr="004370D3" w:rsidRDefault="00A62CD2" w:rsidP="00A62CD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3625AF37" w14:textId="77777777" w:rsidR="00A62CD2" w:rsidRPr="004370D3" w:rsidRDefault="00A62CD2" w:rsidP="00A62CD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5EBFB109" w14:textId="77777777" w:rsidR="00A62CD2" w:rsidRPr="004370D3" w:rsidRDefault="00A62CD2" w:rsidP="00A62CD2">
            <w:pPr>
              <w:widowControl/>
              <w:snapToGrid w:val="0"/>
              <w:jc w:val="righ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4370D3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</w:tr>
      <w:tr w:rsidR="00A62CD2" w14:paraId="26750F40" w14:textId="77777777" w:rsidTr="00232F62">
        <w:trPr>
          <w:trHeight w:val="454"/>
        </w:trPr>
        <w:tc>
          <w:tcPr>
            <w:tcW w:w="540" w:type="dxa"/>
          </w:tcPr>
          <w:p w14:paraId="08F10AAF" w14:textId="77777777" w:rsidR="00A62CD2" w:rsidRDefault="00A62CD2" w:rsidP="00A62CD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4140" w:type="dxa"/>
          </w:tcPr>
          <w:p w14:paraId="2233A289" w14:textId="77777777" w:rsidR="00A62CD2" w:rsidRPr="00714E4B" w:rsidRDefault="00A62CD2" w:rsidP="00A62CD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2.单位自筹资金</w:t>
            </w:r>
          </w:p>
        </w:tc>
        <w:tc>
          <w:tcPr>
            <w:tcW w:w="1125" w:type="dxa"/>
            <w:vAlign w:val="center"/>
          </w:tcPr>
          <w:p w14:paraId="31EF15C5" w14:textId="77777777" w:rsidR="00A62CD2" w:rsidRPr="004370D3" w:rsidRDefault="00A62CD2" w:rsidP="00A62CD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3C2302A7" w14:textId="77777777" w:rsidR="00A62CD2" w:rsidRPr="004370D3" w:rsidRDefault="00A62CD2" w:rsidP="00A62CD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2629A393" w14:textId="77777777" w:rsidR="00A62CD2" w:rsidRPr="004370D3" w:rsidRDefault="00A62CD2" w:rsidP="00A62CD2">
            <w:pPr>
              <w:widowControl/>
              <w:snapToGrid w:val="0"/>
              <w:jc w:val="right"/>
              <w:rPr>
                <w:rFonts w:ascii="宋体" w:hAnsi="宋体" w:cs="Arial"/>
                <w:bCs/>
                <w:sz w:val="20"/>
                <w:szCs w:val="20"/>
              </w:rPr>
            </w:pPr>
            <w:r w:rsidRPr="004370D3">
              <w:rPr>
                <w:rFonts w:ascii="宋体" w:hAnsi="宋体" w:cs="Arial" w:hint="eastAsia"/>
                <w:bCs/>
                <w:sz w:val="20"/>
                <w:szCs w:val="20"/>
              </w:rPr>
              <w:t>0</w:t>
            </w:r>
          </w:p>
        </w:tc>
      </w:tr>
      <w:tr w:rsidR="00A62CD2" w14:paraId="62BD040B" w14:textId="77777777" w:rsidTr="00232F62">
        <w:trPr>
          <w:trHeight w:val="454"/>
        </w:trPr>
        <w:tc>
          <w:tcPr>
            <w:tcW w:w="540" w:type="dxa"/>
          </w:tcPr>
          <w:p w14:paraId="73D6E3B6" w14:textId="77777777" w:rsidR="00A62CD2" w:rsidRDefault="00A62CD2" w:rsidP="00A62CD2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4140" w:type="dxa"/>
          </w:tcPr>
          <w:p w14:paraId="15EAB8AD" w14:textId="77777777" w:rsidR="00A62CD2" w:rsidRPr="00714E4B" w:rsidRDefault="00A62CD2" w:rsidP="00A62CD2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14E4B">
              <w:rPr>
                <w:rFonts w:ascii="宋体" w:hAnsi="宋体" w:cs="宋体" w:hint="eastAsia"/>
                <w:kern w:val="0"/>
                <w:sz w:val="20"/>
                <w:szCs w:val="20"/>
              </w:rPr>
              <w:t>3.其他渠道获得资金</w:t>
            </w:r>
          </w:p>
        </w:tc>
        <w:tc>
          <w:tcPr>
            <w:tcW w:w="1125" w:type="dxa"/>
            <w:vAlign w:val="center"/>
          </w:tcPr>
          <w:p w14:paraId="68BB8C8D" w14:textId="77777777" w:rsidR="00A62CD2" w:rsidRPr="004370D3" w:rsidRDefault="00A62CD2" w:rsidP="00A62CD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125" w:type="dxa"/>
            <w:vAlign w:val="center"/>
          </w:tcPr>
          <w:p w14:paraId="7E0BF6E7" w14:textId="77777777" w:rsidR="00A62CD2" w:rsidRPr="004370D3" w:rsidRDefault="00A62CD2" w:rsidP="00A62CD2">
            <w:pPr>
              <w:snapToGrid w:val="0"/>
              <w:jc w:val="right"/>
              <w:rPr>
                <w:rFonts w:ascii="宋体" w:hAnsi="宋体"/>
                <w:bCs/>
                <w:sz w:val="20"/>
                <w:szCs w:val="20"/>
              </w:rPr>
            </w:pPr>
            <w:r w:rsidRPr="004370D3">
              <w:rPr>
                <w:rFonts w:ascii="宋体" w:hAnsi="宋体" w:hint="eastAsia"/>
                <w:bCs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2C0BFB86" w14:textId="77777777" w:rsidR="00A62CD2" w:rsidRPr="004370D3" w:rsidRDefault="00A62CD2" w:rsidP="00A62CD2">
            <w:pPr>
              <w:widowControl/>
              <w:snapToGrid w:val="0"/>
              <w:jc w:val="right"/>
              <w:rPr>
                <w:rFonts w:ascii="宋体" w:hAnsi="宋体" w:cs="Arial"/>
                <w:bCs/>
                <w:sz w:val="20"/>
                <w:szCs w:val="20"/>
              </w:rPr>
            </w:pPr>
            <w:r w:rsidRPr="004370D3">
              <w:rPr>
                <w:rFonts w:ascii="宋体" w:hAnsi="宋体" w:cs="Arial" w:hint="eastAsia"/>
                <w:bCs/>
                <w:sz w:val="20"/>
                <w:szCs w:val="20"/>
              </w:rPr>
              <w:t>0</w:t>
            </w:r>
          </w:p>
        </w:tc>
      </w:tr>
    </w:tbl>
    <w:p w14:paraId="0850F4F6" w14:textId="77777777" w:rsidR="002E68CC" w:rsidRDefault="00072989">
      <w:pPr>
        <w:snapToGrid w:val="0"/>
        <w:spacing w:line="360" w:lineRule="auto"/>
        <w:ind w:right="28"/>
        <w:rPr>
          <w:sz w:val="30"/>
        </w:rPr>
      </w:pPr>
      <w:r>
        <w:rPr>
          <w:rFonts w:eastAsia="仿宋_GB2312"/>
          <w:b/>
          <w:bCs/>
          <w:sz w:val="30"/>
        </w:rPr>
        <w:br w:type="page"/>
      </w:r>
      <w:r>
        <w:rPr>
          <w:rFonts w:eastAsia="黑体"/>
          <w:sz w:val="30"/>
        </w:rPr>
        <w:lastRenderedPageBreak/>
        <w:t>五、专题的承担单位、参加单位及主要研究人员</w:t>
      </w:r>
    </w:p>
    <w:tbl>
      <w:tblPr>
        <w:tblW w:w="843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71"/>
        <w:gridCol w:w="567"/>
        <w:gridCol w:w="2268"/>
        <w:gridCol w:w="709"/>
        <w:gridCol w:w="1418"/>
        <w:gridCol w:w="1134"/>
        <w:gridCol w:w="645"/>
      </w:tblGrid>
      <w:tr w:rsidR="002E68CC" w14:paraId="55B318F1" w14:textId="77777777" w:rsidTr="008661A2">
        <w:tc>
          <w:tcPr>
            <w:tcW w:w="8432" w:type="dxa"/>
            <w:gridSpan w:val="8"/>
          </w:tcPr>
          <w:p w14:paraId="24D2487A" w14:textId="77777777" w:rsidR="002E68CC" w:rsidRDefault="00072989">
            <w:pPr>
              <w:snapToGrid w:val="0"/>
              <w:spacing w:before="80" w:line="264" w:lineRule="auto"/>
              <w:rPr>
                <w:sz w:val="24"/>
              </w:rPr>
            </w:pPr>
            <w:r>
              <w:rPr>
                <w:sz w:val="24"/>
              </w:rPr>
              <w:t>填表说明：</w:t>
            </w:r>
            <w:r>
              <w:rPr>
                <w:sz w:val="24"/>
              </w:rPr>
              <w:t>1.</w:t>
            </w:r>
            <w:r>
              <w:rPr>
                <w:sz w:val="24"/>
              </w:rPr>
              <w:t>职称分类：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、正高级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</w:rPr>
              <w:t>、副高级</w:t>
            </w:r>
            <w:r>
              <w:rPr>
                <w:sz w:val="24"/>
              </w:rPr>
              <w:t xml:space="preserve"> C</w:t>
            </w:r>
            <w:r>
              <w:rPr>
                <w:sz w:val="24"/>
              </w:rPr>
              <w:t>、中级</w:t>
            </w:r>
            <w:r>
              <w:rPr>
                <w:sz w:val="24"/>
              </w:rPr>
              <w:t xml:space="preserve"> D</w:t>
            </w:r>
            <w:r>
              <w:rPr>
                <w:sz w:val="24"/>
              </w:rPr>
              <w:t>、初级</w:t>
            </w:r>
            <w:r>
              <w:rPr>
                <w:sz w:val="24"/>
              </w:rPr>
              <w:t xml:space="preserve"> E</w:t>
            </w:r>
            <w:r>
              <w:rPr>
                <w:sz w:val="24"/>
              </w:rPr>
              <w:t>、其他</w:t>
            </w:r>
          </w:p>
          <w:p w14:paraId="32333242" w14:textId="77777777" w:rsidR="002E68CC" w:rsidRDefault="00072989">
            <w:pPr>
              <w:snapToGrid w:val="0"/>
              <w:spacing w:before="80" w:line="264" w:lineRule="auto"/>
              <w:rPr>
                <w:sz w:val="24"/>
              </w:rPr>
            </w:pPr>
            <w:r>
              <w:rPr>
                <w:sz w:val="24"/>
              </w:rPr>
              <w:t xml:space="preserve">          2.</w:t>
            </w:r>
            <w:r>
              <w:rPr>
                <w:sz w:val="24"/>
              </w:rPr>
              <w:t>人员分类代码：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、专题负责人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</w:rPr>
              <w:t>、专题骨干</w:t>
            </w:r>
            <w:r>
              <w:rPr>
                <w:sz w:val="24"/>
              </w:rPr>
              <w:t xml:space="preserve"> C</w:t>
            </w:r>
            <w:r>
              <w:rPr>
                <w:sz w:val="24"/>
              </w:rPr>
              <w:t>、其他研究人员；</w:t>
            </w:r>
          </w:p>
          <w:p w14:paraId="711BE1D2" w14:textId="77777777" w:rsidR="002E68CC" w:rsidRDefault="00072989">
            <w:pPr>
              <w:snapToGrid w:val="0"/>
              <w:spacing w:before="80" w:line="264" w:lineRule="auto"/>
              <w:rPr>
                <w:sz w:val="24"/>
              </w:rPr>
            </w:pPr>
            <w:r>
              <w:rPr>
                <w:sz w:val="24"/>
              </w:rPr>
              <w:t xml:space="preserve">          3.</w:t>
            </w:r>
            <w:r>
              <w:rPr>
                <w:sz w:val="24"/>
              </w:rPr>
              <w:t>是否有工资性收入：</w:t>
            </w:r>
            <w:r>
              <w:rPr>
                <w:sz w:val="24"/>
              </w:rPr>
              <w:t>Y</w:t>
            </w:r>
            <w:r>
              <w:rPr>
                <w:sz w:val="24"/>
              </w:rPr>
              <w:t>、是</w:t>
            </w:r>
            <w:r>
              <w:rPr>
                <w:sz w:val="24"/>
              </w:rPr>
              <w:t xml:space="preserve"> N</w:t>
            </w:r>
            <w:r>
              <w:rPr>
                <w:sz w:val="24"/>
              </w:rPr>
              <w:t>、否；</w:t>
            </w:r>
          </w:p>
        </w:tc>
      </w:tr>
      <w:tr w:rsidR="002E68CC" w14:paraId="2E43BA34" w14:textId="77777777" w:rsidTr="008661A2">
        <w:tc>
          <w:tcPr>
            <w:tcW w:w="8432" w:type="dxa"/>
            <w:gridSpan w:val="8"/>
            <w:vAlign w:val="center"/>
          </w:tcPr>
          <w:p w14:paraId="52D0C5DE" w14:textId="77777777" w:rsidR="002E68CC" w:rsidRDefault="00072989">
            <w:pPr>
              <w:snapToGrid w:val="0"/>
              <w:spacing w:before="80" w:line="264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专题负责人</w:t>
            </w:r>
          </w:p>
        </w:tc>
      </w:tr>
      <w:tr w:rsidR="002E68CC" w14:paraId="038C0686" w14:textId="77777777" w:rsidTr="00C652C9">
        <w:tc>
          <w:tcPr>
            <w:tcW w:w="720" w:type="dxa"/>
            <w:vAlign w:val="center"/>
          </w:tcPr>
          <w:p w14:paraId="774B2D96" w14:textId="77777777" w:rsidR="002E68CC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971" w:type="dxa"/>
            <w:vAlign w:val="center"/>
          </w:tcPr>
          <w:p w14:paraId="1A20C563" w14:textId="77777777" w:rsidR="002E68CC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名</w:t>
            </w:r>
          </w:p>
        </w:tc>
        <w:tc>
          <w:tcPr>
            <w:tcW w:w="567" w:type="dxa"/>
            <w:vAlign w:val="center"/>
          </w:tcPr>
          <w:p w14:paraId="76411E09" w14:textId="77777777" w:rsidR="002E68CC" w:rsidRDefault="008661A2" w:rsidP="00C652C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268" w:type="dxa"/>
            <w:vAlign w:val="center"/>
          </w:tcPr>
          <w:p w14:paraId="3B2A2C84" w14:textId="77777777" w:rsidR="002E68CC" w:rsidRDefault="008661A2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身份证号码</w:t>
            </w:r>
          </w:p>
        </w:tc>
        <w:tc>
          <w:tcPr>
            <w:tcW w:w="709" w:type="dxa"/>
            <w:vAlign w:val="center"/>
          </w:tcPr>
          <w:p w14:paraId="5BFA977F" w14:textId="77777777" w:rsidR="002E68CC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职称</w:t>
            </w:r>
          </w:p>
        </w:tc>
        <w:tc>
          <w:tcPr>
            <w:tcW w:w="1418" w:type="dxa"/>
            <w:vAlign w:val="center"/>
          </w:tcPr>
          <w:p w14:paraId="3792D148" w14:textId="77777777" w:rsidR="008661A2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为本专题工作时间</w:t>
            </w:r>
          </w:p>
          <w:p w14:paraId="16739173" w14:textId="77777777" w:rsidR="002E68CC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（人月）</w:t>
            </w:r>
          </w:p>
        </w:tc>
        <w:tc>
          <w:tcPr>
            <w:tcW w:w="1134" w:type="dxa"/>
            <w:vAlign w:val="center"/>
          </w:tcPr>
          <w:p w14:paraId="6A9F9788" w14:textId="77777777" w:rsidR="002E68CC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是否有工</w:t>
            </w:r>
          </w:p>
          <w:p w14:paraId="07852370" w14:textId="77777777" w:rsidR="002E68CC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资性收入</w:t>
            </w:r>
          </w:p>
        </w:tc>
        <w:tc>
          <w:tcPr>
            <w:tcW w:w="645" w:type="dxa"/>
            <w:vAlign w:val="center"/>
          </w:tcPr>
          <w:p w14:paraId="19AD29CD" w14:textId="77777777" w:rsidR="002E68CC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人员</w:t>
            </w:r>
          </w:p>
          <w:p w14:paraId="23295419" w14:textId="77777777" w:rsidR="002E68CC" w:rsidRDefault="00072989" w:rsidP="00C652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分类</w:t>
            </w:r>
          </w:p>
        </w:tc>
      </w:tr>
      <w:tr w:rsidR="008661A2" w14:paraId="0327DC0B" w14:textId="77777777" w:rsidTr="00C652C9">
        <w:tc>
          <w:tcPr>
            <w:tcW w:w="720" w:type="dxa"/>
            <w:vAlign w:val="center"/>
          </w:tcPr>
          <w:p w14:paraId="2DE2E213" w14:textId="77777777" w:rsidR="008661A2" w:rsidRPr="008661A2" w:rsidRDefault="008661A2" w:rsidP="00C652C9">
            <w:pPr>
              <w:snapToGrid w:val="0"/>
              <w:spacing w:line="480" w:lineRule="auto"/>
              <w:jc w:val="center"/>
              <w:rPr>
                <w:sz w:val="24"/>
              </w:rPr>
            </w:pPr>
            <w:r w:rsidRPr="008661A2">
              <w:rPr>
                <w:sz w:val="24"/>
              </w:rPr>
              <w:t>1</w:t>
            </w:r>
          </w:p>
        </w:tc>
        <w:tc>
          <w:tcPr>
            <w:tcW w:w="971" w:type="dxa"/>
            <w:vAlign w:val="center"/>
          </w:tcPr>
          <w:p w14:paraId="7407D0DC" w14:textId="77777777" w:rsidR="008661A2" w:rsidRPr="008661A2" w:rsidRDefault="008661A2" w:rsidP="00C652C9">
            <w:pPr>
              <w:widowControl/>
              <w:spacing w:line="480" w:lineRule="auto"/>
              <w:rPr>
                <w:color w:val="000000"/>
                <w:kern w:val="0"/>
                <w:sz w:val="24"/>
              </w:rPr>
            </w:pPr>
            <w:r w:rsidRPr="008661A2">
              <w:rPr>
                <w:rFonts w:hint="eastAsia"/>
                <w:color w:val="000000"/>
                <w:sz w:val="24"/>
              </w:rPr>
              <w:t>张腾翔</w:t>
            </w:r>
          </w:p>
        </w:tc>
        <w:tc>
          <w:tcPr>
            <w:tcW w:w="567" w:type="dxa"/>
            <w:vAlign w:val="center"/>
          </w:tcPr>
          <w:p w14:paraId="6AE47F94" w14:textId="77777777" w:rsidR="008661A2" w:rsidRPr="008661A2" w:rsidRDefault="008661A2" w:rsidP="00C652C9">
            <w:pPr>
              <w:spacing w:line="480" w:lineRule="auto"/>
              <w:rPr>
                <w:color w:val="000000"/>
                <w:sz w:val="24"/>
              </w:rPr>
            </w:pPr>
            <w:r w:rsidRPr="008661A2"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2268" w:type="dxa"/>
            <w:vAlign w:val="center"/>
          </w:tcPr>
          <w:p w14:paraId="5AFF541D" w14:textId="77777777" w:rsidR="008661A2" w:rsidRPr="008661A2" w:rsidRDefault="008661A2" w:rsidP="00C652C9">
            <w:pPr>
              <w:spacing w:line="480" w:lineRule="auto"/>
              <w:rPr>
                <w:color w:val="000000"/>
                <w:sz w:val="24"/>
              </w:rPr>
            </w:pPr>
            <w:r w:rsidRPr="008661A2">
              <w:rPr>
                <w:rFonts w:hint="eastAsia"/>
                <w:color w:val="000000"/>
                <w:sz w:val="24"/>
              </w:rPr>
              <w:t>370283198901020052</w:t>
            </w:r>
          </w:p>
        </w:tc>
        <w:tc>
          <w:tcPr>
            <w:tcW w:w="709" w:type="dxa"/>
            <w:vAlign w:val="center"/>
          </w:tcPr>
          <w:p w14:paraId="104AC669" w14:textId="77777777" w:rsidR="008661A2" w:rsidRPr="008661A2" w:rsidRDefault="008661A2" w:rsidP="00C652C9">
            <w:pPr>
              <w:spacing w:line="480" w:lineRule="auto"/>
              <w:rPr>
                <w:color w:val="000000"/>
                <w:sz w:val="24"/>
              </w:rPr>
            </w:pPr>
            <w:r w:rsidRPr="008661A2">
              <w:rPr>
                <w:rFonts w:hint="eastAsia"/>
                <w:color w:val="000000"/>
                <w:sz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1FAA76E0" w14:textId="77777777" w:rsidR="008661A2" w:rsidRPr="008661A2" w:rsidRDefault="008661A2" w:rsidP="00C652C9">
            <w:pPr>
              <w:spacing w:line="480" w:lineRule="auto"/>
              <w:rPr>
                <w:color w:val="000000"/>
                <w:sz w:val="24"/>
              </w:rPr>
            </w:pPr>
            <w:r w:rsidRPr="008661A2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14:paraId="699F22D9" w14:textId="77777777" w:rsidR="008661A2" w:rsidRPr="008661A2" w:rsidRDefault="008661A2" w:rsidP="00C652C9">
            <w:pPr>
              <w:spacing w:line="480" w:lineRule="auto"/>
              <w:rPr>
                <w:color w:val="000000"/>
                <w:sz w:val="24"/>
              </w:rPr>
            </w:pPr>
            <w:r w:rsidRPr="008661A2">
              <w:rPr>
                <w:rFonts w:hint="eastAsia"/>
                <w:color w:val="000000"/>
                <w:sz w:val="24"/>
              </w:rPr>
              <w:t>Y</w:t>
            </w:r>
          </w:p>
        </w:tc>
        <w:tc>
          <w:tcPr>
            <w:tcW w:w="645" w:type="dxa"/>
            <w:vAlign w:val="center"/>
          </w:tcPr>
          <w:p w14:paraId="1908D6DF" w14:textId="77777777" w:rsidR="008661A2" w:rsidRPr="008661A2" w:rsidRDefault="008661A2" w:rsidP="00C652C9">
            <w:pPr>
              <w:spacing w:line="48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</w:t>
            </w:r>
          </w:p>
        </w:tc>
      </w:tr>
      <w:tr w:rsidR="002E68CC" w14:paraId="1A8578AE" w14:textId="77777777" w:rsidTr="008661A2">
        <w:tc>
          <w:tcPr>
            <w:tcW w:w="8432" w:type="dxa"/>
            <w:gridSpan w:val="8"/>
            <w:vAlign w:val="center"/>
          </w:tcPr>
          <w:p w14:paraId="2B3139DC" w14:textId="77777777" w:rsidR="002E68CC" w:rsidRDefault="00072989" w:rsidP="00C652C9">
            <w:pPr>
              <w:snapToGrid w:val="0"/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主要研究人员</w:t>
            </w:r>
          </w:p>
        </w:tc>
      </w:tr>
      <w:tr w:rsidR="00C652C9" w14:paraId="12F35473" w14:textId="77777777" w:rsidTr="00C652C9">
        <w:tc>
          <w:tcPr>
            <w:tcW w:w="720" w:type="dxa"/>
            <w:vAlign w:val="center"/>
          </w:tcPr>
          <w:p w14:paraId="0D7367D5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color w:val="000000"/>
                <w:sz w:val="24"/>
              </w:rPr>
              <w:t>2</w:t>
            </w:r>
          </w:p>
        </w:tc>
        <w:tc>
          <w:tcPr>
            <w:tcW w:w="971" w:type="dxa"/>
            <w:vAlign w:val="center"/>
          </w:tcPr>
          <w:p w14:paraId="1F6307D5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proofErr w:type="gramStart"/>
            <w:r w:rsidRPr="00C652C9">
              <w:rPr>
                <w:rFonts w:hint="eastAsia"/>
                <w:color w:val="000000"/>
                <w:sz w:val="24"/>
              </w:rPr>
              <w:t>马银</w:t>
            </w:r>
            <w:proofErr w:type="gramEnd"/>
          </w:p>
        </w:tc>
        <w:tc>
          <w:tcPr>
            <w:tcW w:w="567" w:type="dxa"/>
            <w:vAlign w:val="center"/>
          </w:tcPr>
          <w:p w14:paraId="35304BB9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2268" w:type="dxa"/>
            <w:vAlign w:val="center"/>
          </w:tcPr>
          <w:p w14:paraId="18D5CDC7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640300199309150098</w:t>
            </w:r>
          </w:p>
        </w:tc>
        <w:tc>
          <w:tcPr>
            <w:tcW w:w="709" w:type="dxa"/>
            <w:vAlign w:val="center"/>
          </w:tcPr>
          <w:p w14:paraId="5D440F67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170FC088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14:paraId="5259DA47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N</w:t>
            </w:r>
          </w:p>
        </w:tc>
        <w:tc>
          <w:tcPr>
            <w:tcW w:w="645" w:type="dxa"/>
            <w:vAlign w:val="center"/>
          </w:tcPr>
          <w:p w14:paraId="5C17AA76" w14:textId="77777777" w:rsidR="00C652C9" w:rsidRPr="00C652C9" w:rsidRDefault="00245D63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</w:t>
            </w:r>
          </w:p>
        </w:tc>
      </w:tr>
      <w:tr w:rsidR="00C652C9" w14:paraId="369D34D2" w14:textId="77777777" w:rsidTr="00C652C9">
        <w:tc>
          <w:tcPr>
            <w:tcW w:w="720" w:type="dxa"/>
            <w:vAlign w:val="center"/>
          </w:tcPr>
          <w:p w14:paraId="1BFB829E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color w:val="000000"/>
                <w:sz w:val="24"/>
              </w:rPr>
              <w:t>3</w:t>
            </w:r>
          </w:p>
        </w:tc>
        <w:tc>
          <w:tcPr>
            <w:tcW w:w="971" w:type="dxa"/>
            <w:vAlign w:val="center"/>
          </w:tcPr>
          <w:p w14:paraId="1ACE9BC7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张胡</w:t>
            </w:r>
            <w:proofErr w:type="gramStart"/>
            <w:r w:rsidRPr="00C652C9">
              <w:rPr>
                <w:rFonts w:hint="eastAsia"/>
                <w:color w:val="000000"/>
                <w:sz w:val="24"/>
              </w:rPr>
              <w:t>喆</w:t>
            </w:r>
            <w:proofErr w:type="gramEnd"/>
            <w:r w:rsidRPr="00C652C9">
              <w:rPr>
                <w:rFonts w:hint="eastAsia"/>
                <w:color w:val="000000"/>
                <w:sz w:val="24"/>
              </w:rPr>
              <w:t>晨</w:t>
            </w:r>
          </w:p>
        </w:tc>
        <w:tc>
          <w:tcPr>
            <w:tcW w:w="567" w:type="dxa"/>
            <w:vAlign w:val="center"/>
          </w:tcPr>
          <w:p w14:paraId="033AD380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2268" w:type="dxa"/>
            <w:vAlign w:val="center"/>
          </w:tcPr>
          <w:p w14:paraId="02D07D71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513435199501270013</w:t>
            </w:r>
          </w:p>
        </w:tc>
        <w:tc>
          <w:tcPr>
            <w:tcW w:w="709" w:type="dxa"/>
            <w:vAlign w:val="center"/>
          </w:tcPr>
          <w:p w14:paraId="1369046A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3EDB0F00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14:paraId="74DB4390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N</w:t>
            </w:r>
          </w:p>
        </w:tc>
        <w:tc>
          <w:tcPr>
            <w:tcW w:w="645" w:type="dxa"/>
            <w:vAlign w:val="center"/>
          </w:tcPr>
          <w:p w14:paraId="1ABBEDC4" w14:textId="77777777" w:rsidR="00C652C9" w:rsidRPr="00C652C9" w:rsidRDefault="00245D63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</w:t>
            </w:r>
          </w:p>
        </w:tc>
      </w:tr>
      <w:tr w:rsidR="00C652C9" w14:paraId="29264202" w14:textId="77777777" w:rsidTr="00C652C9">
        <w:tc>
          <w:tcPr>
            <w:tcW w:w="720" w:type="dxa"/>
            <w:vAlign w:val="center"/>
          </w:tcPr>
          <w:p w14:paraId="4800341B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color w:val="000000"/>
                <w:sz w:val="24"/>
              </w:rPr>
              <w:t>4</w:t>
            </w:r>
          </w:p>
        </w:tc>
        <w:tc>
          <w:tcPr>
            <w:tcW w:w="971" w:type="dxa"/>
            <w:vAlign w:val="center"/>
          </w:tcPr>
          <w:p w14:paraId="4ADBC527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张腾</w:t>
            </w:r>
          </w:p>
        </w:tc>
        <w:tc>
          <w:tcPr>
            <w:tcW w:w="567" w:type="dxa"/>
            <w:vAlign w:val="center"/>
          </w:tcPr>
          <w:p w14:paraId="6C273EBC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2268" w:type="dxa"/>
            <w:vAlign w:val="center"/>
          </w:tcPr>
          <w:p w14:paraId="389E9CC5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411402199308054519</w:t>
            </w:r>
          </w:p>
        </w:tc>
        <w:tc>
          <w:tcPr>
            <w:tcW w:w="709" w:type="dxa"/>
            <w:vAlign w:val="center"/>
          </w:tcPr>
          <w:p w14:paraId="37F10FC1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35F61EF4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14:paraId="3E0E4730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N</w:t>
            </w:r>
          </w:p>
        </w:tc>
        <w:tc>
          <w:tcPr>
            <w:tcW w:w="645" w:type="dxa"/>
            <w:vAlign w:val="center"/>
          </w:tcPr>
          <w:p w14:paraId="44CDE064" w14:textId="77777777" w:rsidR="00C652C9" w:rsidRPr="00C652C9" w:rsidRDefault="00245D63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</w:t>
            </w:r>
          </w:p>
        </w:tc>
      </w:tr>
      <w:tr w:rsidR="00C652C9" w14:paraId="0CF7ECAE" w14:textId="77777777" w:rsidTr="00C652C9">
        <w:tc>
          <w:tcPr>
            <w:tcW w:w="720" w:type="dxa"/>
            <w:vAlign w:val="center"/>
          </w:tcPr>
          <w:p w14:paraId="3BBF0CDC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color w:val="000000"/>
                <w:sz w:val="24"/>
              </w:rPr>
              <w:t>5</w:t>
            </w:r>
          </w:p>
        </w:tc>
        <w:tc>
          <w:tcPr>
            <w:tcW w:w="971" w:type="dxa"/>
            <w:vAlign w:val="center"/>
          </w:tcPr>
          <w:p w14:paraId="2B5D2E5D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曾碧霄</w:t>
            </w:r>
          </w:p>
        </w:tc>
        <w:tc>
          <w:tcPr>
            <w:tcW w:w="567" w:type="dxa"/>
            <w:vAlign w:val="center"/>
          </w:tcPr>
          <w:p w14:paraId="30C8627A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女</w:t>
            </w:r>
          </w:p>
        </w:tc>
        <w:tc>
          <w:tcPr>
            <w:tcW w:w="2268" w:type="dxa"/>
            <w:vAlign w:val="center"/>
          </w:tcPr>
          <w:p w14:paraId="1276C11C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430105199801243546</w:t>
            </w:r>
          </w:p>
        </w:tc>
        <w:tc>
          <w:tcPr>
            <w:tcW w:w="709" w:type="dxa"/>
            <w:vAlign w:val="center"/>
          </w:tcPr>
          <w:p w14:paraId="70DAFA07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1BB6DADA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14:paraId="50F69DDC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N</w:t>
            </w:r>
          </w:p>
        </w:tc>
        <w:tc>
          <w:tcPr>
            <w:tcW w:w="645" w:type="dxa"/>
            <w:vAlign w:val="center"/>
          </w:tcPr>
          <w:p w14:paraId="2012D166" w14:textId="77777777" w:rsidR="00C652C9" w:rsidRPr="00C652C9" w:rsidRDefault="00245D63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</w:t>
            </w:r>
          </w:p>
        </w:tc>
      </w:tr>
      <w:tr w:rsidR="00C652C9" w14:paraId="0EBBA80D" w14:textId="77777777" w:rsidTr="00C652C9">
        <w:tc>
          <w:tcPr>
            <w:tcW w:w="720" w:type="dxa"/>
            <w:vAlign w:val="center"/>
          </w:tcPr>
          <w:p w14:paraId="1E3F92A6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971" w:type="dxa"/>
            <w:vAlign w:val="center"/>
          </w:tcPr>
          <w:p w14:paraId="07E9B011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孙伟豪</w:t>
            </w:r>
          </w:p>
        </w:tc>
        <w:tc>
          <w:tcPr>
            <w:tcW w:w="567" w:type="dxa"/>
            <w:vAlign w:val="center"/>
          </w:tcPr>
          <w:p w14:paraId="2B1433C6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2268" w:type="dxa"/>
            <w:vAlign w:val="center"/>
          </w:tcPr>
          <w:p w14:paraId="4113043A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140106199704082514</w:t>
            </w:r>
          </w:p>
        </w:tc>
        <w:tc>
          <w:tcPr>
            <w:tcW w:w="709" w:type="dxa"/>
            <w:vAlign w:val="center"/>
          </w:tcPr>
          <w:p w14:paraId="119601FC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42D6DD04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14:paraId="47E9AC55" w14:textId="77777777" w:rsidR="00C652C9" w:rsidRPr="00C652C9" w:rsidRDefault="00C652C9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 w:rsidRPr="00C652C9">
              <w:rPr>
                <w:rFonts w:hint="eastAsia"/>
                <w:color w:val="000000"/>
                <w:sz w:val="24"/>
              </w:rPr>
              <w:t>N</w:t>
            </w:r>
          </w:p>
        </w:tc>
        <w:tc>
          <w:tcPr>
            <w:tcW w:w="645" w:type="dxa"/>
            <w:vAlign w:val="center"/>
          </w:tcPr>
          <w:p w14:paraId="6A851676" w14:textId="77777777" w:rsidR="00C652C9" w:rsidRPr="00C652C9" w:rsidRDefault="00245D63" w:rsidP="00C652C9">
            <w:pPr>
              <w:widowControl/>
              <w:spacing w:line="48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</w:t>
            </w:r>
          </w:p>
        </w:tc>
      </w:tr>
    </w:tbl>
    <w:p w14:paraId="502AC5E0" w14:textId="77777777" w:rsidR="002E68CC" w:rsidRDefault="00072989" w:rsidP="00D55348">
      <w:pPr>
        <w:snapToGrid w:val="0"/>
        <w:spacing w:line="360" w:lineRule="auto"/>
        <w:ind w:right="28"/>
        <w:outlineLvl w:val="0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  <w:r>
        <w:rPr>
          <w:rFonts w:eastAsia="黑体"/>
          <w:sz w:val="30"/>
        </w:rPr>
        <w:lastRenderedPageBreak/>
        <w:t>六、任务</w:t>
      </w:r>
      <w:proofErr w:type="gramStart"/>
      <w:r>
        <w:rPr>
          <w:rFonts w:eastAsia="黑体"/>
          <w:sz w:val="30"/>
        </w:rPr>
        <w:t>书签订</w:t>
      </w:r>
      <w:proofErr w:type="gramEnd"/>
      <w:r>
        <w:rPr>
          <w:rFonts w:eastAsia="黑体"/>
          <w:sz w:val="30"/>
        </w:rPr>
        <w:t>各方签章</w:t>
      </w:r>
    </w:p>
    <w:p w14:paraId="13F60356" w14:textId="77777777" w:rsidR="002E68CC" w:rsidRDefault="002E68CC">
      <w:pPr>
        <w:tabs>
          <w:tab w:val="left" w:pos="8100"/>
        </w:tabs>
        <w:snapToGrid w:val="0"/>
        <w:spacing w:line="360" w:lineRule="auto"/>
        <w:ind w:right="26"/>
        <w:rPr>
          <w:rFonts w:ascii="宋体" w:hAnsi="宋体"/>
          <w:sz w:val="24"/>
        </w:rPr>
      </w:pPr>
    </w:p>
    <w:p w14:paraId="5FEAAF5D" w14:textId="77777777" w:rsidR="002E68CC" w:rsidRDefault="00072989">
      <w:pPr>
        <w:tabs>
          <w:tab w:val="left" w:pos="8100"/>
        </w:tabs>
        <w:snapToGrid w:val="0"/>
        <w:spacing w:line="360" w:lineRule="auto"/>
        <w:ind w:right="2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课题承担单位（甲方）：</w:t>
      </w:r>
    </w:p>
    <w:p w14:paraId="49567AAC" w14:textId="77777777" w:rsidR="002E68CC" w:rsidRDefault="00072989">
      <w:pPr>
        <w:tabs>
          <w:tab w:val="left" w:pos="8100"/>
        </w:tabs>
        <w:snapToGrid w:val="0"/>
        <w:spacing w:line="360" w:lineRule="auto"/>
        <w:ind w:right="2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（盖章）</w:t>
      </w:r>
    </w:p>
    <w:p w14:paraId="15ACE3F1" w14:textId="77777777" w:rsidR="002E68CC" w:rsidRDefault="002E68CC">
      <w:pPr>
        <w:tabs>
          <w:tab w:val="left" w:pos="8100"/>
        </w:tabs>
        <w:snapToGrid w:val="0"/>
        <w:spacing w:line="360" w:lineRule="auto"/>
        <w:ind w:right="26"/>
        <w:rPr>
          <w:rFonts w:ascii="宋体" w:hAnsi="宋体"/>
          <w:sz w:val="24"/>
        </w:rPr>
      </w:pPr>
    </w:p>
    <w:p w14:paraId="24B144A8" w14:textId="77777777" w:rsidR="002E68CC" w:rsidRDefault="00072989">
      <w:pPr>
        <w:tabs>
          <w:tab w:val="left" w:pos="8100"/>
        </w:tabs>
        <w:snapToGrid w:val="0"/>
        <w:spacing w:line="360" w:lineRule="auto"/>
        <w:ind w:right="2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法人或代表人（签章）</w:t>
      </w:r>
      <w:r>
        <w:rPr>
          <w:rFonts w:ascii="宋体" w:hAnsi="宋体"/>
          <w:sz w:val="24"/>
        </w:rPr>
        <w:t>：</w:t>
      </w:r>
    </w:p>
    <w:p w14:paraId="3FA3AC09" w14:textId="77777777" w:rsidR="002E68CC" w:rsidRDefault="002E68CC">
      <w:pPr>
        <w:tabs>
          <w:tab w:val="left" w:pos="8100"/>
        </w:tabs>
        <w:snapToGrid w:val="0"/>
        <w:spacing w:line="360" w:lineRule="auto"/>
        <w:ind w:right="26"/>
        <w:rPr>
          <w:rFonts w:ascii="宋体" w:hAnsi="宋体"/>
          <w:sz w:val="24"/>
        </w:rPr>
      </w:pPr>
    </w:p>
    <w:p w14:paraId="050BA84B" w14:textId="77777777" w:rsidR="002E68CC" w:rsidRDefault="00072989">
      <w:pPr>
        <w:tabs>
          <w:tab w:val="left" w:pos="8100"/>
        </w:tabs>
        <w:snapToGrid w:val="0"/>
        <w:spacing w:line="360" w:lineRule="auto"/>
        <w:ind w:right="2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课题负责人（签字）：                     </w:t>
      </w:r>
    </w:p>
    <w:p w14:paraId="2B44029D" w14:textId="77777777" w:rsidR="002E68CC" w:rsidRDefault="00072989">
      <w:pPr>
        <w:snapToGrid w:val="0"/>
        <w:spacing w:line="360" w:lineRule="auto"/>
        <w:ind w:left="5880" w:right="26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年    月    日</w:t>
      </w:r>
    </w:p>
    <w:p w14:paraId="6B2511CE" w14:textId="77777777" w:rsidR="002E68CC" w:rsidRDefault="002E68CC">
      <w:pPr>
        <w:snapToGrid w:val="0"/>
        <w:spacing w:line="360" w:lineRule="auto"/>
        <w:ind w:right="26"/>
        <w:rPr>
          <w:rFonts w:ascii="宋体" w:hAnsi="宋体"/>
          <w:sz w:val="24"/>
        </w:rPr>
      </w:pPr>
    </w:p>
    <w:p w14:paraId="082904B3" w14:textId="77777777" w:rsidR="002E68CC" w:rsidRDefault="002E68CC">
      <w:pPr>
        <w:snapToGrid w:val="0"/>
        <w:spacing w:line="360" w:lineRule="auto"/>
        <w:ind w:right="26"/>
        <w:rPr>
          <w:rFonts w:ascii="宋体" w:hAnsi="宋体"/>
          <w:sz w:val="24"/>
        </w:rPr>
      </w:pPr>
    </w:p>
    <w:p w14:paraId="28A5FA0E" w14:textId="77777777" w:rsidR="002E68CC" w:rsidRDefault="00072989">
      <w:pPr>
        <w:snapToGrid w:val="0"/>
        <w:spacing w:line="360" w:lineRule="auto"/>
        <w:ind w:right="2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专题承担单位（乙方）：</w:t>
      </w:r>
    </w:p>
    <w:p w14:paraId="0276B951" w14:textId="77777777" w:rsidR="002E68CC" w:rsidRDefault="00072989">
      <w:pPr>
        <w:snapToGrid w:val="0"/>
        <w:spacing w:line="360" w:lineRule="auto"/>
        <w:ind w:right="2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（盖章）</w:t>
      </w:r>
    </w:p>
    <w:p w14:paraId="1FAFFDD1" w14:textId="77777777" w:rsidR="002E68CC" w:rsidRDefault="002E68CC">
      <w:pPr>
        <w:snapToGrid w:val="0"/>
        <w:spacing w:line="360" w:lineRule="auto"/>
        <w:ind w:right="26"/>
        <w:rPr>
          <w:rFonts w:ascii="宋体" w:hAnsi="宋体"/>
          <w:sz w:val="24"/>
        </w:rPr>
      </w:pPr>
    </w:p>
    <w:p w14:paraId="3DA906E8" w14:textId="77777777" w:rsidR="002E68CC" w:rsidRDefault="00072989">
      <w:pPr>
        <w:snapToGrid w:val="0"/>
        <w:spacing w:line="360" w:lineRule="auto"/>
        <w:ind w:right="26"/>
        <w:rPr>
          <w:rFonts w:ascii="宋体" w:hAnsi="宋体"/>
          <w:sz w:val="24"/>
        </w:rPr>
      </w:pPr>
      <w:r>
        <w:rPr>
          <w:rFonts w:hint="eastAsia"/>
          <w:sz w:val="24"/>
        </w:rPr>
        <w:t>法人或代表人</w:t>
      </w:r>
      <w:r>
        <w:rPr>
          <w:rFonts w:ascii="宋体" w:hAnsi="宋体"/>
          <w:sz w:val="24"/>
        </w:rPr>
        <w:t>（签章）：</w:t>
      </w:r>
    </w:p>
    <w:p w14:paraId="187AC3CE" w14:textId="77777777" w:rsidR="002E68CC" w:rsidRDefault="002E68CC">
      <w:pPr>
        <w:snapToGrid w:val="0"/>
        <w:spacing w:line="360" w:lineRule="auto"/>
        <w:ind w:right="26"/>
        <w:rPr>
          <w:rFonts w:ascii="宋体" w:hAnsi="宋体"/>
          <w:sz w:val="24"/>
        </w:rPr>
      </w:pPr>
    </w:p>
    <w:p w14:paraId="38B6814A" w14:textId="77777777" w:rsidR="002E68CC" w:rsidRDefault="00072989">
      <w:pPr>
        <w:snapToGrid w:val="0"/>
        <w:spacing w:line="360" w:lineRule="auto"/>
        <w:ind w:right="2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专题负责人（签字）：                      </w:t>
      </w:r>
    </w:p>
    <w:p w14:paraId="4C8ACA5A" w14:textId="77777777" w:rsidR="002E68CC" w:rsidRDefault="00072989">
      <w:pPr>
        <w:snapToGrid w:val="0"/>
        <w:spacing w:line="360" w:lineRule="auto"/>
        <w:ind w:left="1260" w:right="26"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年    月    日</w:t>
      </w:r>
    </w:p>
    <w:p w14:paraId="0381A9B4" w14:textId="77777777" w:rsidR="002E68CC" w:rsidRDefault="002E68CC">
      <w:pPr>
        <w:snapToGrid w:val="0"/>
        <w:spacing w:line="360" w:lineRule="auto"/>
        <w:ind w:right="26"/>
        <w:rPr>
          <w:rFonts w:eastAsia="仿宋_GB2312"/>
          <w:sz w:val="28"/>
        </w:rPr>
      </w:pPr>
    </w:p>
    <w:p w14:paraId="20580B0D" w14:textId="77777777" w:rsidR="002E68CC" w:rsidRDefault="00072989" w:rsidP="00D55348">
      <w:pPr>
        <w:snapToGrid w:val="0"/>
        <w:spacing w:line="360" w:lineRule="auto"/>
        <w:ind w:right="28"/>
        <w:outlineLvl w:val="0"/>
        <w:rPr>
          <w:rFonts w:eastAsia="黑体"/>
          <w:sz w:val="30"/>
        </w:rPr>
      </w:pPr>
      <w:r>
        <w:br w:type="page"/>
      </w:r>
      <w:r>
        <w:rPr>
          <w:rFonts w:eastAsia="黑体"/>
          <w:sz w:val="30"/>
        </w:rPr>
        <w:lastRenderedPageBreak/>
        <w:t>七、共同条款</w:t>
      </w:r>
    </w:p>
    <w:p w14:paraId="6CACAF16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任务各方共同遵守国家重点研发计划相关管理办法：</w:t>
      </w:r>
    </w:p>
    <w:p w14:paraId="37C5D621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t>．乙方要严格</w:t>
      </w:r>
      <w:r>
        <w:rPr>
          <w:rFonts w:eastAsia="仿宋_GB2312" w:hint="eastAsia"/>
          <w:sz w:val="24"/>
        </w:rPr>
        <w:t>按专题</w:t>
      </w:r>
      <w:r>
        <w:rPr>
          <w:rFonts w:eastAsia="仿宋_GB2312"/>
          <w:sz w:val="24"/>
        </w:rPr>
        <w:t>任务书履行承担的</w:t>
      </w:r>
      <w:r>
        <w:rPr>
          <w:rFonts w:eastAsia="仿宋_GB2312" w:hint="eastAsia"/>
          <w:sz w:val="24"/>
        </w:rPr>
        <w:t>研究</w:t>
      </w:r>
      <w:r>
        <w:rPr>
          <w:rFonts w:eastAsia="仿宋_GB2312"/>
          <w:sz w:val="24"/>
        </w:rPr>
        <w:t>任务</w:t>
      </w:r>
      <w:r>
        <w:rPr>
          <w:rFonts w:eastAsia="仿宋_GB2312" w:hint="eastAsia"/>
          <w:sz w:val="24"/>
        </w:rPr>
        <w:t>；</w:t>
      </w:r>
      <w:r>
        <w:rPr>
          <w:rFonts w:eastAsia="仿宋_GB2312"/>
          <w:sz w:val="24"/>
        </w:rPr>
        <w:t>按任务书规定的经费开支范围，</w:t>
      </w:r>
      <w:r>
        <w:rPr>
          <w:rFonts w:eastAsia="仿宋_GB2312" w:hint="eastAsia"/>
          <w:sz w:val="24"/>
        </w:rPr>
        <w:t>按相关管理办法管理和使用</w:t>
      </w:r>
      <w:r>
        <w:rPr>
          <w:rFonts w:eastAsia="仿宋_GB2312"/>
          <w:sz w:val="24"/>
        </w:rPr>
        <w:t>；并按要求编报年度计划执行情况报告、下一年度经费预算和有关统计报表，逾期不报，甲方有权暂停拨款。</w:t>
      </w:r>
    </w:p>
    <w:p w14:paraId="3BB482A3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．任务执行过程中，乙方如需调整任务，应向甲方提出变更内容及其理由的申请报告，经甲方审核后报项目组织部门审定后实施。未经接到正式批准书以前，双方须按原任务书履行，否则后果由自行调整的一方负责。</w:t>
      </w:r>
    </w:p>
    <w:p w14:paraId="1704681B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3</w:t>
      </w:r>
      <w:r>
        <w:rPr>
          <w:rFonts w:eastAsia="仿宋_GB2312"/>
          <w:sz w:val="24"/>
        </w:rPr>
        <w:t>．乙方因某种原因（如：与可行性研究内容有出入、挪用经费、技术措施或某些条件不落实）致使计划无法执行，而要求中止任务，应视不同情况，部分、全部退还所拨经费；如乙方没有提出中止任务的要求，甲方可根据调查情况有权提出中止任务的处理建议，报项目组织部门审核批准后执行。</w:t>
      </w:r>
    </w:p>
    <w:p w14:paraId="1F1A92D3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4</w:t>
      </w:r>
      <w:r>
        <w:rPr>
          <w:rFonts w:eastAsia="仿宋_GB2312"/>
          <w:sz w:val="24"/>
        </w:rPr>
        <w:t>．甲方要严格按</w:t>
      </w:r>
      <w:r>
        <w:rPr>
          <w:rFonts w:eastAsia="仿宋_GB2312" w:hint="eastAsia"/>
          <w:sz w:val="24"/>
        </w:rPr>
        <w:t>专题</w:t>
      </w:r>
      <w:r>
        <w:rPr>
          <w:rFonts w:eastAsia="仿宋_GB2312"/>
          <w:sz w:val="24"/>
        </w:rPr>
        <w:t>任务书核拨经费，监督检查任务书执行情况。</w:t>
      </w:r>
    </w:p>
    <w:p w14:paraId="597F7946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5</w:t>
      </w:r>
      <w:r>
        <w:rPr>
          <w:rFonts w:eastAsia="仿宋_GB2312"/>
          <w:sz w:val="24"/>
        </w:rPr>
        <w:t>．甲方根据国家重点研发计划经费开支的规定，监督经费的使用情况。凡不符合规定的开支，甲方负责提出调整意见。必要时，项目组织部门有权直接提出调整或撤销意见。</w:t>
      </w:r>
    </w:p>
    <w:p w14:paraId="0A5C5D5B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6</w:t>
      </w:r>
      <w:r>
        <w:rPr>
          <w:rFonts w:eastAsia="仿宋_GB2312"/>
          <w:sz w:val="24"/>
        </w:rPr>
        <w:t>．任务执行过程中，甲方无故中止任务时，所拨经费、物资不得追回，并承担善后处理所发生的费用。甲方提出变更任务书有关内容时，要与乙方协商达成书面协议，并报项目组织部门备案后实行。</w:t>
      </w:r>
    </w:p>
    <w:p w14:paraId="14762741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7</w:t>
      </w:r>
      <w:r>
        <w:rPr>
          <w:rFonts w:eastAsia="仿宋_GB2312"/>
          <w:sz w:val="24"/>
        </w:rPr>
        <w:t>．本专题任务书签订各方均负有相应的责任。若有争议或纠纷时，应当本着友好的态度协商解决。协商不成的，提交仲裁委员会仲裁</w:t>
      </w:r>
      <w:r>
        <w:rPr>
          <w:rFonts w:eastAsia="仿宋_GB2312" w:hint="eastAsia"/>
          <w:sz w:val="24"/>
        </w:rPr>
        <w:t>。</w:t>
      </w:r>
    </w:p>
    <w:p w14:paraId="13CCAF20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8</w:t>
      </w:r>
      <w:r>
        <w:rPr>
          <w:rFonts w:eastAsia="仿宋_GB2312"/>
          <w:sz w:val="24"/>
        </w:rPr>
        <w:t>．专题任务书正式文本一式</w:t>
      </w:r>
      <w:r w:rsidR="00065C88">
        <w:rPr>
          <w:rFonts w:eastAsia="仿宋_GB2312" w:hint="eastAsia"/>
          <w:sz w:val="24"/>
        </w:rPr>
        <w:t>四</w:t>
      </w:r>
      <w:r>
        <w:rPr>
          <w:rFonts w:eastAsia="仿宋_GB2312"/>
          <w:sz w:val="24"/>
        </w:rPr>
        <w:t>份，甲乙双方各</w:t>
      </w:r>
      <w:r>
        <w:rPr>
          <w:rFonts w:eastAsia="仿宋_GB2312" w:hint="eastAsia"/>
          <w:sz w:val="24"/>
        </w:rPr>
        <w:t>贰</w:t>
      </w:r>
      <w:r>
        <w:rPr>
          <w:rFonts w:eastAsia="仿宋_GB2312"/>
          <w:sz w:val="24"/>
        </w:rPr>
        <w:t>份。</w:t>
      </w:r>
    </w:p>
    <w:p w14:paraId="2E670F2E" w14:textId="77777777" w:rsidR="002E68CC" w:rsidRDefault="00072989">
      <w:pPr>
        <w:snapToGrid w:val="0"/>
        <w:spacing w:line="324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9</w:t>
      </w:r>
      <w:r>
        <w:rPr>
          <w:rFonts w:eastAsia="仿宋_GB2312"/>
          <w:sz w:val="24"/>
        </w:rPr>
        <w:t>．其他条款：未尽事宜，由双方另行签订协议进行约定，与本任务书具有同等法律效力。</w:t>
      </w:r>
    </w:p>
    <w:sectPr w:rsidR="002E68CC" w:rsidSect="002E68CC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20BCF" w14:textId="77777777" w:rsidR="00225E52" w:rsidRDefault="00225E52" w:rsidP="002E68CC">
      <w:r>
        <w:separator/>
      </w:r>
    </w:p>
  </w:endnote>
  <w:endnote w:type="continuationSeparator" w:id="0">
    <w:p w14:paraId="457791B0" w14:textId="77777777" w:rsidR="00225E52" w:rsidRDefault="00225E52" w:rsidP="002E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å®‹ä½“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99BBC" w14:textId="77777777" w:rsidR="002E68CC" w:rsidRDefault="00110834">
    <w:pPr>
      <w:pStyle w:val="ac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072989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5E085B81" w14:textId="77777777" w:rsidR="002E68CC" w:rsidRDefault="002E68C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86510" w14:textId="77777777" w:rsidR="002E68CC" w:rsidRDefault="00110834">
    <w:pPr>
      <w:pStyle w:val="ac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072989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D1BC5">
      <w:rPr>
        <w:rStyle w:val="af0"/>
        <w:noProof/>
      </w:rPr>
      <w:t>5</w:t>
    </w:r>
    <w:r>
      <w:rPr>
        <w:rStyle w:val="af0"/>
      </w:rPr>
      <w:fldChar w:fldCharType="end"/>
    </w:r>
  </w:p>
  <w:p w14:paraId="1709DE86" w14:textId="77777777" w:rsidR="002E68CC" w:rsidRDefault="002E68CC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929C0" w14:textId="77777777" w:rsidR="002E68CC" w:rsidRDefault="00110834">
    <w:pPr>
      <w:pStyle w:val="ac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072989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5B539260" w14:textId="77777777" w:rsidR="002E68CC" w:rsidRDefault="002E68CC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03E50" w14:textId="77777777" w:rsidR="002E68CC" w:rsidRDefault="00110834">
    <w:pPr>
      <w:pStyle w:val="ac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072989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D1BC5">
      <w:rPr>
        <w:rStyle w:val="af0"/>
        <w:noProof/>
      </w:rPr>
      <w:t>9</w:t>
    </w:r>
    <w:r>
      <w:rPr>
        <w:rStyle w:val="af0"/>
      </w:rPr>
      <w:fldChar w:fldCharType="end"/>
    </w:r>
  </w:p>
  <w:p w14:paraId="19B36FDC" w14:textId="77777777" w:rsidR="002E68CC" w:rsidRDefault="002E68C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16ED9" w14:textId="77777777" w:rsidR="00225E52" w:rsidRDefault="00225E52" w:rsidP="002E68CC">
      <w:r>
        <w:separator/>
      </w:r>
    </w:p>
  </w:footnote>
  <w:footnote w:type="continuationSeparator" w:id="0">
    <w:p w14:paraId="41AD3F55" w14:textId="77777777" w:rsidR="00225E52" w:rsidRDefault="00225E52" w:rsidP="002E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519FE"/>
    <w:multiLevelType w:val="hybridMultilevel"/>
    <w:tmpl w:val="A184CD40"/>
    <w:lvl w:ilvl="0" w:tplc="24122818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0NDCxNDU2s7AwsDBW0lEKTi0uzszPAymwqAUArMENzCwAAAA="/>
  </w:docVars>
  <w:rsids>
    <w:rsidRoot w:val="007653E9"/>
    <w:rsid w:val="00007FDE"/>
    <w:rsid w:val="0001107E"/>
    <w:rsid w:val="0001188B"/>
    <w:rsid w:val="00013FAE"/>
    <w:rsid w:val="000216CF"/>
    <w:rsid w:val="000274FB"/>
    <w:rsid w:val="0003059B"/>
    <w:rsid w:val="000320DB"/>
    <w:rsid w:val="0003223A"/>
    <w:rsid w:val="00033E5B"/>
    <w:rsid w:val="000435E4"/>
    <w:rsid w:val="000455FF"/>
    <w:rsid w:val="00047D6F"/>
    <w:rsid w:val="00055637"/>
    <w:rsid w:val="00064F9D"/>
    <w:rsid w:val="00065C88"/>
    <w:rsid w:val="0007091E"/>
    <w:rsid w:val="00072989"/>
    <w:rsid w:val="00072C90"/>
    <w:rsid w:val="00072FD2"/>
    <w:rsid w:val="000730AE"/>
    <w:rsid w:val="0007437B"/>
    <w:rsid w:val="00074BF8"/>
    <w:rsid w:val="0008105C"/>
    <w:rsid w:val="000819D3"/>
    <w:rsid w:val="00082807"/>
    <w:rsid w:val="00085015"/>
    <w:rsid w:val="00086036"/>
    <w:rsid w:val="000937A7"/>
    <w:rsid w:val="000A2F82"/>
    <w:rsid w:val="000A3457"/>
    <w:rsid w:val="000A5DEE"/>
    <w:rsid w:val="000A7A8C"/>
    <w:rsid w:val="000B189C"/>
    <w:rsid w:val="000B2A95"/>
    <w:rsid w:val="000B3423"/>
    <w:rsid w:val="000B5D28"/>
    <w:rsid w:val="000B7003"/>
    <w:rsid w:val="000C6B66"/>
    <w:rsid w:val="000C7382"/>
    <w:rsid w:val="000D00CC"/>
    <w:rsid w:val="000D3FF5"/>
    <w:rsid w:val="000D41BF"/>
    <w:rsid w:val="000D4287"/>
    <w:rsid w:val="000D4579"/>
    <w:rsid w:val="000D5412"/>
    <w:rsid w:val="000E0569"/>
    <w:rsid w:val="000E2A51"/>
    <w:rsid w:val="000E4210"/>
    <w:rsid w:val="000E60AE"/>
    <w:rsid w:val="000F42C6"/>
    <w:rsid w:val="000F6B1E"/>
    <w:rsid w:val="000F74F0"/>
    <w:rsid w:val="00102B65"/>
    <w:rsid w:val="00110834"/>
    <w:rsid w:val="001139DA"/>
    <w:rsid w:val="00113BBA"/>
    <w:rsid w:val="00116223"/>
    <w:rsid w:val="00121EDA"/>
    <w:rsid w:val="00124082"/>
    <w:rsid w:val="00126A0E"/>
    <w:rsid w:val="00133E65"/>
    <w:rsid w:val="00141019"/>
    <w:rsid w:val="00141536"/>
    <w:rsid w:val="001428CD"/>
    <w:rsid w:val="00143C1A"/>
    <w:rsid w:val="001458FF"/>
    <w:rsid w:val="00145FF2"/>
    <w:rsid w:val="00151975"/>
    <w:rsid w:val="00153B5B"/>
    <w:rsid w:val="00154294"/>
    <w:rsid w:val="00154F55"/>
    <w:rsid w:val="00157BF7"/>
    <w:rsid w:val="00157CCD"/>
    <w:rsid w:val="001635AE"/>
    <w:rsid w:val="0016697F"/>
    <w:rsid w:val="00166EF9"/>
    <w:rsid w:val="001700BE"/>
    <w:rsid w:val="001712E4"/>
    <w:rsid w:val="0017414E"/>
    <w:rsid w:val="0017771C"/>
    <w:rsid w:val="00182B33"/>
    <w:rsid w:val="00183E37"/>
    <w:rsid w:val="001918C4"/>
    <w:rsid w:val="00194FA0"/>
    <w:rsid w:val="00197D51"/>
    <w:rsid w:val="001A58F2"/>
    <w:rsid w:val="001B1622"/>
    <w:rsid w:val="001C0AD7"/>
    <w:rsid w:val="001C6674"/>
    <w:rsid w:val="001D1590"/>
    <w:rsid w:val="001D3D8F"/>
    <w:rsid w:val="001D7A23"/>
    <w:rsid w:val="001E60E5"/>
    <w:rsid w:val="001F266B"/>
    <w:rsid w:val="001F7FDA"/>
    <w:rsid w:val="00201126"/>
    <w:rsid w:val="00202838"/>
    <w:rsid w:val="00206159"/>
    <w:rsid w:val="00211BBE"/>
    <w:rsid w:val="002124A0"/>
    <w:rsid w:val="00225E52"/>
    <w:rsid w:val="00227494"/>
    <w:rsid w:val="00231FA2"/>
    <w:rsid w:val="00232F62"/>
    <w:rsid w:val="002346D4"/>
    <w:rsid w:val="00245D63"/>
    <w:rsid w:val="002462DC"/>
    <w:rsid w:val="00246626"/>
    <w:rsid w:val="00250C5D"/>
    <w:rsid w:val="00260BAA"/>
    <w:rsid w:val="00263842"/>
    <w:rsid w:val="00264705"/>
    <w:rsid w:val="00267E83"/>
    <w:rsid w:val="00272564"/>
    <w:rsid w:val="0027340D"/>
    <w:rsid w:val="00280C37"/>
    <w:rsid w:val="002843F6"/>
    <w:rsid w:val="002848E7"/>
    <w:rsid w:val="00285C1A"/>
    <w:rsid w:val="00294C6B"/>
    <w:rsid w:val="00297086"/>
    <w:rsid w:val="002A4510"/>
    <w:rsid w:val="002A5E00"/>
    <w:rsid w:val="002A7FCE"/>
    <w:rsid w:val="002B3D85"/>
    <w:rsid w:val="002C0F71"/>
    <w:rsid w:val="002C202F"/>
    <w:rsid w:val="002D3121"/>
    <w:rsid w:val="002D3949"/>
    <w:rsid w:val="002E0237"/>
    <w:rsid w:val="002E1F53"/>
    <w:rsid w:val="002E20B8"/>
    <w:rsid w:val="002E41CB"/>
    <w:rsid w:val="002E6237"/>
    <w:rsid w:val="002E68CC"/>
    <w:rsid w:val="002F058D"/>
    <w:rsid w:val="002F3FAF"/>
    <w:rsid w:val="002F5FE0"/>
    <w:rsid w:val="00301424"/>
    <w:rsid w:val="003056B7"/>
    <w:rsid w:val="00305E64"/>
    <w:rsid w:val="003101EC"/>
    <w:rsid w:val="00311C77"/>
    <w:rsid w:val="00313F7B"/>
    <w:rsid w:val="00315644"/>
    <w:rsid w:val="0032035C"/>
    <w:rsid w:val="00327BFF"/>
    <w:rsid w:val="003370AE"/>
    <w:rsid w:val="0034301B"/>
    <w:rsid w:val="00343CF5"/>
    <w:rsid w:val="003447C0"/>
    <w:rsid w:val="0034611A"/>
    <w:rsid w:val="00352026"/>
    <w:rsid w:val="003526A1"/>
    <w:rsid w:val="00352D1A"/>
    <w:rsid w:val="00354A0D"/>
    <w:rsid w:val="003556DE"/>
    <w:rsid w:val="003559C5"/>
    <w:rsid w:val="0035631C"/>
    <w:rsid w:val="00356997"/>
    <w:rsid w:val="003612D2"/>
    <w:rsid w:val="00370C2D"/>
    <w:rsid w:val="00372A2E"/>
    <w:rsid w:val="00376AA1"/>
    <w:rsid w:val="00377010"/>
    <w:rsid w:val="00383C16"/>
    <w:rsid w:val="0038532C"/>
    <w:rsid w:val="00385ABA"/>
    <w:rsid w:val="00385EE4"/>
    <w:rsid w:val="00386369"/>
    <w:rsid w:val="003866BC"/>
    <w:rsid w:val="00387798"/>
    <w:rsid w:val="00390515"/>
    <w:rsid w:val="00390EDB"/>
    <w:rsid w:val="0039146D"/>
    <w:rsid w:val="00394436"/>
    <w:rsid w:val="003A3257"/>
    <w:rsid w:val="003A3D59"/>
    <w:rsid w:val="003A6F3E"/>
    <w:rsid w:val="003B0933"/>
    <w:rsid w:val="003B162F"/>
    <w:rsid w:val="003B4017"/>
    <w:rsid w:val="003B758B"/>
    <w:rsid w:val="003B7593"/>
    <w:rsid w:val="003C4361"/>
    <w:rsid w:val="003C4BC8"/>
    <w:rsid w:val="003C5BAF"/>
    <w:rsid w:val="003D61C3"/>
    <w:rsid w:val="003D62A8"/>
    <w:rsid w:val="003D6E52"/>
    <w:rsid w:val="003D7E0D"/>
    <w:rsid w:val="003E08FD"/>
    <w:rsid w:val="003E4697"/>
    <w:rsid w:val="003E5866"/>
    <w:rsid w:val="003E7051"/>
    <w:rsid w:val="003F2C9B"/>
    <w:rsid w:val="003F5012"/>
    <w:rsid w:val="00401142"/>
    <w:rsid w:val="0040524F"/>
    <w:rsid w:val="004053BB"/>
    <w:rsid w:val="004077C4"/>
    <w:rsid w:val="00407893"/>
    <w:rsid w:val="004102F0"/>
    <w:rsid w:val="00413FBB"/>
    <w:rsid w:val="00421527"/>
    <w:rsid w:val="00421ABA"/>
    <w:rsid w:val="00424B8C"/>
    <w:rsid w:val="00424E9F"/>
    <w:rsid w:val="004260A6"/>
    <w:rsid w:val="00437C54"/>
    <w:rsid w:val="00437ED6"/>
    <w:rsid w:val="00441D2D"/>
    <w:rsid w:val="00445AF4"/>
    <w:rsid w:val="00450480"/>
    <w:rsid w:val="00453466"/>
    <w:rsid w:val="00456E95"/>
    <w:rsid w:val="00461F8F"/>
    <w:rsid w:val="004659BE"/>
    <w:rsid w:val="00466568"/>
    <w:rsid w:val="00472395"/>
    <w:rsid w:val="00475221"/>
    <w:rsid w:val="004774BF"/>
    <w:rsid w:val="00477968"/>
    <w:rsid w:val="0048102E"/>
    <w:rsid w:val="00481E2D"/>
    <w:rsid w:val="00483A49"/>
    <w:rsid w:val="00483BB4"/>
    <w:rsid w:val="004844F5"/>
    <w:rsid w:val="00490F79"/>
    <w:rsid w:val="00494865"/>
    <w:rsid w:val="0049577B"/>
    <w:rsid w:val="004A43A6"/>
    <w:rsid w:val="004A55B1"/>
    <w:rsid w:val="004A6450"/>
    <w:rsid w:val="004A6FEB"/>
    <w:rsid w:val="004B19C1"/>
    <w:rsid w:val="004B493E"/>
    <w:rsid w:val="004C1EB5"/>
    <w:rsid w:val="004C51AB"/>
    <w:rsid w:val="004C523D"/>
    <w:rsid w:val="004C5816"/>
    <w:rsid w:val="004C5BF8"/>
    <w:rsid w:val="004C5DDB"/>
    <w:rsid w:val="004C6C80"/>
    <w:rsid w:val="004C77C5"/>
    <w:rsid w:val="004D05BB"/>
    <w:rsid w:val="004D407E"/>
    <w:rsid w:val="004D507A"/>
    <w:rsid w:val="004E1F26"/>
    <w:rsid w:val="004E5790"/>
    <w:rsid w:val="004F121A"/>
    <w:rsid w:val="004F29FC"/>
    <w:rsid w:val="004F42A7"/>
    <w:rsid w:val="004F6631"/>
    <w:rsid w:val="00502973"/>
    <w:rsid w:val="00505AE4"/>
    <w:rsid w:val="00511F01"/>
    <w:rsid w:val="00513E57"/>
    <w:rsid w:val="005173D1"/>
    <w:rsid w:val="00521459"/>
    <w:rsid w:val="005214D8"/>
    <w:rsid w:val="00530DFA"/>
    <w:rsid w:val="00534ADD"/>
    <w:rsid w:val="005436A6"/>
    <w:rsid w:val="00545E1D"/>
    <w:rsid w:val="00546E49"/>
    <w:rsid w:val="00550F71"/>
    <w:rsid w:val="00552D15"/>
    <w:rsid w:val="00553CA8"/>
    <w:rsid w:val="00554BBB"/>
    <w:rsid w:val="0055515B"/>
    <w:rsid w:val="00556CAC"/>
    <w:rsid w:val="005577DC"/>
    <w:rsid w:val="0056101C"/>
    <w:rsid w:val="00570002"/>
    <w:rsid w:val="00571020"/>
    <w:rsid w:val="00571EBC"/>
    <w:rsid w:val="00572BF0"/>
    <w:rsid w:val="005771F0"/>
    <w:rsid w:val="00580205"/>
    <w:rsid w:val="00584909"/>
    <w:rsid w:val="00585AA0"/>
    <w:rsid w:val="00586F4F"/>
    <w:rsid w:val="00594782"/>
    <w:rsid w:val="005A7774"/>
    <w:rsid w:val="005B3553"/>
    <w:rsid w:val="005C4CC6"/>
    <w:rsid w:val="005C537F"/>
    <w:rsid w:val="005C6BF4"/>
    <w:rsid w:val="005C7A80"/>
    <w:rsid w:val="005D4C94"/>
    <w:rsid w:val="005D5062"/>
    <w:rsid w:val="005D60BA"/>
    <w:rsid w:val="005E13AE"/>
    <w:rsid w:val="005E1899"/>
    <w:rsid w:val="005E464A"/>
    <w:rsid w:val="005E5BA1"/>
    <w:rsid w:val="005F01E5"/>
    <w:rsid w:val="005F4042"/>
    <w:rsid w:val="005F5635"/>
    <w:rsid w:val="005F6D0E"/>
    <w:rsid w:val="00601483"/>
    <w:rsid w:val="00604E14"/>
    <w:rsid w:val="00610A39"/>
    <w:rsid w:val="00610AA0"/>
    <w:rsid w:val="00614C53"/>
    <w:rsid w:val="006160AD"/>
    <w:rsid w:val="0062604B"/>
    <w:rsid w:val="00632827"/>
    <w:rsid w:val="00636C98"/>
    <w:rsid w:val="006404DF"/>
    <w:rsid w:val="006412AB"/>
    <w:rsid w:val="00645A04"/>
    <w:rsid w:val="006467BD"/>
    <w:rsid w:val="00647E0C"/>
    <w:rsid w:val="0065001E"/>
    <w:rsid w:val="006500F1"/>
    <w:rsid w:val="006528AD"/>
    <w:rsid w:val="00652BA9"/>
    <w:rsid w:val="00653A0B"/>
    <w:rsid w:val="00655A55"/>
    <w:rsid w:val="00673360"/>
    <w:rsid w:val="00673D62"/>
    <w:rsid w:val="0067543F"/>
    <w:rsid w:val="00676118"/>
    <w:rsid w:val="006761DF"/>
    <w:rsid w:val="006809E7"/>
    <w:rsid w:val="0068220D"/>
    <w:rsid w:val="00686075"/>
    <w:rsid w:val="00686A69"/>
    <w:rsid w:val="00694029"/>
    <w:rsid w:val="00694A77"/>
    <w:rsid w:val="006A0192"/>
    <w:rsid w:val="006A2106"/>
    <w:rsid w:val="006A2AA0"/>
    <w:rsid w:val="006B02AF"/>
    <w:rsid w:val="006B05BA"/>
    <w:rsid w:val="006B1299"/>
    <w:rsid w:val="006B6AC1"/>
    <w:rsid w:val="006C257F"/>
    <w:rsid w:val="006C277C"/>
    <w:rsid w:val="006C7343"/>
    <w:rsid w:val="006C7B4B"/>
    <w:rsid w:val="006D0A8F"/>
    <w:rsid w:val="006D1967"/>
    <w:rsid w:val="006D241D"/>
    <w:rsid w:val="006D2F56"/>
    <w:rsid w:val="006E344C"/>
    <w:rsid w:val="006E68EF"/>
    <w:rsid w:val="006E75CD"/>
    <w:rsid w:val="006F4623"/>
    <w:rsid w:val="006F6DB4"/>
    <w:rsid w:val="00705502"/>
    <w:rsid w:val="00707F1D"/>
    <w:rsid w:val="00707FFD"/>
    <w:rsid w:val="007144E4"/>
    <w:rsid w:val="007167CA"/>
    <w:rsid w:val="00720615"/>
    <w:rsid w:val="00723D75"/>
    <w:rsid w:val="007245B0"/>
    <w:rsid w:val="00727B67"/>
    <w:rsid w:val="0073159B"/>
    <w:rsid w:val="007340E6"/>
    <w:rsid w:val="00734C0A"/>
    <w:rsid w:val="00742408"/>
    <w:rsid w:val="00743406"/>
    <w:rsid w:val="00744969"/>
    <w:rsid w:val="00751356"/>
    <w:rsid w:val="0075389D"/>
    <w:rsid w:val="0075447E"/>
    <w:rsid w:val="0075503C"/>
    <w:rsid w:val="007574BE"/>
    <w:rsid w:val="00763365"/>
    <w:rsid w:val="007653E9"/>
    <w:rsid w:val="00766D71"/>
    <w:rsid w:val="00766EC8"/>
    <w:rsid w:val="007706AC"/>
    <w:rsid w:val="00773098"/>
    <w:rsid w:val="007746BF"/>
    <w:rsid w:val="007751FF"/>
    <w:rsid w:val="00776B0E"/>
    <w:rsid w:val="00777285"/>
    <w:rsid w:val="00797EA8"/>
    <w:rsid w:val="007A006A"/>
    <w:rsid w:val="007A4F88"/>
    <w:rsid w:val="007B1E82"/>
    <w:rsid w:val="007B277F"/>
    <w:rsid w:val="007B3726"/>
    <w:rsid w:val="007C1910"/>
    <w:rsid w:val="007C26BB"/>
    <w:rsid w:val="007C5B96"/>
    <w:rsid w:val="007D3B70"/>
    <w:rsid w:val="007D5B5D"/>
    <w:rsid w:val="007E40BE"/>
    <w:rsid w:val="007E4EC5"/>
    <w:rsid w:val="007E6ABB"/>
    <w:rsid w:val="007F2762"/>
    <w:rsid w:val="007F3C11"/>
    <w:rsid w:val="007F70BF"/>
    <w:rsid w:val="007F7C0C"/>
    <w:rsid w:val="00802CA2"/>
    <w:rsid w:val="00810634"/>
    <w:rsid w:val="00820CD4"/>
    <w:rsid w:val="00823A60"/>
    <w:rsid w:val="00827882"/>
    <w:rsid w:val="00836D8B"/>
    <w:rsid w:val="008447C4"/>
    <w:rsid w:val="00846B45"/>
    <w:rsid w:val="0085016D"/>
    <w:rsid w:val="00851385"/>
    <w:rsid w:val="008613BC"/>
    <w:rsid w:val="0086493B"/>
    <w:rsid w:val="008661A2"/>
    <w:rsid w:val="00866548"/>
    <w:rsid w:val="008754C1"/>
    <w:rsid w:val="00875550"/>
    <w:rsid w:val="00877169"/>
    <w:rsid w:val="00877D30"/>
    <w:rsid w:val="00882089"/>
    <w:rsid w:val="00883B74"/>
    <w:rsid w:val="00892550"/>
    <w:rsid w:val="00892704"/>
    <w:rsid w:val="00893710"/>
    <w:rsid w:val="00897085"/>
    <w:rsid w:val="008A1C9F"/>
    <w:rsid w:val="008A2846"/>
    <w:rsid w:val="008A3623"/>
    <w:rsid w:val="008A4A90"/>
    <w:rsid w:val="008A7A5A"/>
    <w:rsid w:val="008B3E91"/>
    <w:rsid w:val="008B5FDC"/>
    <w:rsid w:val="008C3E61"/>
    <w:rsid w:val="008C49F0"/>
    <w:rsid w:val="008C57B5"/>
    <w:rsid w:val="008C72E6"/>
    <w:rsid w:val="008C7EE4"/>
    <w:rsid w:val="008D2138"/>
    <w:rsid w:val="008D3911"/>
    <w:rsid w:val="008E3782"/>
    <w:rsid w:val="008E3789"/>
    <w:rsid w:val="008E5A16"/>
    <w:rsid w:val="008F3B35"/>
    <w:rsid w:val="008F6540"/>
    <w:rsid w:val="0090104A"/>
    <w:rsid w:val="00904315"/>
    <w:rsid w:val="00907B81"/>
    <w:rsid w:val="00911CF1"/>
    <w:rsid w:val="009123FF"/>
    <w:rsid w:val="009228E6"/>
    <w:rsid w:val="00930BF9"/>
    <w:rsid w:val="00931133"/>
    <w:rsid w:val="00932554"/>
    <w:rsid w:val="00932C8A"/>
    <w:rsid w:val="009350B6"/>
    <w:rsid w:val="00940325"/>
    <w:rsid w:val="009421BB"/>
    <w:rsid w:val="00944D71"/>
    <w:rsid w:val="0095377B"/>
    <w:rsid w:val="00961213"/>
    <w:rsid w:val="0096131D"/>
    <w:rsid w:val="00961B79"/>
    <w:rsid w:val="00965441"/>
    <w:rsid w:val="00965E27"/>
    <w:rsid w:val="0096626C"/>
    <w:rsid w:val="00966FD0"/>
    <w:rsid w:val="009749FA"/>
    <w:rsid w:val="009835E2"/>
    <w:rsid w:val="00994978"/>
    <w:rsid w:val="00995527"/>
    <w:rsid w:val="009A5700"/>
    <w:rsid w:val="009A6542"/>
    <w:rsid w:val="009A708B"/>
    <w:rsid w:val="009B32AC"/>
    <w:rsid w:val="009B35A0"/>
    <w:rsid w:val="009C09D1"/>
    <w:rsid w:val="009C0F26"/>
    <w:rsid w:val="009C20F9"/>
    <w:rsid w:val="009C25E4"/>
    <w:rsid w:val="009C48AF"/>
    <w:rsid w:val="009C67CF"/>
    <w:rsid w:val="009C7530"/>
    <w:rsid w:val="009D0A7F"/>
    <w:rsid w:val="009D2B9E"/>
    <w:rsid w:val="009D5C9D"/>
    <w:rsid w:val="009D6607"/>
    <w:rsid w:val="009E2D7C"/>
    <w:rsid w:val="009E7912"/>
    <w:rsid w:val="009F1D9B"/>
    <w:rsid w:val="00A00CC9"/>
    <w:rsid w:val="00A03B30"/>
    <w:rsid w:val="00A03C52"/>
    <w:rsid w:val="00A0418A"/>
    <w:rsid w:val="00A07168"/>
    <w:rsid w:val="00A10EE7"/>
    <w:rsid w:val="00A1105D"/>
    <w:rsid w:val="00A11C4B"/>
    <w:rsid w:val="00A24C4B"/>
    <w:rsid w:val="00A276F4"/>
    <w:rsid w:val="00A331C5"/>
    <w:rsid w:val="00A33DCE"/>
    <w:rsid w:val="00A538E4"/>
    <w:rsid w:val="00A60EEB"/>
    <w:rsid w:val="00A61BF6"/>
    <w:rsid w:val="00A62CD2"/>
    <w:rsid w:val="00A660B6"/>
    <w:rsid w:val="00A706F9"/>
    <w:rsid w:val="00A725C8"/>
    <w:rsid w:val="00A77C9D"/>
    <w:rsid w:val="00A844FF"/>
    <w:rsid w:val="00A850BB"/>
    <w:rsid w:val="00A850EF"/>
    <w:rsid w:val="00A853BA"/>
    <w:rsid w:val="00A85DD2"/>
    <w:rsid w:val="00A86FCB"/>
    <w:rsid w:val="00A92850"/>
    <w:rsid w:val="00A94569"/>
    <w:rsid w:val="00A959DD"/>
    <w:rsid w:val="00A96154"/>
    <w:rsid w:val="00AA354C"/>
    <w:rsid w:val="00AA479F"/>
    <w:rsid w:val="00AA5A28"/>
    <w:rsid w:val="00AA66C3"/>
    <w:rsid w:val="00AB1022"/>
    <w:rsid w:val="00AB322F"/>
    <w:rsid w:val="00AB3CB3"/>
    <w:rsid w:val="00AB42C4"/>
    <w:rsid w:val="00AC0A7B"/>
    <w:rsid w:val="00AC2E62"/>
    <w:rsid w:val="00AC441E"/>
    <w:rsid w:val="00AC7C99"/>
    <w:rsid w:val="00AC7D3D"/>
    <w:rsid w:val="00AD26F7"/>
    <w:rsid w:val="00AD29EF"/>
    <w:rsid w:val="00AD2F14"/>
    <w:rsid w:val="00AD7938"/>
    <w:rsid w:val="00AE20FC"/>
    <w:rsid w:val="00AE2F6D"/>
    <w:rsid w:val="00AE6DA7"/>
    <w:rsid w:val="00AF052D"/>
    <w:rsid w:val="00AF3FE5"/>
    <w:rsid w:val="00B001B5"/>
    <w:rsid w:val="00B0099B"/>
    <w:rsid w:val="00B0348C"/>
    <w:rsid w:val="00B0577F"/>
    <w:rsid w:val="00B06275"/>
    <w:rsid w:val="00B06448"/>
    <w:rsid w:val="00B06B21"/>
    <w:rsid w:val="00B2287F"/>
    <w:rsid w:val="00B271F9"/>
    <w:rsid w:val="00B35A70"/>
    <w:rsid w:val="00B41771"/>
    <w:rsid w:val="00B474C5"/>
    <w:rsid w:val="00B512F3"/>
    <w:rsid w:val="00B54B43"/>
    <w:rsid w:val="00B64D85"/>
    <w:rsid w:val="00B679F7"/>
    <w:rsid w:val="00B76029"/>
    <w:rsid w:val="00B76673"/>
    <w:rsid w:val="00B80223"/>
    <w:rsid w:val="00B87749"/>
    <w:rsid w:val="00B93966"/>
    <w:rsid w:val="00BA32D1"/>
    <w:rsid w:val="00BA3D8D"/>
    <w:rsid w:val="00BB10CE"/>
    <w:rsid w:val="00BB5009"/>
    <w:rsid w:val="00BB5A72"/>
    <w:rsid w:val="00BB692D"/>
    <w:rsid w:val="00BB702E"/>
    <w:rsid w:val="00BC1C45"/>
    <w:rsid w:val="00BC3600"/>
    <w:rsid w:val="00BC42C5"/>
    <w:rsid w:val="00BC5805"/>
    <w:rsid w:val="00BC7B76"/>
    <w:rsid w:val="00BD2425"/>
    <w:rsid w:val="00BD2895"/>
    <w:rsid w:val="00BD3107"/>
    <w:rsid w:val="00BD3578"/>
    <w:rsid w:val="00BD66A9"/>
    <w:rsid w:val="00BE1EA1"/>
    <w:rsid w:val="00BE7653"/>
    <w:rsid w:val="00BE7D6F"/>
    <w:rsid w:val="00BF64E5"/>
    <w:rsid w:val="00C01317"/>
    <w:rsid w:val="00C018F5"/>
    <w:rsid w:val="00C024C6"/>
    <w:rsid w:val="00C03DE8"/>
    <w:rsid w:val="00C049EC"/>
    <w:rsid w:val="00C07A9B"/>
    <w:rsid w:val="00C11AB0"/>
    <w:rsid w:val="00C150ED"/>
    <w:rsid w:val="00C15A81"/>
    <w:rsid w:val="00C168F9"/>
    <w:rsid w:val="00C2221A"/>
    <w:rsid w:val="00C22BB6"/>
    <w:rsid w:val="00C25100"/>
    <w:rsid w:val="00C25AB4"/>
    <w:rsid w:val="00C25F9C"/>
    <w:rsid w:val="00C2679F"/>
    <w:rsid w:val="00C33967"/>
    <w:rsid w:val="00C3606E"/>
    <w:rsid w:val="00C36F65"/>
    <w:rsid w:val="00C403F8"/>
    <w:rsid w:val="00C40E7C"/>
    <w:rsid w:val="00C44C9F"/>
    <w:rsid w:val="00C46ED7"/>
    <w:rsid w:val="00C501C1"/>
    <w:rsid w:val="00C51984"/>
    <w:rsid w:val="00C57AF4"/>
    <w:rsid w:val="00C60E5B"/>
    <w:rsid w:val="00C60F1B"/>
    <w:rsid w:val="00C62D24"/>
    <w:rsid w:val="00C6481E"/>
    <w:rsid w:val="00C652C9"/>
    <w:rsid w:val="00C703E8"/>
    <w:rsid w:val="00C7161C"/>
    <w:rsid w:val="00C716FF"/>
    <w:rsid w:val="00C737CC"/>
    <w:rsid w:val="00C80F16"/>
    <w:rsid w:val="00C82ECA"/>
    <w:rsid w:val="00C839C0"/>
    <w:rsid w:val="00C8787D"/>
    <w:rsid w:val="00C93130"/>
    <w:rsid w:val="00C938E8"/>
    <w:rsid w:val="00C97224"/>
    <w:rsid w:val="00CA0761"/>
    <w:rsid w:val="00CA09EA"/>
    <w:rsid w:val="00CA7E6F"/>
    <w:rsid w:val="00CB3047"/>
    <w:rsid w:val="00CB4087"/>
    <w:rsid w:val="00CB46D6"/>
    <w:rsid w:val="00CB496C"/>
    <w:rsid w:val="00CC5771"/>
    <w:rsid w:val="00CC5EA8"/>
    <w:rsid w:val="00CD622B"/>
    <w:rsid w:val="00CE042F"/>
    <w:rsid w:val="00CE312A"/>
    <w:rsid w:val="00CF01AB"/>
    <w:rsid w:val="00D00A47"/>
    <w:rsid w:val="00D00B82"/>
    <w:rsid w:val="00D01F5D"/>
    <w:rsid w:val="00D0327E"/>
    <w:rsid w:val="00D11DBB"/>
    <w:rsid w:val="00D13BA1"/>
    <w:rsid w:val="00D15730"/>
    <w:rsid w:val="00D1726D"/>
    <w:rsid w:val="00D21908"/>
    <w:rsid w:val="00D22B89"/>
    <w:rsid w:val="00D23790"/>
    <w:rsid w:val="00D25925"/>
    <w:rsid w:val="00D26B44"/>
    <w:rsid w:val="00D27E98"/>
    <w:rsid w:val="00D31668"/>
    <w:rsid w:val="00D32E1B"/>
    <w:rsid w:val="00D32E82"/>
    <w:rsid w:val="00D33247"/>
    <w:rsid w:val="00D35E91"/>
    <w:rsid w:val="00D41CEC"/>
    <w:rsid w:val="00D44E41"/>
    <w:rsid w:val="00D50649"/>
    <w:rsid w:val="00D51BB2"/>
    <w:rsid w:val="00D52A35"/>
    <w:rsid w:val="00D55348"/>
    <w:rsid w:val="00D61C19"/>
    <w:rsid w:val="00D627C4"/>
    <w:rsid w:val="00D62D9A"/>
    <w:rsid w:val="00D66EE4"/>
    <w:rsid w:val="00D70C7F"/>
    <w:rsid w:val="00D7276A"/>
    <w:rsid w:val="00D731F0"/>
    <w:rsid w:val="00D81956"/>
    <w:rsid w:val="00D95B77"/>
    <w:rsid w:val="00DA3FAA"/>
    <w:rsid w:val="00DA443B"/>
    <w:rsid w:val="00DB41A2"/>
    <w:rsid w:val="00DB5AD9"/>
    <w:rsid w:val="00DC4773"/>
    <w:rsid w:val="00DC5B57"/>
    <w:rsid w:val="00DD1BC5"/>
    <w:rsid w:val="00DD1C54"/>
    <w:rsid w:val="00DE0A38"/>
    <w:rsid w:val="00DE0C8C"/>
    <w:rsid w:val="00DE1CC8"/>
    <w:rsid w:val="00DE2A97"/>
    <w:rsid w:val="00DE2D29"/>
    <w:rsid w:val="00DE550A"/>
    <w:rsid w:val="00DF50CB"/>
    <w:rsid w:val="00E0029F"/>
    <w:rsid w:val="00E06114"/>
    <w:rsid w:val="00E1232D"/>
    <w:rsid w:val="00E17508"/>
    <w:rsid w:val="00E20185"/>
    <w:rsid w:val="00E20679"/>
    <w:rsid w:val="00E22FC8"/>
    <w:rsid w:val="00E24F1A"/>
    <w:rsid w:val="00E27E6E"/>
    <w:rsid w:val="00E36197"/>
    <w:rsid w:val="00E377A2"/>
    <w:rsid w:val="00E42A51"/>
    <w:rsid w:val="00E43949"/>
    <w:rsid w:val="00E46CDD"/>
    <w:rsid w:val="00E532DA"/>
    <w:rsid w:val="00E53933"/>
    <w:rsid w:val="00E56BBD"/>
    <w:rsid w:val="00E60456"/>
    <w:rsid w:val="00E61182"/>
    <w:rsid w:val="00E6359B"/>
    <w:rsid w:val="00E67697"/>
    <w:rsid w:val="00E73321"/>
    <w:rsid w:val="00E8243F"/>
    <w:rsid w:val="00E94DAB"/>
    <w:rsid w:val="00E97E83"/>
    <w:rsid w:val="00EA1859"/>
    <w:rsid w:val="00EA39DC"/>
    <w:rsid w:val="00EA7A80"/>
    <w:rsid w:val="00EB4D33"/>
    <w:rsid w:val="00EB5628"/>
    <w:rsid w:val="00EB699F"/>
    <w:rsid w:val="00EC3D32"/>
    <w:rsid w:val="00EC50D5"/>
    <w:rsid w:val="00ED7FBA"/>
    <w:rsid w:val="00EE191B"/>
    <w:rsid w:val="00EE4D7D"/>
    <w:rsid w:val="00EE53BB"/>
    <w:rsid w:val="00EE7CF4"/>
    <w:rsid w:val="00EF0397"/>
    <w:rsid w:val="00EF0F82"/>
    <w:rsid w:val="00F003B1"/>
    <w:rsid w:val="00F04922"/>
    <w:rsid w:val="00F07219"/>
    <w:rsid w:val="00F11620"/>
    <w:rsid w:val="00F157D4"/>
    <w:rsid w:val="00F17F82"/>
    <w:rsid w:val="00F202F9"/>
    <w:rsid w:val="00F21C72"/>
    <w:rsid w:val="00F24442"/>
    <w:rsid w:val="00F26777"/>
    <w:rsid w:val="00F26EB3"/>
    <w:rsid w:val="00F3111A"/>
    <w:rsid w:val="00F31580"/>
    <w:rsid w:val="00F341E0"/>
    <w:rsid w:val="00F35B14"/>
    <w:rsid w:val="00F429E4"/>
    <w:rsid w:val="00F4657A"/>
    <w:rsid w:val="00F50B38"/>
    <w:rsid w:val="00F5139B"/>
    <w:rsid w:val="00F540CB"/>
    <w:rsid w:val="00F54694"/>
    <w:rsid w:val="00F55BE0"/>
    <w:rsid w:val="00F572C4"/>
    <w:rsid w:val="00F603B1"/>
    <w:rsid w:val="00F608C7"/>
    <w:rsid w:val="00F61AE1"/>
    <w:rsid w:val="00F62A4B"/>
    <w:rsid w:val="00F707C8"/>
    <w:rsid w:val="00F70CD2"/>
    <w:rsid w:val="00F7545C"/>
    <w:rsid w:val="00F77BAF"/>
    <w:rsid w:val="00F82811"/>
    <w:rsid w:val="00F875A3"/>
    <w:rsid w:val="00F92078"/>
    <w:rsid w:val="00FA0467"/>
    <w:rsid w:val="00FA2BBB"/>
    <w:rsid w:val="00FB414B"/>
    <w:rsid w:val="00FB704A"/>
    <w:rsid w:val="00FC3712"/>
    <w:rsid w:val="00FC4E10"/>
    <w:rsid w:val="00FD0FAF"/>
    <w:rsid w:val="00FD4E0F"/>
    <w:rsid w:val="00FD6015"/>
    <w:rsid w:val="00FE280F"/>
    <w:rsid w:val="00FE359E"/>
    <w:rsid w:val="00FE4DA7"/>
    <w:rsid w:val="00FE5D60"/>
    <w:rsid w:val="00FF10B1"/>
    <w:rsid w:val="00FF5352"/>
    <w:rsid w:val="457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8F0A6"/>
  <w15:docId w15:val="{0183C62D-B4CA-44FE-91E6-62E47CE7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68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2E68CC"/>
    <w:rPr>
      <w:b/>
      <w:bCs/>
    </w:rPr>
  </w:style>
  <w:style w:type="paragraph" w:styleId="a4">
    <w:name w:val="annotation text"/>
    <w:basedOn w:val="a"/>
    <w:link w:val="a6"/>
    <w:qFormat/>
    <w:rsid w:val="002E68CC"/>
    <w:pPr>
      <w:jc w:val="left"/>
    </w:pPr>
  </w:style>
  <w:style w:type="paragraph" w:styleId="a7">
    <w:name w:val="caption"/>
    <w:basedOn w:val="a"/>
    <w:next w:val="a"/>
    <w:uiPriority w:val="35"/>
    <w:qFormat/>
    <w:rsid w:val="002E68CC"/>
    <w:rPr>
      <w:b/>
      <w:bCs/>
      <w:sz w:val="20"/>
      <w:szCs w:val="20"/>
    </w:rPr>
  </w:style>
  <w:style w:type="paragraph" w:styleId="a8">
    <w:name w:val="Document Map"/>
    <w:basedOn w:val="a"/>
    <w:semiHidden/>
    <w:rsid w:val="002E68CC"/>
    <w:pPr>
      <w:shd w:val="clear" w:color="auto" w:fill="000080"/>
    </w:pPr>
  </w:style>
  <w:style w:type="paragraph" w:styleId="a9">
    <w:name w:val="Body Text"/>
    <w:basedOn w:val="a"/>
    <w:rsid w:val="002E68CC"/>
    <w:pPr>
      <w:snapToGrid w:val="0"/>
      <w:spacing w:line="360" w:lineRule="auto"/>
      <w:ind w:right="567"/>
    </w:pPr>
    <w:rPr>
      <w:rFonts w:eastAsia="仿宋_GB2312"/>
      <w:sz w:val="24"/>
    </w:rPr>
  </w:style>
  <w:style w:type="paragraph" w:styleId="aa">
    <w:name w:val="Balloon Text"/>
    <w:basedOn w:val="a"/>
    <w:link w:val="ab"/>
    <w:rsid w:val="002E68CC"/>
    <w:rPr>
      <w:sz w:val="18"/>
      <w:szCs w:val="18"/>
    </w:rPr>
  </w:style>
  <w:style w:type="paragraph" w:styleId="ac">
    <w:name w:val="footer"/>
    <w:basedOn w:val="a"/>
    <w:rsid w:val="002E6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rsid w:val="002E6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rsid w:val="002E68CC"/>
    <w:rPr>
      <w:szCs w:val="20"/>
    </w:rPr>
  </w:style>
  <w:style w:type="paragraph" w:styleId="TOC2">
    <w:name w:val="toc 2"/>
    <w:basedOn w:val="a"/>
    <w:next w:val="a"/>
    <w:semiHidden/>
    <w:rsid w:val="002E68CC"/>
    <w:pPr>
      <w:ind w:leftChars="200" w:left="420"/>
    </w:pPr>
  </w:style>
  <w:style w:type="paragraph" w:styleId="af">
    <w:name w:val="Normal (Web)"/>
    <w:basedOn w:val="a"/>
    <w:uiPriority w:val="99"/>
    <w:unhideWhenUsed/>
    <w:rsid w:val="002E68C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f0">
    <w:name w:val="page number"/>
    <w:basedOn w:val="a0"/>
    <w:rsid w:val="002E68CC"/>
  </w:style>
  <w:style w:type="character" w:styleId="af1">
    <w:name w:val="Hyperlink"/>
    <w:rsid w:val="002E68CC"/>
    <w:rPr>
      <w:color w:val="0000FF"/>
      <w:u w:val="single"/>
    </w:rPr>
  </w:style>
  <w:style w:type="character" w:styleId="af2">
    <w:name w:val="annotation reference"/>
    <w:rsid w:val="002E68CC"/>
    <w:rPr>
      <w:sz w:val="21"/>
      <w:szCs w:val="21"/>
    </w:rPr>
  </w:style>
  <w:style w:type="table" w:styleId="af3">
    <w:name w:val="Table Grid"/>
    <w:basedOn w:val="a1"/>
    <w:rsid w:val="002E68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link w:val="ad"/>
    <w:rsid w:val="002E68CC"/>
    <w:rPr>
      <w:kern w:val="2"/>
      <w:sz w:val="18"/>
      <w:szCs w:val="18"/>
    </w:rPr>
  </w:style>
  <w:style w:type="character" w:customStyle="1" w:styleId="ab">
    <w:name w:val="批注框文本 字符"/>
    <w:link w:val="aa"/>
    <w:rsid w:val="002E68CC"/>
    <w:rPr>
      <w:kern w:val="2"/>
      <w:sz w:val="18"/>
      <w:szCs w:val="18"/>
    </w:rPr>
  </w:style>
  <w:style w:type="character" w:customStyle="1" w:styleId="a6">
    <w:name w:val="批注文字 字符"/>
    <w:link w:val="a4"/>
    <w:rsid w:val="002E68CC"/>
    <w:rPr>
      <w:kern w:val="2"/>
      <w:sz w:val="21"/>
      <w:szCs w:val="24"/>
    </w:rPr>
  </w:style>
  <w:style w:type="character" w:customStyle="1" w:styleId="a5">
    <w:name w:val="批注主题 字符"/>
    <w:link w:val="a3"/>
    <w:qFormat/>
    <w:rsid w:val="002E68CC"/>
    <w:rPr>
      <w:b/>
      <w:bCs/>
      <w:kern w:val="2"/>
      <w:sz w:val="21"/>
      <w:szCs w:val="24"/>
    </w:rPr>
  </w:style>
  <w:style w:type="paragraph" w:styleId="af4">
    <w:name w:val="List Paragraph"/>
    <w:basedOn w:val="a"/>
    <w:uiPriority w:val="34"/>
    <w:qFormat/>
    <w:rsid w:val="002E68CC"/>
    <w:pPr>
      <w:ind w:firstLineChars="200" w:firstLine="420"/>
    </w:pPr>
  </w:style>
  <w:style w:type="character" w:customStyle="1" w:styleId="af5">
    <w:name w:val="纯文本 字符"/>
    <w:link w:val="af6"/>
    <w:rsid w:val="005E464A"/>
    <w:rPr>
      <w:rFonts w:ascii="宋体" w:hAnsi="Courier New" w:cs="Courier New"/>
      <w:szCs w:val="21"/>
    </w:rPr>
  </w:style>
  <w:style w:type="paragraph" w:styleId="af6">
    <w:name w:val="Plain Text"/>
    <w:basedOn w:val="a"/>
    <w:link w:val="af5"/>
    <w:rsid w:val="005E464A"/>
    <w:rPr>
      <w:rFonts w:ascii="宋体" w:hAnsi="Courier New" w:cs="Courier New"/>
      <w:kern w:val="0"/>
      <w:sz w:val="20"/>
      <w:szCs w:val="21"/>
    </w:rPr>
  </w:style>
  <w:style w:type="character" w:customStyle="1" w:styleId="Char1">
    <w:name w:val="纯文本 Char1"/>
    <w:basedOn w:val="a0"/>
    <w:semiHidden/>
    <w:rsid w:val="005E464A"/>
    <w:rPr>
      <w:rFonts w:ascii="宋体" w:hAnsi="Courier New" w:cs="Courier New"/>
      <w:kern w:val="2"/>
      <w:sz w:val="21"/>
      <w:szCs w:val="21"/>
    </w:rPr>
  </w:style>
  <w:style w:type="paragraph" w:customStyle="1" w:styleId="Default">
    <w:name w:val="Default"/>
    <w:rsid w:val="001139DA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532</Words>
  <Characters>3037</Characters>
  <Application>Microsoft Office Word</Application>
  <DocSecurity>0</DocSecurity>
  <Lines>25</Lines>
  <Paragraphs>7</Paragraphs>
  <ScaleCrop>false</ScaleCrop>
  <Company>china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国家科技支撑计划课题任务书</dc:title>
  <dc:creator>liubo</dc:creator>
  <cp:lastModifiedBy>TX Z</cp:lastModifiedBy>
  <cp:revision>2</cp:revision>
  <dcterms:created xsi:type="dcterms:W3CDTF">2020-09-10T06:56:00Z</dcterms:created>
  <dcterms:modified xsi:type="dcterms:W3CDTF">2020-09-10T06:56:00Z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