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60"/>
          <w:szCs w:val="60"/>
        </w:rPr>
        <w:t xml:space="preserve">Databricks Engineer</w:t>
      </w:r>
    </w:p>
    <w:p>
      <w:pPr>
        <w:spacing w:after="400"/>
        <w:jc w:val="center"/>
      </w:pPr>
      <w:r>
        <w:rPr>
          <w:rFonts w:ascii="Calibri" w:cs="Calibri" w:eastAsia="Calibri" w:hAnsi="Calibri"/>
          <w:color w:val="2E75B6"/>
          <w:sz w:val="40"/>
          <w:szCs w:val="40"/>
        </w:rPr>
        <w:t xml:space="preserve">Interview Question Bank</w:t>
      </w:r>
    </w:p>
    <w:p>
      <w:pPr>
        <w:spacing w:after="120" w:before="0"/>
        <w:jc w:val="center"/>
      </w:pPr>
      <w:r>
        <w:rPr>
          <w:rFonts w:ascii="Calibri" w:cs="Calibri" w:eastAsia="Calibri" w:hAnsi="Calibri"/>
          <w:i/>
          <w:iCs/>
          <w:sz w:val="24"/>
          <w:szCs w:val="24"/>
        </w:rPr>
        <w:t xml:space="preserve">20 questions with model answers and keywords, grouped by difficulty</w:t>
      </w:r>
    </w:p>
    <w:p>
      <w:pPr>
        <w:spacing w:after="120" w:before="0"/>
        <w:jc w:val="center"/>
      </w:pPr>
      <w:r>
        <w:rPr>
          <w:rFonts w:ascii="Calibri" w:cs="Calibri" w:eastAsia="Calibri" w:hAnsi="Calibri"/>
          <w:sz w:val="24"/>
          <w:szCs w:val="24"/>
        </w:rPr>
        <w:t xml:space="preserve">Easy: 7 questions</w:t>
      </w:r>
    </w:p>
    <w:p>
      <w:pPr>
        <w:spacing w:after="120" w:before="0"/>
        <w:jc w:val="center"/>
      </w:pPr>
      <w:r>
        <w:rPr>
          <w:rFonts w:ascii="Calibri" w:cs="Calibri" w:eastAsia="Calibri" w:hAnsi="Calibri"/>
          <w:sz w:val="24"/>
          <w:szCs w:val="24"/>
        </w:rPr>
        <w:t xml:space="preserve">Medium: 7 questions</w:t>
      </w:r>
    </w:p>
    <w:p>
      <w:pPr>
        <w:spacing w:after="120" w:before="0"/>
        <w:jc w:val="center"/>
      </w:pPr>
      <w:r>
        <w:rPr>
          <w:rFonts w:ascii="Calibri" w:cs="Calibri" w:eastAsia="Calibri" w:hAnsi="Calibri"/>
          <w:sz w:val="24"/>
          <w:szCs w:val="24"/>
        </w:rPr>
        <w:t xml:space="preserve">Hard: 3 questions</w:t>
      </w:r>
    </w:p>
    <w:p>
      <w:pPr>
        <w:spacing w:after="120" w:before="0"/>
        <w:jc w:val="center"/>
      </w:pPr>
      <w:r>
        <w:rPr>
          <w:rFonts w:ascii="Calibri" w:cs="Calibri" w:eastAsia="Calibri" w:hAnsi="Calibri"/>
          <w:sz w:val="24"/>
          <w:szCs w:val="24"/>
        </w:rPr>
        <w:t xml:space="preserve">Scenario-Based: 3 questions</w:t>
      </w:r>
    </w:p>
    <w:p>
      <w:pPr>
        <w:spacing w:after="120" w:before="600"/>
        <w:jc w:val="center"/>
      </w:pPr>
      <w:r>
        <w:rPr>
          <w:rFonts w:ascii="Calibri" w:cs="Calibri" w:eastAsia="Calibri" w:hAnsi="Calibri"/>
          <w:i/>
          <w:iCs/>
          <w:color w:val="595959"/>
          <w:sz w:val="22"/>
          <w:szCs w:val="22"/>
        </w:rPr>
        <w:t xml:space="preserve">Note for interviewers: model answers are guides, not scripts. Credit equivalent correct answers, and use the “Look for” hints and keywords to probe depth.</w:t>
      </w:r>
    </w:p>
    <w:p>
      <w:pPr>
        <w:pStyle w:val="Heading1"/>
        <w:pageBreakBefore/>
      </w:pPr>
      <w:r>
        <w:rPr>
          <w:rFonts w:ascii="Calibri" w:cs="Calibri" w:eastAsia="Calibri" w:hAnsi="Calibri"/>
        </w:rPr>
        <w:t xml:space="preserve">Easy Questions</w:t>
      </w:r>
    </w:p>
    <w:p>
      <w:pPr>
        <w:pStyle w:val="Heading2"/>
        <w:keepNext/>
      </w:pPr>
      <w:r>
        <w:rPr>
          <w:rFonts w:ascii="Calibri" w:cs="Calibri" w:eastAsia="Calibri" w:hAnsi="Calibri"/>
        </w:rPr>
        <w:t xml:space="preserve">Q1. What is Databricks, and what is the Lakehouse architecture?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Databricks is a unified data and AI platform built on Apache Spark, running on cloud storage. The Lakehouse combines the low-cost, open storage of a data lake with the reliability, governance and performance of a data warehouse by adding Delta Lake (ACID tables) and Unity Catalog (governance) on top of object storage. One platform serves ETL, BI/SQL, streaming and ML.</w:t>
      </w:r>
    </w:p>
    <w:p>
      <w:pPr>
        <w:spacing w:after="120" w:before="0"/>
      </w:pPr>
      <w:r>
        <w:rPr>
          <w:rFonts w:ascii="Calibri" w:cs="Calibri" w:eastAsia="Calibri" w:hAnsi="Calibri"/>
          <w:i/>
          <w:iCs/>
          <w:color w:val="7F7F7F"/>
          <w:sz w:val="20"/>
          <w:szCs w:val="20"/>
        </w:rPr>
        <w:t xml:space="preserve">Look for: single copy of data, open formats, ACID on object storage.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lakehouse, unified platform, Apache Spark, Delta Lake, Unity Catalog, object storage, data warehouse, data lake, ACID</w:t>
      </w:r>
    </w:p>
    <w:p>
      <w:pPr>
        <w:pStyle w:val="Heading2"/>
        <w:keepNext/>
      </w:pPr>
      <w:r>
        <w:rPr>
          <w:rFonts w:ascii="Calibri" w:cs="Calibri" w:eastAsia="Calibri" w:hAnsi="Calibri"/>
        </w:rPr>
        <w:t xml:space="preserve">Q2. What is the difference between a Databricks cluster, a job cluster, and a SQL warehouse?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An all-purpose cluster is interactive and shared for notebooks and development. A job cluster is created for a workflow run and terminates afterwards, which is cheaper and isolated for production. A SQL warehouse is compute optimised for SQL/BI queries (serverless, pro or classic) with auto-scaling and Photon. Use job or serverless compute for production, all-purpose for exploration.</w:t>
      </w:r>
    </w:p>
    <w:p>
      <w:pPr>
        <w:spacing w:after="120" w:before="0"/>
      </w:pPr>
      <w:r>
        <w:rPr>
          <w:rFonts w:ascii="Calibri" w:cs="Calibri" w:eastAsia="Calibri" w:hAnsi="Calibri"/>
          <w:i/>
          <w:iCs/>
          <w:color w:val="7F7F7F"/>
          <w:sz w:val="20"/>
          <w:szCs w:val="20"/>
        </w:rPr>
        <w:t xml:space="preserve">Look for: cost awareness, auto-termination.</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all-purpose cluster, job cluster, SQL warehouse, serverless, auto-termination, autoscaling, Photon, cost</w:t>
      </w:r>
    </w:p>
    <w:p>
      <w:pPr>
        <w:pStyle w:val="Heading2"/>
        <w:keepNext/>
      </w:pPr>
      <w:r>
        <w:rPr>
          <w:rFonts w:ascii="Calibri" w:cs="Calibri" w:eastAsia="Calibri" w:hAnsi="Calibri"/>
        </w:rPr>
        <w:t xml:space="preserve">Q3. What is Delta Lake and what problems does it solve?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Delta Lake is an open-source storage layer that adds a transaction log (_delta_log) to Parquet files. It provides ACID transactions, schema enforcement and evolution, time travel, scalable metadata, and unified batch and streaming. It solves data-lake problems such as partial writes, corrupt reads and the inability to update or delete rows.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Delta Lake, transaction log, _delta_log, ACID, schema enforcement, time travel, Parquet, upserts, batch and streaming</w:t>
      </w:r>
    </w:p>
    <w:p>
      <w:pPr>
        <w:pStyle w:val="Heading2"/>
        <w:keepNext/>
      </w:pPr>
      <w:r>
        <w:rPr>
          <w:rFonts w:ascii="Calibri" w:cs="Calibri" w:eastAsia="Calibri" w:hAnsi="Calibri"/>
        </w:rPr>
        <w:t xml:space="preserve">Q4. Explain transformations vs actions in Spark and what lazy evaluation means.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Transformations (select, filter, join, groupBy) build a logical plan and return a new DataFrame without executing. Actions (count, collect, show, write) trigger execution. Lazy evaluation lets Spark's Catalyst optimiser see the whole plan, push down filters, prune columns and pipeline narrow operations before running anything.</w:t>
      </w:r>
    </w:p>
    <w:p>
      <w:pPr>
        <w:spacing w:after="120" w:before="0"/>
      </w:pPr>
      <w:r>
        <w:rPr>
          <w:rFonts w:ascii="Calibri" w:cs="Calibri" w:eastAsia="Calibri" w:hAnsi="Calibri"/>
          <w:i/>
          <w:iCs/>
          <w:color w:val="7F7F7F"/>
          <w:sz w:val="20"/>
          <w:szCs w:val="20"/>
        </w:rPr>
        <w:t xml:space="preserve">Look for: DAG, Catalyst, narrow vs wide transformations.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transformation, action, lazy evaluation, DAG, Catalyst optimiser, narrow, wide, shuffle, collect, count</w:t>
      </w:r>
    </w:p>
    <w:p>
      <w:pPr>
        <w:pStyle w:val="Heading2"/>
        <w:keepNext/>
      </w:pPr>
      <w:r>
        <w:rPr>
          <w:rFonts w:ascii="Calibri" w:cs="Calibri" w:eastAsia="Calibri" w:hAnsi="Calibri"/>
        </w:rPr>
        <w:t xml:space="preserve">Q5. What is the medallion architecture?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layered design: Bronze holds raw ingested data as-is, Silver holds cleaned, deduplicated, conformed data, and Gold holds business-level aggregates and marts for BI and ML. It improves data quality progressively, keeps raw data replayable, and gives clear ownership and lineage per layer.</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medallion, bronze, silver, gold, raw, cleansed, curated, incremental quality, replayable</w:t>
      </w:r>
    </w:p>
    <w:p>
      <w:pPr>
        <w:pStyle w:val="Heading2"/>
        <w:keepNext/>
      </w:pPr>
      <w:r>
        <w:rPr>
          <w:rFonts w:ascii="Calibri" w:cs="Calibri" w:eastAsia="Calibri" w:hAnsi="Calibri"/>
        </w:rPr>
        <w:t xml:space="preserve">Q6. How do you read a CSV file into a DataFrame and write it as a Delta table in PySpark?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 spark.read with options for header and schema (prefer an explicit schema to avoid slow, error-prone inference), then write with the delta format or saveAsTable.</w:t>
      </w:r>
    </w:p>
    <w:p>
      <w:pPr>
        <w:shd w:fill="F2F2F2" w:val="clear"/>
        <w:spacing w:after="0"/>
        <w:ind w:left="360" w:right="360"/>
      </w:pPr>
      <w:r>
        <w:rPr>
          <w:rFonts w:ascii="Consolas" w:cs="Consolas" w:eastAsia="Consolas" w:hAnsi="Consolas"/>
          <w:sz w:val="19"/>
          <w:szCs w:val="19"/>
        </w:rPr>
        <w:t xml:space="preserve">df = (spark.read</w:t>
      </w:r>
    </w:p>
    <w:p>
      <w:pPr>
        <w:shd w:fill="F2F2F2" w:val="clear"/>
        <w:spacing w:after="0"/>
        <w:ind w:left="360" w:right="360"/>
      </w:pPr>
      <w:r>
        <w:rPr>
          <w:rFonts w:ascii="Consolas" w:cs="Consolas" w:eastAsia="Consolas" w:hAnsi="Consolas"/>
          <w:sz w:val="19"/>
          <w:szCs w:val="19"/>
        </w:rPr>
        <w:t xml:space="preserve">      .option("header", True)</w:t>
      </w:r>
    </w:p>
    <w:p>
      <w:pPr>
        <w:shd w:fill="F2F2F2" w:val="clear"/>
        <w:spacing w:after="0"/>
        <w:ind w:left="360" w:right="360"/>
      </w:pPr>
      <w:r>
        <w:rPr>
          <w:rFonts w:ascii="Consolas" w:cs="Consolas" w:eastAsia="Consolas" w:hAnsi="Consolas"/>
          <w:sz w:val="19"/>
          <w:szCs w:val="19"/>
        </w:rPr>
        <w:t xml:space="preserve">      .schema(my_schema)</w:t>
      </w:r>
    </w:p>
    <w:p>
      <w:pPr>
        <w:shd w:fill="F2F2F2" w:val="clear"/>
        <w:spacing w:after="0"/>
        <w:ind w:left="360" w:right="360"/>
      </w:pPr>
      <w:r>
        <w:rPr>
          <w:rFonts w:ascii="Consolas" w:cs="Consolas" w:eastAsia="Consolas" w:hAnsi="Consolas"/>
          <w:sz w:val="19"/>
          <w:szCs w:val="19"/>
        </w:rPr>
        <w:t xml:space="preserve">      .csv("/Volumes/main/raw/sales/"))</w:t>
      </w:r>
    </w:p>
    <w:p>
      <w:pPr>
        <w:shd w:fill="F2F2F2" w:val="clear"/>
        <w:spacing w:after="0"/>
        <w:ind w:left="360" w:right="360"/>
      </w:pPr>
      <w:r>
        <w:rPr>
          <w:rFonts w:ascii="Consolas" w:cs="Consolas" w:eastAsia="Consolas" w:hAnsi="Consolas"/>
          <w:sz w:val="19"/>
          <w:szCs w:val="19"/>
        </w:rPr>
        <w:t xml:space="preserve"> </w:t>
      </w:r>
    </w:p>
    <w:p>
      <w:pPr>
        <w:shd w:fill="F2F2F2" w:val="clear"/>
        <w:spacing w:after="0"/>
        <w:ind w:left="360" w:right="360"/>
      </w:pPr>
      <w:r>
        <w:rPr>
          <w:rFonts w:ascii="Consolas" w:cs="Consolas" w:eastAsia="Consolas" w:hAnsi="Consolas"/>
          <w:sz w:val="19"/>
          <w:szCs w:val="19"/>
        </w:rPr>
        <w:t xml:space="preserve">(df.write</w:t>
      </w:r>
    </w:p>
    <w:p>
      <w:pPr>
        <w:shd w:fill="F2F2F2" w:val="clear"/>
        <w:spacing w:after="0"/>
        <w:ind w:left="360" w:right="360"/>
      </w:pPr>
      <w:r>
        <w:rPr>
          <w:rFonts w:ascii="Consolas" w:cs="Consolas" w:eastAsia="Consolas" w:hAnsi="Consolas"/>
          <w:sz w:val="19"/>
          <w:szCs w:val="19"/>
        </w:rPr>
        <w:t xml:space="preserve">   .format("delta")</w:t>
      </w:r>
    </w:p>
    <w:p>
      <w:pPr>
        <w:shd w:fill="F2F2F2" w:val="clear"/>
        <w:spacing w:after="0"/>
        <w:ind w:left="360" w:right="360"/>
      </w:pPr>
      <w:r>
        <w:rPr>
          <w:rFonts w:ascii="Consolas" w:cs="Consolas" w:eastAsia="Consolas" w:hAnsi="Consolas"/>
          <w:sz w:val="19"/>
          <w:szCs w:val="19"/>
        </w:rPr>
        <w:t xml:space="preserve">   .mode("overwrite")</w:t>
      </w:r>
    </w:p>
    <w:p>
      <w:pPr>
        <w:shd w:fill="F2F2F2" w:val="clear"/>
        <w:spacing w:after="160"/>
        <w:ind w:left="360" w:right="360"/>
      </w:pPr>
      <w:r>
        <w:rPr>
          <w:rFonts w:ascii="Consolas" w:cs="Consolas" w:eastAsia="Consolas" w:hAnsi="Consolas"/>
          <w:sz w:val="19"/>
          <w:szCs w:val="19"/>
        </w:rPr>
        <w:t xml:space="preserve">   .saveAsTable("main.silver.sales"))</w:t>
      </w:r>
    </w:p>
    <w:p>
      <w:pPr>
        <w:spacing w:after="120" w:before="0"/>
      </w:pPr>
      <w:r>
        <w:rPr>
          <w:rFonts w:ascii="Calibri" w:cs="Calibri" w:eastAsia="Calibri" w:hAnsi="Calibri"/>
          <w:i/>
          <w:iCs/>
          <w:color w:val="7F7F7F"/>
          <w:sz w:val="20"/>
          <w:szCs w:val="20"/>
        </w:rPr>
        <w:t xml:space="preserve">Look for: explicit schema, write modes (append, overwrite).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spark.read, schema, header, write.format delta, saveAsTable, mode overwrite, append, DataFrame</w:t>
      </w:r>
    </w:p>
    <w:p>
      <w:pPr>
        <w:pStyle w:val="Heading2"/>
        <w:keepNext/>
      </w:pPr>
      <w:r>
        <w:rPr>
          <w:rFonts w:ascii="Calibri" w:cs="Calibri" w:eastAsia="Calibri" w:hAnsi="Calibri"/>
        </w:rPr>
        <w:t xml:space="preserve">Q7. What are Databricks notebooks, Jobs (Workflows), and Repos/Git folders used for?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Notebooks are interactive documents mixing Python, SQL, Scala and R for development and exploration. Jobs/Workflows schedule and orchestrate tasks (notebooks, wheels, SQL, DLT pipelines) with dependencies, retries and alerts. Git folders integrate with Git providers so code is version controlled, reviewed and deployed through CI/CD rather than edited only in the workspace.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notebook, Jobs, Workflows, task dependencies, retries, schedule, Git folders, version control, CI/CD</w:t>
      </w:r>
    </w:p>
    <w:p>
      <w:pPr>
        <w:pStyle w:val="Heading1"/>
        <w:pageBreakBefore/>
      </w:pPr>
      <w:r>
        <w:rPr>
          <w:rFonts w:ascii="Calibri" w:cs="Calibri" w:eastAsia="Calibri" w:hAnsi="Calibri"/>
        </w:rPr>
        <w:t xml:space="preserve">Medium Questions</w:t>
      </w:r>
    </w:p>
    <w:p>
      <w:pPr>
        <w:pStyle w:val="Heading2"/>
        <w:keepNext/>
      </w:pPr>
      <w:r>
        <w:rPr>
          <w:rFonts w:ascii="Calibri" w:cs="Calibri" w:eastAsia="Calibri" w:hAnsi="Calibri"/>
        </w:rPr>
        <w:t xml:space="preserve">Q8. Explain how to perform an upsert into a Delta table with MERGE. What are common pitfalls?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MERGE INTO matches source rows to a target on a key, then updates matches and inserts non-matches (and optionally deletes). Pitfalls: duplicate keys in the source cause an error or ambiguous updates, so deduplicate first; a non-selective join condition rewrites many files, so add partition or Z-order-friendly predicates; and concurrent merges can conflict.</w:t>
      </w:r>
    </w:p>
    <w:p>
      <w:pPr>
        <w:shd w:fill="F2F2F2" w:val="clear"/>
        <w:spacing w:after="0"/>
        <w:ind w:left="360" w:right="360"/>
      </w:pPr>
      <w:r>
        <w:rPr>
          <w:rFonts w:ascii="Consolas" w:cs="Consolas" w:eastAsia="Consolas" w:hAnsi="Consolas"/>
          <w:sz w:val="19"/>
          <w:szCs w:val="19"/>
        </w:rPr>
        <w:t xml:space="preserve">MERGE INTO main.silver.customers t</w:t>
      </w:r>
    </w:p>
    <w:p>
      <w:pPr>
        <w:shd w:fill="F2F2F2" w:val="clear"/>
        <w:spacing w:after="0"/>
        <w:ind w:left="360" w:right="360"/>
      </w:pPr>
      <w:r>
        <w:rPr>
          <w:rFonts w:ascii="Consolas" w:cs="Consolas" w:eastAsia="Consolas" w:hAnsi="Consolas"/>
          <w:sz w:val="19"/>
          <w:szCs w:val="19"/>
        </w:rPr>
        <w:t xml:space="preserve">USING updates s</w:t>
      </w:r>
    </w:p>
    <w:p>
      <w:pPr>
        <w:shd w:fill="F2F2F2" w:val="clear"/>
        <w:spacing w:after="0"/>
        <w:ind w:left="360" w:right="360"/>
      </w:pPr>
      <w:r>
        <w:rPr>
          <w:rFonts w:ascii="Consolas" w:cs="Consolas" w:eastAsia="Consolas" w:hAnsi="Consolas"/>
          <w:sz w:val="19"/>
          <w:szCs w:val="19"/>
        </w:rPr>
        <w:t xml:space="preserve">ON t.id = s.id</w:t>
      </w:r>
    </w:p>
    <w:p>
      <w:pPr>
        <w:shd w:fill="F2F2F2" w:val="clear"/>
        <w:spacing w:after="0"/>
        <w:ind w:left="360" w:right="360"/>
      </w:pPr>
      <w:r>
        <w:rPr>
          <w:rFonts w:ascii="Consolas" w:cs="Consolas" w:eastAsia="Consolas" w:hAnsi="Consolas"/>
          <w:sz w:val="19"/>
          <w:szCs w:val="19"/>
        </w:rPr>
        <w:t xml:space="preserve">WHEN MATCHED THEN UPDATE SET *</w:t>
      </w:r>
    </w:p>
    <w:p>
      <w:pPr>
        <w:shd w:fill="F2F2F2" w:val="clear"/>
        <w:spacing w:after="160"/>
        <w:ind w:left="360" w:right="360"/>
      </w:pPr>
      <w:r>
        <w:rPr>
          <w:rFonts w:ascii="Consolas" w:cs="Consolas" w:eastAsia="Consolas" w:hAnsi="Consolas"/>
          <w:sz w:val="19"/>
          <w:szCs w:val="19"/>
        </w:rPr>
        <w:t xml:space="preserve">WHEN NOT MATCHED THEN INSERT *</w:t>
      </w:r>
    </w:p>
    <w:p>
      <w:pPr>
        <w:spacing w:after="120" w:before="0"/>
      </w:pPr>
      <w:r>
        <w:rPr>
          <w:rFonts w:ascii="Calibri" w:cs="Calibri" w:eastAsia="Calibri" w:hAnsi="Calibri"/>
          <w:i/>
          <w:iCs/>
          <w:color w:val="7F7F7F"/>
          <w:sz w:val="20"/>
          <w:szCs w:val="20"/>
        </w:rPr>
        <w:t xml:space="preserve">Look for: dedupe source, file pruning, conflict handling.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MERGE INTO, upsert, matched, not matched, deduplicate source, join condition, file pruning, SCD, concurrent writes</w:t>
      </w:r>
    </w:p>
    <w:p>
      <w:pPr>
        <w:pStyle w:val="Heading2"/>
        <w:keepNext/>
      </w:pPr>
      <w:r>
        <w:rPr>
          <w:rFonts w:ascii="Calibri" w:cs="Calibri" w:eastAsia="Calibri" w:hAnsi="Calibri"/>
        </w:rPr>
        <w:t xml:space="preserve">Q9. What are OPTIMIZE, Z-ORDER, VACUUM, and liquid clustering? When would you use each?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OPTIMIZE compacts many small files into larger ones, fixing the small-file problem. Z-ORDER co-locates related values within files to improve data skipping on filtered columns. VACUUM deletes files no longer referenced by the log beyond the retention period (default 7 days), saving storage but limiting time travel. Liquid clustering replaces partitioning and Z-ORDER with flexible, incremental clustering keys that can be changed without rewriting the table.</w:t>
      </w:r>
    </w:p>
    <w:p>
      <w:pPr>
        <w:shd w:fill="F2F2F2" w:val="clear"/>
        <w:spacing w:after="0"/>
        <w:ind w:left="360" w:right="360"/>
      </w:pPr>
      <w:r>
        <w:rPr>
          <w:rFonts w:ascii="Consolas" w:cs="Consolas" w:eastAsia="Consolas" w:hAnsi="Consolas"/>
          <w:sz w:val="19"/>
          <w:szCs w:val="19"/>
        </w:rPr>
        <w:t xml:space="preserve">OPTIMIZE main.silver.sales ZORDER BY (customer_id);</w:t>
      </w:r>
    </w:p>
    <w:p>
      <w:pPr>
        <w:shd w:fill="F2F2F2" w:val="clear"/>
        <w:spacing w:after="0"/>
        <w:ind w:left="360" w:right="360"/>
      </w:pPr>
      <w:r>
        <w:rPr>
          <w:rFonts w:ascii="Consolas" w:cs="Consolas" w:eastAsia="Consolas" w:hAnsi="Consolas"/>
          <w:sz w:val="19"/>
          <w:szCs w:val="19"/>
        </w:rPr>
        <w:t xml:space="preserve">VACUUM main.silver.sales RETAIN 168 HOURS;</w:t>
      </w:r>
    </w:p>
    <w:p>
      <w:pPr>
        <w:shd w:fill="F2F2F2" w:val="clear"/>
        <w:spacing w:after="160"/>
        <w:ind w:left="360" w:right="360"/>
      </w:pPr>
      <w:r>
        <w:rPr>
          <w:rFonts w:ascii="Consolas" w:cs="Consolas" w:eastAsia="Consolas" w:hAnsi="Consolas"/>
          <w:sz w:val="19"/>
          <w:szCs w:val="19"/>
        </w:rPr>
        <w:t xml:space="preserve">ALTER TABLE main.silver.sales CLUSTER BY (customer_id);</w:t>
      </w:r>
    </w:p>
    <w:p>
      <w:pPr>
        <w:spacing w:after="120" w:before="0"/>
      </w:pPr>
      <w:r>
        <w:rPr>
          <w:rFonts w:ascii="Calibri" w:cs="Calibri" w:eastAsia="Calibri" w:hAnsi="Calibri"/>
          <w:i/>
          <w:iCs/>
          <w:color w:val="7F7F7F"/>
          <w:sz w:val="20"/>
          <w:szCs w:val="20"/>
        </w:rPr>
        <w:t xml:space="preserve">Look for: retention trade-off with time travel, avoiding over-partitioning.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OPTIMIZE, Z-ORDER, VACUUM, small files, data skipping, retention, liquid clustering, partitioning, predictive optimization</w:t>
      </w:r>
    </w:p>
    <w:p>
      <w:pPr>
        <w:pStyle w:val="Heading2"/>
        <w:keepNext/>
      </w:pPr>
      <w:r>
        <w:rPr>
          <w:rFonts w:ascii="Calibri" w:cs="Calibri" w:eastAsia="Calibri" w:hAnsi="Calibri"/>
        </w:rPr>
        <w:t xml:space="preserve">Q10. How does Spark handle joins? Explain shuffle, broadcast joins, and how to deal with data skew.</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Sort-merge joins shuffle both sides by key across the network, which is expensive. A broadcast join sends a small table to every executor, avoiding the shuffle. Skew happens when a few keys hold most data, so one task runs far longer. Remedies: Adaptive Query Execution (skew join handling and automatic broadcast), salting hot keys, filtering or pre-aggregating, and tuning shuffle partitions.</w:t>
      </w:r>
    </w:p>
    <w:p>
      <w:pPr>
        <w:shd w:fill="F2F2F2" w:val="clear"/>
        <w:spacing w:after="0"/>
        <w:ind w:left="360" w:right="360"/>
      </w:pPr>
      <w:r>
        <w:rPr>
          <w:rFonts w:ascii="Consolas" w:cs="Consolas" w:eastAsia="Consolas" w:hAnsi="Consolas"/>
          <w:sz w:val="19"/>
          <w:szCs w:val="19"/>
        </w:rPr>
        <w:t xml:space="preserve">from pyspark.sql.functions import broadcast</w:t>
      </w:r>
    </w:p>
    <w:p>
      <w:pPr>
        <w:shd w:fill="F2F2F2" w:val="clear"/>
        <w:spacing w:after="160"/>
        <w:ind w:left="360" w:right="360"/>
      </w:pPr>
      <w:r>
        <w:rPr>
          <w:rFonts w:ascii="Consolas" w:cs="Consolas" w:eastAsia="Consolas" w:hAnsi="Consolas"/>
          <w:sz w:val="19"/>
          <w:szCs w:val="19"/>
        </w:rPr>
        <w:t xml:space="preserve">df = big.join(broadcast(small), "id")</w:t>
      </w:r>
    </w:p>
    <w:p>
      <w:pPr>
        <w:spacing w:after="120" w:before="0"/>
      </w:pPr>
      <w:r>
        <w:rPr>
          <w:rFonts w:ascii="Calibri" w:cs="Calibri" w:eastAsia="Calibri" w:hAnsi="Calibri"/>
          <w:i/>
          <w:iCs/>
          <w:color w:val="7F7F7F"/>
          <w:sz w:val="20"/>
          <w:szCs w:val="20"/>
        </w:rPr>
        <w:t xml:space="preserve">Look for: AQE, spark.sql.shuffle.partitions, spotting skew in the Spark UI.</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shuffle, broadcast join, sort-merge join, data skew, salting, AQE, shuffle partitions, Spark UI, straggler task</w:t>
      </w:r>
    </w:p>
    <w:p>
      <w:pPr>
        <w:pStyle w:val="Heading2"/>
        <w:keepNext/>
      </w:pPr>
      <w:r>
        <w:rPr>
          <w:rFonts w:ascii="Calibri" w:cs="Calibri" w:eastAsia="Calibri" w:hAnsi="Calibri"/>
        </w:rPr>
        <w:t xml:space="preserve">Q11. What is Unity Catalog? Describe its object hierarchy and how access is controlled.</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Unity Catalog is Databricks' centralised governance layer for data and AI assets across workspaces. Hierarchy: metastore, catalog, schema, then tables, views, volumes, functions and models. Access uses ANSI-style GRANTs to users, groups and service principals, with inheritance down the hierarchy. It also provides lineage, audit logs, row filters, column masks, and external locations/storage credentials for cloud storage access.</w:t>
      </w:r>
    </w:p>
    <w:p>
      <w:pPr>
        <w:shd w:fill="F2F2F2" w:val="clear"/>
        <w:spacing w:after="0"/>
        <w:ind w:left="360" w:right="360"/>
      </w:pPr>
      <w:r>
        <w:rPr>
          <w:rFonts w:ascii="Consolas" w:cs="Consolas" w:eastAsia="Consolas" w:hAnsi="Consolas"/>
          <w:sz w:val="19"/>
          <w:szCs w:val="19"/>
        </w:rPr>
        <w:t xml:space="preserve">GRANT USE CATALOG ON CATALOG main TO `data-analysts`;</w:t>
      </w:r>
    </w:p>
    <w:p>
      <w:pPr>
        <w:shd w:fill="F2F2F2" w:val="clear"/>
        <w:spacing w:after="160"/>
        <w:ind w:left="360" w:right="360"/>
      </w:pPr>
      <w:r>
        <w:rPr>
          <w:rFonts w:ascii="Consolas" w:cs="Consolas" w:eastAsia="Consolas" w:hAnsi="Consolas"/>
          <w:sz w:val="19"/>
          <w:szCs w:val="19"/>
        </w:rPr>
        <w:t xml:space="preserve">GRANT SELECT ON SCHEMA main.gold TO `data-analysts`;</w:t>
      </w:r>
    </w:p>
    <w:p>
      <w:pPr>
        <w:spacing w:after="120" w:before="0"/>
      </w:pPr>
      <w:r>
        <w:rPr>
          <w:rFonts w:ascii="Calibri" w:cs="Calibri" w:eastAsia="Calibri" w:hAnsi="Calibri"/>
          <w:i/>
          <w:iCs/>
          <w:color w:val="7F7F7F"/>
          <w:sz w:val="20"/>
          <w:szCs w:val="20"/>
        </w:rPr>
        <w:t xml:space="preserve">Look for: three-level namespace, groups not users, managed vs external tables.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Unity Catalog, metastore, catalog, schema, GRANT, lineage, row filter, column mask, external location, volumes, service principal, three-level namespace</w:t>
      </w:r>
    </w:p>
    <w:p>
      <w:pPr>
        <w:pStyle w:val="Heading2"/>
        <w:keepNext/>
      </w:pPr>
      <w:r>
        <w:rPr>
          <w:rFonts w:ascii="Calibri" w:cs="Calibri" w:eastAsia="Calibri" w:hAnsi="Calibri"/>
        </w:rPr>
        <w:t xml:space="preserve">Q12. Explain Structured Streaming and Auto Loader. How do you ingest files incrementally?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Structured Streaming treats a stream as an unbounded table processed in micro-batches with exactly-once guarantees via checkpoints. Auto Loader (cloudFiles) incrementally discovers new files in cloud storage using file notifications or directory listing, tracks them in a checkpoint, and supports schema inference and evolution. Use trigger(availableNow=True) for incremental batch-style runs.</w:t>
      </w:r>
    </w:p>
    <w:p>
      <w:pPr>
        <w:shd w:fill="F2F2F2" w:val="clear"/>
        <w:spacing w:after="0"/>
        <w:ind w:left="360" w:right="360"/>
      </w:pPr>
      <w:r>
        <w:rPr>
          <w:rFonts w:ascii="Consolas" w:cs="Consolas" w:eastAsia="Consolas" w:hAnsi="Consolas"/>
          <w:sz w:val="19"/>
          <w:szCs w:val="19"/>
        </w:rPr>
        <w:t xml:space="preserve">(spark.readStream.format("cloudFiles")</w:t>
      </w:r>
    </w:p>
    <w:p>
      <w:pPr>
        <w:shd w:fill="F2F2F2" w:val="clear"/>
        <w:spacing w:after="0"/>
        <w:ind w:left="360" w:right="360"/>
      </w:pPr>
      <w:r>
        <w:rPr>
          <w:rFonts w:ascii="Consolas" w:cs="Consolas" w:eastAsia="Consolas" w:hAnsi="Consolas"/>
          <w:sz w:val="19"/>
          <w:szCs w:val="19"/>
        </w:rPr>
        <w:t xml:space="preserve">   .option("cloudFiles.format", "json")</w:t>
      </w:r>
    </w:p>
    <w:p>
      <w:pPr>
        <w:shd w:fill="F2F2F2" w:val="clear"/>
        <w:spacing w:after="0"/>
        <w:ind w:left="360" w:right="360"/>
      </w:pPr>
      <w:r>
        <w:rPr>
          <w:rFonts w:ascii="Consolas" w:cs="Consolas" w:eastAsia="Consolas" w:hAnsi="Consolas"/>
          <w:sz w:val="19"/>
          <w:szCs w:val="19"/>
        </w:rPr>
        <w:t xml:space="preserve">   .option("cloudFiles.schemaLocation", chk)</w:t>
      </w:r>
    </w:p>
    <w:p>
      <w:pPr>
        <w:shd w:fill="F2F2F2" w:val="clear"/>
        <w:spacing w:after="0"/>
        <w:ind w:left="360" w:right="360"/>
      </w:pPr>
      <w:r>
        <w:rPr>
          <w:rFonts w:ascii="Consolas" w:cs="Consolas" w:eastAsia="Consolas" w:hAnsi="Consolas"/>
          <w:sz w:val="19"/>
          <w:szCs w:val="19"/>
        </w:rPr>
        <w:t xml:space="preserve">   .load(src)</w:t>
      </w:r>
    </w:p>
    <w:p>
      <w:pPr>
        <w:shd w:fill="F2F2F2" w:val="clear"/>
        <w:spacing w:after="0"/>
        <w:ind w:left="360" w:right="360"/>
      </w:pPr>
      <w:r>
        <w:rPr>
          <w:rFonts w:ascii="Consolas" w:cs="Consolas" w:eastAsia="Consolas" w:hAnsi="Consolas"/>
          <w:sz w:val="19"/>
          <w:szCs w:val="19"/>
        </w:rPr>
        <w:t xml:space="preserve"> .writeStream</w:t>
      </w:r>
    </w:p>
    <w:p>
      <w:pPr>
        <w:shd w:fill="F2F2F2" w:val="clear"/>
        <w:spacing w:after="0"/>
        <w:ind w:left="360" w:right="360"/>
      </w:pPr>
      <w:r>
        <w:rPr>
          <w:rFonts w:ascii="Consolas" w:cs="Consolas" w:eastAsia="Consolas" w:hAnsi="Consolas"/>
          <w:sz w:val="19"/>
          <w:szCs w:val="19"/>
        </w:rPr>
        <w:t xml:space="preserve">   .option("checkpointLocation", chk)</w:t>
      </w:r>
    </w:p>
    <w:p>
      <w:pPr>
        <w:shd w:fill="F2F2F2" w:val="clear"/>
        <w:spacing w:after="0"/>
        <w:ind w:left="360" w:right="360"/>
      </w:pPr>
      <w:r>
        <w:rPr>
          <w:rFonts w:ascii="Consolas" w:cs="Consolas" w:eastAsia="Consolas" w:hAnsi="Consolas"/>
          <w:sz w:val="19"/>
          <w:szCs w:val="19"/>
        </w:rPr>
        <w:t xml:space="preserve">   .trigger(availableNow=True)</w:t>
      </w:r>
    </w:p>
    <w:p>
      <w:pPr>
        <w:shd w:fill="F2F2F2" w:val="clear"/>
        <w:spacing w:after="160"/>
        <w:ind w:left="360" w:right="360"/>
      </w:pPr>
      <w:r>
        <w:rPr>
          <w:rFonts w:ascii="Consolas" w:cs="Consolas" w:eastAsia="Consolas" w:hAnsi="Consolas"/>
          <w:sz w:val="19"/>
          <w:szCs w:val="19"/>
        </w:rPr>
        <w:t xml:space="preserve">   .toTable("main.bronze.events"))</w:t>
      </w:r>
    </w:p>
    <w:p>
      <w:pPr>
        <w:spacing w:after="120" w:before="0"/>
      </w:pPr>
      <w:r>
        <w:rPr>
          <w:rFonts w:ascii="Calibri" w:cs="Calibri" w:eastAsia="Calibri" w:hAnsi="Calibri"/>
          <w:i/>
          <w:iCs/>
          <w:color w:val="7F7F7F"/>
          <w:sz w:val="20"/>
          <w:szCs w:val="20"/>
        </w:rPr>
        <w:t xml:space="preserve">Look for: checkpoint, schema evolution, rescued data column.</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Structured Streaming, Auto Loader, cloudFiles, checkpoint, schema evolution, rescued data, availableNow, exactly-once, micro-batch</w:t>
      </w:r>
    </w:p>
    <w:p>
      <w:pPr>
        <w:pStyle w:val="Heading2"/>
        <w:keepNext/>
      </w:pPr>
      <w:r>
        <w:rPr>
          <w:rFonts w:ascii="Calibri" w:cs="Calibri" w:eastAsia="Calibri" w:hAnsi="Calibri"/>
        </w:rPr>
        <w:t xml:space="preserve">Q13. What is Delta Live Tables (Lakeflow Declarative Pipelines)? How do expectations work?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declarative framework where you define tables and their transformations, and Databricks manages orchestration, dependency order, retries, scaling and incremental processing. Expectations are data-quality rules declared on a table, with actions to warn, drop invalid rows, or fail the update, and metrics are recorded for monitoring. It supports streaming tables and materialized views.</w:t>
      </w:r>
    </w:p>
    <w:p>
      <w:pPr>
        <w:shd w:fill="F2F2F2" w:val="clear"/>
        <w:spacing w:after="0"/>
        <w:ind w:left="360" w:right="360"/>
      </w:pPr>
      <w:r>
        <w:rPr>
          <w:rFonts w:ascii="Consolas" w:cs="Consolas" w:eastAsia="Consolas" w:hAnsi="Consolas"/>
          <w:sz w:val="19"/>
          <w:szCs w:val="19"/>
        </w:rPr>
        <w:t xml:space="preserve">@dlt.table</w:t>
      </w:r>
    </w:p>
    <w:p>
      <w:pPr>
        <w:shd w:fill="F2F2F2" w:val="clear"/>
        <w:spacing w:after="0"/>
        <w:ind w:left="360" w:right="360"/>
      </w:pPr>
      <w:r>
        <w:rPr>
          <w:rFonts w:ascii="Consolas" w:cs="Consolas" w:eastAsia="Consolas" w:hAnsi="Consolas"/>
          <w:sz w:val="19"/>
          <w:szCs w:val="19"/>
        </w:rPr>
        <w:t xml:space="preserve">@dlt.expect_or_drop("valid_id", "id IS NOT NULL")</w:t>
      </w:r>
    </w:p>
    <w:p>
      <w:pPr>
        <w:shd w:fill="F2F2F2" w:val="clear"/>
        <w:spacing w:after="0"/>
        <w:ind w:left="360" w:right="360"/>
      </w:pPr>
      <w:r>
        <w:rPr>
          <w:rFonts w:ascii="Consolas" w:cs="Consolas" w:eastAsia="Consolas" w:hAnsi="Consolas"/>
          <w:sz w:val="19"/>
          <w:szCs w:val="19"/>
        </w:rPr>
        <w:t xml:space="preserve">def silver_orders():</w:t>
      </w:r>
    </w:p>
    <w:p>
      <w:pPr>
        <w:shd w:fill="F2F2F2" w:val="clear"/>
        <w:spacing w:after="160"/>
        <w:ind w:left="360" w:right="360"/>
      </w:pPr>
      <w:r>
        <w:rPr>
          <w:rFonts w:ascii="Consolas" w:cs="Consolas" w:eastAsia="Consolas" w:hAnsi="Consolas"/>
          <w:sz w:val="19"/>
          <w:szCs w:val="19"/>
        </w:rPr>
        <w:t xml:space="preserve">    return dlt.read_stream("bronze_orders")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Delta Live Tables, declarative, expectations, expect_or_drop, expect_or_fail, streaming table, materialized view, lineage, data quality</w:t>
      </w:r>
    </w:p>
    <w:p>
      <w:pPr>
        <w:pStyle w:val="Heading2"/>
        <w:keepNext/>
      </w:pPr>
      <w:r>
        <w:rPr>
          <w:rFonts w:ascii="Calibri" w:cs="Calibri" w:eastAsia="Calibri" w:hAnsi="Calibri"/>
        </w:rPr>
        <w:t xml:space="preserve">Q14. How would you secure access to cloud storage and secrets in Databricks?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 Unity Catalog storage credentials and external locations (managed identities / IAM roles) rather than account keys in notebooks. Store secrets in secret scopes backed by Databricks or Azure Key Vault / AWS Secrets Manager and read them with dbutils.secrets, which redacts values in output. Use service principals for automation, SCIM/SSO for users, and network controls such as private link and IP access lists.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storage credential, external location, secret scope, dbutils.secrets, Key Vault, service principal, SSO, private link, IP access list, no hard-coded keys</w:t>
      </w:r>
    </w:p>
    <w:p>
      <w:pPr>
        <w:pStyle w:val="Heading1"/>
        <w:pageBreakBefore/>
      </w:pPr>
      <w:r>
        <w:rPr>
          <w:rFonts w:ascii="Calibri" w:cs="Calibri" w:eastAsia="Calibri" w:hAnsi="Calibri"/>
        </w:rPr>
        <w:t xml:space="preserve">Hard Questions</w:t>
      </w:r>
    </w:p>
    <w:p>
      <w:pPr>
        <w:pStyle w:val="Heading2"/>
        <w:keepNext/>
      </w:pPr>
      <w:r>
        <w:rPr>
          <w:rFonts w:ascii="Calibri" w:cs="Calibri" w:eastAsia="Calibri" w:hAnsi="Calibri"/>
        </w:rPr>
        <w:t xml:space="preserve">Q15. A Spark job that ran in 20 minutes now takes 3 hours. Explain how you would diagnose and tune it using the Spark UI and Databricks features.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Compare what changed (data volume, code, cluster, runtime). In the Spark UI, find the slow stage, check task time distribution for skew (max far above median), shuffle read/write size, spill to disk, GC time and small-file reads. Fixes: enable or tune AQE; broadcast small tables; salt or isolate skewed keys; reduce shuffles by filtering and projecting early; right-size shuffle partitions; avoid Python UDFs in favour of built-in functions or pandas UDFs; cache only reused data; compact small files with OPTIMIZE; use Photon; resize executors for memory-bound spill. Verify by re-running and comparing metrics.</w:t>
      </w:r>
    </w:p>
    <w:p>
      <w:pPr>
        <w:spacing w:after="120" w:before="0"/>
      </w:pPr>
      <w:r>
        <w:rPr>
          <w:rFonts w:ascii="Calibri" w:cs="Calibri" w:eastAsia="Calibri" w:hAnsi="Calibri"/>
          <w:i/>
          <w:iCs/>
          <w:color w:val="7F7F7F"/>
          <w:sz w:val="20"/>
          <w:szCs w:val="20"/>
        </w:rPr>
        <w:t xml:space="preserve">Look for: evidence-driven diagnosis, not random config tuning.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Spark UI, skew, shuffle spill, GC, AQE, broadcast, shuffle partitions, UDF, Photon, small files, caching, stage and task metrics</w:t>
      </w:r>
    </w:p>
    <w:p>
      <w:pPr>
        <w:pStyle w:val="Heading2"/>
        <w:keepNext/>
      </w:pPr>
      <w:r>
        <w:rPr>
          <w:rFonts w:ascii="Calibri" w:cs="Calibri" w:eastAsia="Calibri" w:hAnsi="Calibri"/>
        </w:rPr>
        <w:t xml:space="preserve">Q16. Explain Delta Lake internals: the transaction log, optimistic concurrency, checkpoints, and how time travel, CDF, and deletion vectors work.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The _delta_log folder holds ordered JSON commit files describing added and removed data files, with periodic Parquet checkpoints to speed up state reconstruction. Writers use optimistic concurrency: each commit attempts to write the next version, and conflict detection checks whether concurrent changes touched the same files, retrying or failing with ConcurrentModificationException. Time travel reads an earlier version from the log. Change Data Feed records row-level inserts, updates and deletes for downstream consumption. Deletion vectors mark rows deleted without rewriting whole files, making DELETE/UPDATE/MERGE faster, with the rewrite deferred to OPTIMIZE.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_delta_log, JSON commits, checkpoint, optimistic concurrency, conflict detection, time travel, Change Data Feed, deletion vectors, isolation level, snapshot</w:t>
      </w:r>
    </w:p>
    <w:p>
      <w:pPr>
        <w:pStyle w:val="Heading2"/>
        <w:keepNext/>
      </w:pPr>
      <w:r>
        <w:rPr>
          <w:rFonts w:ascii="Calibri" w:cs="Calibri" w:eastAsia="Calibri" w:hAnsi="Calibri"/>
        </w:rPr>
        <w:t xml:space="preserve">Q17. Design a multi-environment CI/CD and governance strategy for Databricks across dev, test, and prod.</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Separate workspaces (or at least catalogs) per environment, with Unity Catalog catalogs per environment and group-based grants. Code lives in Git; use Databricks Asset Bundles to define jobs, pipelines and clusters as code, validated and deployed by CI (GitHub Actions/Azure DevOps) using service principals with OIDC/workload identity. Pipeline: lint and unit test (pytest with local Spark or Databricks Connect), deploy to dev/test, integration tests on sample data, promote to prod with approvals. Prod jobs run as service principals on job or serverless compute with cluster policies controlling cost and configuration, plus monitoring via system tables, alerts and audit logs.</w:t>
      </w:r>
    </w:p>
    <w:p>
      <w:pPr>
        <w:shd w:fill="F2F2F2" w:val="clear"/>
        <w:spacing w:after="0"/>
        <w:ind w:left="360" w:right="360"/>
      </w:pPr>
      <w:r>
        <w:rPr>
          <w:rFonts w:ascii="Consolas" w:cs="Consolas" w:eastAsia="Consolas" w:hAnsi="Consolas"/>
          <w:sz w:val="19"/>
          <w:szCs w:val="19"/>
        </w:rPr>
        <w:t xml:space="preserve">databricks bundle validate -t test</w:t>
      </w:r>
    </w:p>
    <w:p>
      <w:pPr>
        <w:shd w:fill="F2F2F2" w:val="clear"/>
        <w:spacing w:after="160"/>
        <w:ind w:left="360" w:right="360"/>
      </w:pPr>
      <w:r>
        <w:rPr>
          <w:rFonts w:ascii="Consolas" w:cs="Consolas" w:eastAsia="Consolas" w:hAnsi="Consolas"/>
          <w:sz w:val="19"/>
          <w:szCs w:val="19"/>
        </w:rPr>
        <w:t xml:space="preserve">databricks bundle deploy -t prod</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Databricks Asset Bundles, Git, CI/CD, service principal, cluster policies, Unity Catalog catalogs per environment, Databricks Connect, pytest, system tables, approvals, OIDC</w:t>
      </w:r>
    </w:p>
    <w:p>
      <w:pPr>
        <w:pStyle w:val="Heading1"/>
        <w:pageBreakBefore/>
      </w:pPr>
      <w:r>
        <w:rPr>
          <w:rFonts w:ascii="Calibri" w:cs="Calibri" w:eastAsia="Calibri" w:hAnsi="Calibri"/>
        </w:rPr>
        <w:t xml:space="preserve">Scenario-Based Questions</w:t>
      </w:r>
    </w:p>
    <w:p>
      <w:pPr>
        <w:pStyle w:val="Heading2"/>
        <w:keepNext/>
      </w:pPr>
      <w:r>
        <w:rPr>
          <w:rFonts w:ascii="Calibri" w:cs="Calibri" w:eastAsia="Calibri" w:hAnsi="Calibri"/>
        </w:rPr>
        <w:t xml:space="preserve">Q18. Scenario: Legacy warehouse migration. A retailer wants to migrate nightly ETL from an on-premises SQL warehouse to Databricks and expose dashboards to 500 analysts. Describe your approach.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Assess the existing pipelines and prioritise by value and risk. Ingest sources with Auto Loader or Lakeflow Connect/CDC into Bronze, build Silver and Gold with Delta Live Tables or workflows, and serve analysts through Databricks SQL warehouses with Unity Catalog for governance, row/column security and lineage. Convert SQL and stored procedures with a conversion tool and rewrite carefully, run old and new in parallel and reconcile counts and aggregates before cut-over. Use serverless SQL for concurrency, cluster policies and budgets for cost, and train analysts with certified Gold datasets and a semantic layer.</w:t>
      </w:r>
    </w:p>
    <w:p>
      <w:pPr>
        <w:spacing w:after="120" w:before="0"/>
      </w:pPr>
      <w:r>
        <w:rPr>
          <w:rFonts w:ascii="Calibri" w:cs="Calibri" w:eastAsia="Calibri" w:hAnsi="Calibri"/>
          <w:i/>
          <w:iCs/>
          <w:color w:val="7F7F7F"/>
          <w:sz w:val="20"/>
          <w:szCs w:val="20"/>
        </w:rPr>
        <w:t xml:space="preserve">Look for: parallel run and reconciliation, governance, cost control.</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medallion, Auto Loader, CDC, Delta Live Tables, Databricks SQL, serverless warehouse, Unity Catalog, parallel run, reconciliation, cut-over, cost control</w:t>
      </w:r>
    </w:p>
    <w:p>
      <w:pPr>
        <w:pStyle w:val="Heading2"/>
        <w:keepNext/>
      </w:pPr>
      <w:r>
        <w:rPr>
          <w:rFonts w:ascii="Calibri" w:cs="Calibri" w:eastAsia="Calibri" w:hAnsi="Calibri"/>
        </w:rPr>
        <w:t xml:space="preserve">Q19. Scenario: Streaming pipeline. IoT devices send 50,000 events per second. You must compute 5-minute aggregates, tolerate late data, and never lose or double-count events after a failure. Design it.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Ingest from Kafka/Event Hubs/Kinesis with Structured Streaming into a Bronze Delta table (raw, append-only). Silver parses and deduplicates using a watermark and dropDuplicatesWithinWatermark on event id. Compute 5-minute window aggregates with event-time windows and a watermark to bound state and handle late data. Exactly-once comes from checkpoints plus idempotent Delta sinks (or foreachBatch with MERGE). Size the cluster for state and partitions, monitor with the streaming query listener (input rate, processing rate, lag), use RocksDB state store for large state, and plan for schema evolution and restarts.</w:t>
      </w:r>
    </w:p>
    <w:p>
      <w:pPr>
        <w:shd w:fill="F2F2F2" w:val="clear"/>
        <w:spacing w:after="0"/>
        <w:ind w:left="360" w:right="360"/>
      </w:pPr>
      <w:r>
        <w:rPr>
          <w:rFonts w:ascii="Consolas" w:cs="Consolas" w:eastAsia="Consolas" w:hAnsi="Consolas"/>
          <w:sz w:val="19"/>
          <w:szCs w:val="19"/>
        </w:rPr>
        <w:t xml:space="preserve">(events</w:t>
      </w:r>
    </w:p>
    <w:p>
      <w:pPr>
        <w:shd w:fill="F2F2F2" w:val="clear"/>
        <w:spacing w:after="0"/>
        <w:ind w:left="360" w:right="360"/>
      </w:pPr>
      <w:r>
        <w:rPr>
          <w:rFonts w:ascii="Consolas" w:cs="Consolas" w:eastAsia="Consolas" w:hAnsi="Consolas"/>
          <w:sz w:val="19"/>
          <w:szCs w:val="19"/>
        </w:rPr>
        <w:t xml:space="preserve">  .withWatermark("event_time", "10 minutes")</w:t>
      </w:r>
    </w:p>
    <w:p>
      <w:pPr>
        <w:shd w:fill="F2F2F2" w:val="clear"/>
        <w:spacing w:after="0"/>
        <w:ind w:left="360" w:right="360"/>
      </w:pPr>
      <w:r>
        <w:rPr>
          <w:rFonts w:ascii="Consolas" w:cs="Consolas" w:eastAsia="Consolas" w:hAnsi="Consolas"/>
          <w:sz w:val="19"/>
          <w:szCs w:val="19"/>
        </w:rPr>
        <w:t xml:space="preserve">  .groupBy(window("event_time", "5 minutes"), "device_id")</w:t>
      </w:r>
    </w:p>
    <w:p>
      <w:pPr>
        <w:shd w:fill="F2F2F2" w:val="clear"/>
        <w:spacing w:after="160"/>
        <w:ind w:left="360" w:right="360"/>
      </w:pPr>
      <w:r>
        <w:rPr>
          <w:rFonts w:ascii="Consolas" w:cs="Consolas" w:eastAsia="Consolas" w:hAnsi="Consolas"/>
          <w:sz w:val="19"/>
          <w:szCs w:val="19"/>
        </w:rPr>
        <w:t xml:space="preserve">  .agg(avg("temp").alias("avg_temp")))</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Structured Streaming, Kafka, watermark, event-time window, late data, checkpoint, exactly-once, idempotent sink, foreachBatch MERGE, RocksDB state store, deduplication, backpressure</w:t>
      </w:r>
    </w:p>
    <w:p>
      <w:pPr>
        <w:pStyle w:val="Heading2"/>
        <w:keepNext/>
      </w:pPr>
      <w:r>
        <w:rPr>
          <w:rFonts w:ascii="Calibri" w:cs="Calibri" w:eastAsia="Calibri" w:hAnsi="Calibri"/>
        </w:rPr>
        <w:t xml:space="preserve">Q20. Scenario: Cost overrun. Your Databricks spend doubled in two months. Leadership wants it reduced by 30% without breaking SLAs. What do you do?</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 system tables (billing usage) and tags to attribute DBU spend by workspace, job, cluster and team. Typical wins: move scheduled work from all-purpose to job or serverless compute; enforce auto-termination and cluster policies (max size, allowed instance types, mandatory tags); right-size and enable autoscaling; use Photon where it shortens runtime; use spot instances for fault-tolerant jobs; fix inefficient jobs (skew, small files, repeated full reloads instead of incremental); set SQL warehouse auto-stop and appropriate sizes; and apply budgets with alerts. Agree SLA tiers so critical jobs keep reserved capacity, measure savings, and make cost a regular review item.</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system tables, billing usage, tags, job compute, serverless, cluster policies, auto-termination, autoscaling, spot instances, Photon, incremental processing, budgets, DBU</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Databricks Engineer Interview Question Bank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2026-10-11T16:42:35.891Z</dcterms:created>
  <dcterms:modified xsi:type="dcterms:W3CDTF">2026-10-11T16:42:35.891Z</dcterms:modified>
</cp:coreProperties>
</file>

<file path=docProps/custom.xml><?xml version="1.0" encoding="utf-8"?>
<Properties xmlns="http://schemas.openxmlformats.org/officeDocument/2006/custom-properties" xmlns:vt="http://schemas.openxmlformats.org/officeDocument/2006/docPropsVTypes"/>
</file>