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60"/>
          <w:szCs w:val="60"/>
        </w:rPr>
        <w:t xml:space="preserve">Graph Data Engineer</w:t>
      </w:r>
    </w:p>
    <w:p>
      <w:pPr>
        <w:spacing w:after="400"/>
        <w:jc w:val="center"/>
      </w:pPr>
      <w:r>
        <w:rPr>
          <w:rFonts w:ascii="Calibri" w:cs="Calibri" w:eastAsia="Calibri" w:hAnsi="Calibri"/>
          <w:color w:val="2E75B6"/>
          <w:sz w:val="40"/>
          <w:szCs w:val="40"/>
        </w:rPr>
        <w:t xml:space="preserve">Interview Question Bank</w:t>
      </w:r>
    </w:p>
    <w:p>
      <w:pPr>
        <w:spacing w:after="120" w:before="0"/>
        <w:jc w:val="center"/>
      </w:pPr>
      <w:r>
        <w:rPr>
          <w:rFonts w:ascii="Calibri" w:cs="Calibri" w:eastAsia="Calibri" w:hAnsi="Calibri"/>
          <w:i/>
          <w:iCs/>
          <w:sz w:val="24"/>
          <w:szCs w:val="24"/>
        </w:rPr>
        <w:t xml:space="preserve">20 questions with model answers and keywords, grouped by difficulty</w:t>
      </w:r>
    </w:p>
    <w:p>
      <w:pPr>
        <w:spacing w:after="120" w:before="0"/>
        <w:jc w:val="center"/>
      </w:pPr>
      <w:r>
        <w:rPr>
          <w:rFonts w:ascii="Calibri" w:cs="Calibri" w:eastAsia="Calibri" w:hAnsi="Calibri"/>
          <w:sz w:val="24"/>
          <w:szCs w:val="24"/>
        </w:rPr>
        <w:t xml:space="preserve">Easy: 7 questions</w:t>
      </w:r>
    </w:p>
    <w:p>
      <w:pPr>
        <w:spacing w:after="120" w:before="0"/>
        <w:jc w:val="center"/>
      </w:pPr>
      <w:r>
        <w:rPr>
          <w:rFonts w:ascii="Calibri" w:cs="Calibri" w:eastAsia="Calibri" w:hAnsi="Calibri"/>
          <w:sz w:val="24"/>
          <w:szCs w:val="24"/>
        </w:rPr>
        <w:t xml:space="preserve">Medium: 7 questions</w:t>
      </w:r>
    </w:p>
    <w:p>
      <w:pPr>
        <w:spacing w:after="120" w:before="0"/>
        <w:jc w:val="center"/>
      </w:pPr>
      <w:r>
        <w:rPr>
          <w:rFonts w:ascii="Calibri" w:cs="Calibri" w:eastAsia="Calibri" w:hAnsi="Calibri"/>
          <w:sz w:val="24"/>
          <w:szCs w:val="24"/>
        </w:rPr>
        <w:t xml:space="preserve">Hard: 3 questions</w:t>
      </w:r>
    </w:p>
    <w:p>
      <w:pPr>
        <w:spacing w:after="120" w:before="0"/>
        <w:jc w:val="center"/>
      </w:pPr>
      <w:r>
        <w:rPr>
          <w:rFonts w:ascii="Calibri" w:cs="Calibri" w:eastAsia="Calibri" w:hAnsi="Calibri"/>
          <w:sz w:val="24"/>
          <w:szCs w:val="24"/>
        </w:rPr>
        <w:t xml:space="preserve">Scenario-Based: 3 questions</w:t>
      </w:r>
    </w:p>
    <w:p>
      <w:pPr>
        <w:spacing w:after="120" w:before="600"/>
        <w:jc w:val="center"/>
      </w:pPr>
      <w:r>
        <w:rPr>
          <w:rFonts w:ascii="Calibri" w:cs="Calibri" w:eastAsia="Calibri" w:hAnsi="Calibri"/>
          <w:i/>
          <w:iCs/>
          <w:color w:val="595959"/>
          <w:sz w:val="22"/>
          <w:szCs w:val="22"/>
        </w:rPr>
        <w:t xml:space="preserve">Note for interviewers: model answers are guides, not scripts. Credit equivalent correct answers, and use the “Look for” hints and keywords to probe depth.</w:t>
      </w:r>
    </w:p>
    <w:p>
      <w:pPr>
        <w:pStyle w:val="Heading1"/>
        <w:pageBreakBefore/>
      </w:pPr>
      <w:r>
        <w:rPr>
          <w:rFonts w:ascii="Calibri" w:cs="Calibri" w:eastAsia="Calibri" w:hAnsi="Calibri"/>
        </w:rPr>
        <w:t xml:space="preserve">Easy Questions</w:t>
      </w:r>
    </w:p>
    <w:p>
      <w:pPr>
        <w:pStyle w:val="Heading2"/>
        <w:keepNext/>
      </w:pPr>
      <w:r>
        <w:rPr>
          <w:rFonts w:ascii="Calibri" w:cs="Calibri" w:eastAsia="Calibri" w:hAnsi="Calibri"/>
        </w:rPr>
        <w:t xml:space="preserve">Q1. What does a Graph Data Engineer do, and how does the role differ from a general data engineer?</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Graph Data Engineer designs, builds and operates the pipelines, models and infrastructure that bring connected data into graph databases and make it queryable and reliable. Beyond standard data engineering (ingestion, quality, orchestration), they model entities and relationships, tune graph queries and storage, run graph algorithms, and keep graph data in sync with upstream systems.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graph modelling, pipelines, ingestion, data quality, orchestration, graph queries, graph algorithms, synchronisation, connected data</w:t>
      </w:r>
    </w:p>
    <w:p>
      <w:pPr>
        <w:pStyle w:val="Heading2"/>
        <w:keepNext/>
      </w:pPr>
      <w:r>
        <w:rPr>
          <w:rFonts w:ascii="Calibri" w:cs="Calibri" w:eastAsia="Calibri" w:hAnsi="Calibri"/>
        </w:rPr>
        <w:t xml:space="preserve">Q2. What are the main types of graph databases and graph processing systems? Give examples.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Property graph databases (Neo4j, Amazon Neptune, TigerGraph, Memgraph), RDF triple stores (GraphDB, Stardog, Neptune RDF), multi-model databases with graph support (ArangoDB, Azure Cosmos DB Gremlin), and distributed graph-processing frameworks for analytics (Spark GraphX, GraphFrames). Query languages include Cypher/openCypher, Gremlin, SPARQL, GQL and GSQL.</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property graph, RDF, triple store, Neo4j, Neptune, TigerGraph, Gremlin, SPARQL, Cypher, GQL, GraphFrames</w:t>
      </w:r>
    </w:p>
    <w:p>
      <w:pPr>
        <w:pStyle w:val="Heading2"/>
        <w:keepNext/>
      </w:pPr>
      <w:r>
        <w:rPr>
          <w:rFonts w:ascii="Calibri" w:cs="Calibri" w:eastAsia="Calibri" w:hAnsi="Calibri"/>
        </w:rPr>
        <w:t xml:space="preserve">Q3. Explain nodes, edges, labels, properties, and directionality. Why does edge direction matter?</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Nodes are entities, edges (relationships) connect two nodes with a type, and both can hold properties; labels classify nodes. Direction expresses the semantics of the relationship (Person FOLLOWS Person is not symmetric). In queries, direction can be ignored, but a well-chosen direction avoids duplicating symmetric relationships and helps traversal clarity. Symmetric relationships are stored once and queried undirected.</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node, edge, label, property, relationship type, direction, symmetric, undirected query</w:t>
      </w:r>
    </w:p>
    <w:p>
      <w:pPr>
        <w:pStyle w:val="Heading2"/>
        <w:keepNext/>
      </w:pPr>
      <w:r>
        <w:rPr>
          <w:rFonts w:ascii="Calibri" w:cs="Calibri" w:eastAsia="Calibri" w:hAnsi="Calibri"/>
        </w:rPr>
        <w:t xml:space="preserve">Q4. What is graph traversal? Explain breadth-first vs depth-first search with a use case for each.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Traversal visits nodes by following relationships. BFS explores level by level and finds shortest unweighted paths and nearest neighbours; DFS goes deep along one path before backtracking and suits cycle detection, topological ordering and exhaustive path exploration. BFS uses more memory on wide graphs, DFS on deep graphs.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traversal, BFS, DFS, shortest path, level by level, cycle detection, backtracking, depth, breadth</w:t>
      </w:r>
    </w:p>
    <w:p>
      <w:pPr>
        <w:pStyle w:val="Heading2"/>
        <w:keepNext/>
      </w:pPr>
      <w:r>
        <w:rPr>
          <w:rFonts w:ascii="Calibri" w:cs="Calibri" w:eastAsia="Calibri" w:hAnsi="Calibri"/>
        </w:rPr>
        <w:t xml:space="preserve">Q5. Which common graph algorithms do you know, and what business problem does each solve?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PageRank and centrality measure influence; community detection (Louvain, label propagation, WCC) groups related entities; shortest path and Dijkstra solve routing; node similarity and Jaccard drive recommendations; link prediction suggests missing connections; triangle counting and clustering coefficient measure cohesion. These are exposed in the Neo4j GDS library, Neptune Analytics and Spark GraphFrames.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PageRank, centrality, Louvain, community detection, WCC, shortest path, Dijkstra, node similarity, link prediction, GDS</w:t>
      </w:r>
    </w:p>
    <w:p>
      <w:pPr>
        <w:pStyle w:val="Heading2"/>
        <w:keepNext/>
      </w:pPr>
      <w:r>
        <w:rPr>
          <w:rFonts w:ascii="Calibri" w:cs="Calibri" w:eastAsia="Calibri" w:hAnsi="Calibri"/>
        </w:rPr>
        <w:t xml:space="preserve">Q6. What is a graph schema? Does a graph database need one, and how do you enforce data quality without rigid tables?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Graph databases are schema-flexible, but production systems still need an agreed model: label and relationship-type vocabulary, required properties, and types. Enforce with constraints (uniqueness, existence, property types), validated ingestion pipelines, data contracts with upstream teams, naming conventions, and periodic profiling queries that detect unexpected labels or properties.</w:t>
      </w:r>
    </w:p>
    <w:p>
      <w:pPr>
        <w:shd w:fill="F2F2F2" w:val="clear"/>
        <w:spacing w:after="0"/>
        <w:ind w:left="360" w:right="360"/>
      </w:pPr>
      <w:r>
        <w:rPr>
          <w:rFonts w:ascii="Consolas" w:cs="Consolas" w:eastAsia="Consolas" w:hAnsi="Consolas"/>
          <w:sz w:val="19"/>
          <w:szCs w:val="19"/>
        </w:rPr>
        <w:t xml:space="preserve">CREATE CONSTRAINT person_id IF NOT EXISTS</w:t>
      </w:r>
    </w:p>
    <w:p>
      <w:pPr>
        <w:shd w:fill="F2F2F2" w:val="clear"/>
        <w:spacing w:after="160"/>
        <w:ind w:left="360" w:right="360"/>
      </w:pPr>
      <w:r>
        <w:rPr>
          <w:rFonts w:ascii="Consolas" w:cs="Consolas" w:eastAsia="Consolas" w:hAnsi="Consolas"/>
          <w:sz w:val="19"/>
          <w:szCs w:val="19"/>
        </w:rPr>
        <w:t xml:space="preserve">FOR (p:Person) REQUIRE p.id IS UNIQUE;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schema-flexible, constraint, uniqueness, existence, property type, data contract, naming convention, validation, profiling</w:t>
      </w:r>
    </w:p>
    <w:p>
      <w:pPr>
        <w:pStyle w:val="Heading2"/>
        <w:keepNext/>
      </w:pPr>
      <w:r>
        <w:rPr>
          <w:rFonts w:ascii="Calibri" w:cs="Calibri" w:eastAsia="Calibri" w:hAnsi="Calibri"/>
        </w:rPr>
        <w:t xml:space="preserve">Q7. What is the difference between a transactional (OLTP) graph workload and an analytical (OLAP) graph workload?</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OLTP workloads run many short, localised queries that start from a few nodes and traverse a small neighbourhood in milliseconds (lookups, recommendations, fraud checks). OLAP workloads process the whole graph or large parts of it in batch (PageRank, community detection, embeddings), usually on a projected in-memory graph or a separate analytics engine, so they do not disturb production latency.</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OLTP, OLAP, local traversal, whole-graph, in-memory projection, batch, latency, analytics engine, workload isolation</w:t>
      </w:r>
    </w:p>
    <w:p>
      <w:pPr>
        <w:pStyle w:val="Heading1"/>
        <w:pageBreakBefore/>
      </w:pPr>
      <w:r>
        <w:rPr>
          <w:rFonts w:ascii="Calibri" w:cs="Calibri" w:eastAsia="Calibri" w:hAnsi="Calibri"/>
        </w:rPr>
        <w:t xml:space="preserve">Medium Questions</w:t>
      </w:r>
    </w:p>
    <w:p>
      <w:pPr>
        <w:pStyle w:val="Heading2"/>
        <w:keepNext/>
      </w:pPr>
      <w:r>
        <w:rPr>
          <w:rFonts w:ascii="Calibri" w:cs="Calibri" w:eastAsia="Calibri" w:hAnsi="Calibri"/>
        </w:rPr>
        <w:t xml:space="preserve">Q8. How do you design a graph data model from business requirements? Walk through your process.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Gather the key questions the graph must answer, identify entities and their identifiers, sketch a whiteboard model with nodes and relationships, then translate to a schema with labels, relationship types and properties. Test the model by writing the top queries and examining their plans; iterate to remove awkward traversals. Consider cardinality, supernodes, time (versioning/validity), and whether relationships need properties or should become nodes. Document it as a data dictionary and keep it in version control.</w:t>
      </w:r>
    </w:p>
    <w:p>
      <w:pPr>
        <w:spacing w:after="120" w:before="0"/>
      </w:pPr>
      <w:r>
        <w:rPr>
          <w:rFonts w:ascii="Calibri" w:cs="Calibri" w:eastAsia="Calibri" w:hAnsi="Calibri"/>
          <w:i/>
          <w:iCs/>
          <w:color w:val="7F7F7F"/>
          <w:sz w:val="20"/>
          <w:szCs w:val="20"/>
        </w:rPr>
        <w:t xml:space="preserve">Look for: query-first design, iteration, documentation.</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business questions, whiteboard model, entity, identifier, query-first, iteration, cardinality, temporal modelling, data dictionary</w:t>
      </w:r>
    </w:p>
    <w:p>
      <w:pPr>
        <w:pStyle w:val="Heading2"/>
        <w:keepNext/>
      </w:pPr>
      <w:r>
        <w:rPr>
          <w:rFonts w:ascii="Calibri" w:cs="Calibri" w:eastAsia="Calibri" w:hAnsi="Calibri"/>
        </w:rPr>
        <w:t xml:space="preserve">Q9. How would you build a pipeline that loads data from multiple sources (databases, APIs, files) into a graph reliably?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Land raw data in a lake or staging area, validate and standardise it (schemas, keys, types), and map it into node and relationship datasets. Orchestrate with Airflow, Dagster or Databricks Workflows; use Spark or dbt for transformation; load with the Spark connector, Kafka connector or batched Cypher using UNWIND and MERGE. Make loads idempotent, version the mapping logic, include data-quality gates, retries and alerting, and keep lineage from source to graph.</w:t>
      </w:r>
    </w:p>
    <w:p>
      <w:pPr>
        <w:shd w:fill="F2F2F2" w:val="clear"/>
        <w:spacing w:after="0"/>
        <w:ind w:left="360" w:right="360"/>
      </w:pPr>
      <w:r>
        <w:rPr>
          <w:rFonts w:ascii="Consolas" w:cs="Consolas" w:eastAsia="Consolas" w:hAnsi="Consolas"/>
          <w:sz w:val="19"/>
          <w:szCs w:val="19"/>
        </w:rPr>
        <w:t xml:space="preserve">UNWIND $rows AS row</w:t>
      </w:r>
    </w:p>
    <w:p>
      <w:pPr>
        <w:shd w:fill="F2F2F2" w:val="clear"/>
        <w:spacing w:after="0"/>
        <w:ind w:left="360" w:right="360"/>
      </w:pPr>
      <w:r>
        <w:rPr>
          <w:rFonts w:ascii="Consolas" w:cs="Consolas" w:eastAsia="Consolas" w:hAnsi="Consolas"/>
          <w:sz w:val="19"/>
          <w:szCs w:val="19"/>
        </w:rPr>
        <w:t xml:space="preserve">MERGE (c:Customer {id: row.id})</w:t>
      </w:r>
    </w:p>
    <w:p>
      <w:pPr>
        <w:shd w:fill="F2F2F2" w:val="clear"/>
        <w:spacing w:after="160"/>
        <w:ind w:left="360" w:right="360"/>
      </w:pPr>
      <w:r>
        <w:rPr>
          <w:rFonts w:ascii="Consolas" w:cs="Consolas" w:eastAsia="Consolas" w:hAnsi="Consolas"/>
          <w:sz w:val="19"/>
          <w:szCs w:val="19"/>
        </w:rPr>
        <w:t xml:space="preserve">SET c += row.props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staging, validation, orchestration, Airflow, Spark, dbt, UNWIND, MERGE, idempotent, retries, lineage, data-quality gate</w:t>
      </w:r>
    </w:p>
    <w:p>
      <w:pPr>
        <w:pStyle w:val="Heading2"/>
        <w:keepNext/>
      </w:pPr>
      <w:r>
        <w:rPr>
          <w:rFonts w:ascii="Calibri" w:cs="Calibri" w:eastAsia="Calibri" w:hAnsi="Calibri"/>
        </w:rPr>
        <w:t xml:space="preserve">Q10. What is entity resolution, and how would you implement it in a graph?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Entity resolution decides whether records from different sources refer to the same real-world entity. Steps: normalise fields, create blocking keys to limit comparisons, score candidate pairs (rules, string similarity, or ML), then link matches. In a graph, create SAME_AS or RESOLVED_TO relationships, run connected components (WCC) over match edges to form clusters, and create a golden entity node with survivorship rules while keeping source records and lineage.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entity resolution, normalisation, blocking, similarity, fuzzy matching, SAME_AS, WCC, golden record, survivorship, lineage</w:t>
      </w:r>
    </w:p>
    <w:p>
      <w:pPr>
        <w:pStyle w:val="Heading2"/>
        <w:keepNext/>
      </w:pPr>
      <w:r>
        <w:rPr>
          <w:rFonts w:ascii="Calibri" w:cs="Calibri" w:eastAsia="Calibri" w:hAnsi="Calibri"/>
        </w:rPr>
        <w:t xml:space="preserve">Q11. How do you use the Graph Data Science (GDS) library workflow? Explain projections, algorithm modes, and writing results back.</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Project the relevant subgraph into an in-memory graph (native projection or Cypher projection), run an algorithm in one of its modes: stream (return results), stats (summary), mutate (write to the in-memory graph for chaining), or write (persist to the database). Estimate memory first, then drop the projection when done. Typical flow: project, run WCC or Louvain, write community ids, then use them in operational queries.</w:t>
      </w:r>
    </w:p>
    <w:p>
      <w:pPr>
        <w:shd w:fill="F2F2F2" w:val="clear"/>
        <w:spacing w:after="0"/>
        <w:ind w:left="360" w:right="360"/>
      </w:pPr>
      <w:r>
        <w:rPr>
          <w:rFonts w:ascii="Consolas" w:cs="Consolas" w:eastAsia="Consolas" w:hAnsi="Consolas"/>
          <w:sz w:val="19"/>
          <w:szCs w:val="19"/>
        </w:rPr>
        <w:t xml:space="preserve">CALL gds.graph.project('g', 'Person', 'KNOWS');</w:t>
      </w:r>
    </w:p>
    <w:p>
      <w:pPr>
        <w:shd w:fill="F2F2F2" w:val="clear"/>
        <w:spacing w:after="0"/>
        <w:ind w:left="360" w:right="360"/>
      </w:pPr>
      <w:r>
        <w:rPr>
          <w:rFonts w:ascii="Consolas" w:cs="Consolas" w:eastAsia="Consolas" w:hAnsi="Consolas"/>
          <w:sz w:val="19"/>
          <w:szCs w:val="19"/>
        </w:rPr>
        <w:t xml:space="preserve">CALL gds.louvain.write('g', {writeProperty: 'community'});</w:t>
      </w:r>
    </w:p>
    <w:p>
      <w:pPr>
        <w:shd w:fill="F2F2F2" w:val="clear"/>
        <w:spacing w:after="160"/>
        <w:ind w:left="360" w:right="360"/>
      </w:pPr>
      <w:r>
        <w:rPr>
          <w:rFonts w:ascii="Consolas" w:cs="Consolas" w:eastAsia="Consolas" w:hAnsi="Consolas"/>
          <w:sz w:val="19"/>
          <w:szCs w:val="19"/>
        </w:rPr>
        <w:t xml:space="preserve">CALL gds.graph.drop('g');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GDS, graph projection, stream, stats, mutate, write, memory estimation, Louvain, WCC, drop graph, in-memory</w:t>
      </w:r>
    </w:p>
    <w:p>
      <w:pPr>
        <w:pStyle w:val="Heading2"/>
        <w:keepNext/>
      </w:pPr>
      <w:r>
        <w:rPr>
          <w:rFonts w:ascii="Calibri" w:cs="Calibri" w:eastAsia="Calibri" w:hAnsi="Calibri"/>
        </w:rPr>
        <w:t xml:space="preserve">Q12. How do you model time and history (changing relationships, versioning, event data) in a graph?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Options: timestamp or valid_from/valid_to properties on relationships for simple validity; event nodes (e.g. Employment, Ownership) linked to the entities for rich history; time-tree or bucket nodes for efficient range queries; and versioned nodes (CURRENT and PREVIOUS relationships) for slowly changing attributes. Choose based on query patterns, and watch out for supernode time buckets and for properties-on-relationships being harder to index than node properties.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temporal modelling, valid_from, valid_to, event node, time tree, bucketing, versioning, slowly changing dimension, supernode</w:t>
      </w:r>
    </w:p>
    <w:p>
      <w:pPr>
        <w:pStyle w:val="Heading2"/>
        <w:keepNext/>
      </w:pPr>
      <w:r>
        <w:rPr>
          <w:rFonts w:ascii="Calibri" w:cs="Calibri" w:eastAsia="Calibri" w:hAnsi="Calibri"/>
        </w:rPr>
        <w:t xml:space="preserve">Q13. How do you keep a graph synchronised with upstream systems in near real time?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Use change data capture (Debezium) or application events into Kafka, then apply changes with the Kafka Connect Neo4j sink or a stream processor (Flink, Spark Structured Streaming) using idempotent MERGE operations. Handle ordering per key, deletions (tombstones), late events and schema changes, with a dead-letter queue for bad records. Monitor consumer lag and run periodic reconciliation to catch drift.</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CDC, Debezium, Kafka, Kafka Connect, Flink, Structured Streaming, idempotent MERGE, tombstone, dead-letter queue, consumer lag, drift</w:t>
      </w:r>
    </w:p>
    <w:p>
      <w:pPr>
        <w:pStyle w:val="Heading2"/>
        <w:keepNext/>
      </w:pPr>
      <w:r>
        <w:rPr>
          <w:rFonts w:ascii="Calibri" w:cs="Calibri" w:eastAsia="Calibri" w:hAnsi="Calibri"/>
        </w:rPr>
        <w:t xml:space="preserve">Q14. What is a knowledge graph, and how does it differ from a general-purpose graph database deployment?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knowledge graph represents entities and their relationships with explicit meaning, typically governed by an ontology or taxonomy, integrating multiple sources and supporting reasoning and discovery. A graph database is the storage technology; a knowledge graph is the semantically curated model on top, with defined vocabularies, provenance, entity resolution, and often links to unstructured data extracted through NLP.</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knowledge graph, ontology, taxonomy, semantics, provenance, data integration, entity extraction, NLP, inference</w:t>
      </w:r>
    </w:p>
    <w:p>
      <w:pPr>
        <w:pStyle w:val="Heading1"/>
        <w:pageBreakBefore/>
      </w:pPr>
      <w:r>
        <w:rPr>
          <w:rFonts w:ascii="Calibri" w:cs="Calibri" w:eastAsia="Calibri" w:hAnsi="Calibri"/>
        </w:rPr>
        <w:t xml:space="preserve">Hard Questions</w:t>
      </w:r>
    </w:p>
    <w:p>
      <w:pPr>
        <w:pStyle w:val="Heading2"/>
        <w:keepNext/>
      </w:pPr>
      <w:r>
        <w:rPr>
          <w:rFonts w:ascii="Calibri" w:cs="Calibri" w:eastAsia="Calibri" w:hAnsi="Calibri"/>
        </w:rPr>
        <w:t xml:space="preserve">Q15. Design the architecture of a graph platform serving both low-latency operational queries and heavy analytics, including scaling and high availability.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Separate workloads: an operational cluster (e.g. Neo4j with a primary and secondaries via clustering, or sharded/federated databases) tuned for OLTP, and analytics on dedicated read replicas or a separate GDS/analytics instance, so heavy algorithms never affect latency. Scale reads with secondaries, scale data with property sharding or composite/federated databases, size the page cache to hold the hot graph, and use load balancing with routing drivers. HA through multi-AZ clustering, backups and tested restore, and monitoring (query logs, page cache hit ratio, transaction metrics). Feed analytics results back as properties or relationships on a schedule.</w:t>
      </w:r>
    </w:p>
    <w:p>
      <w:pPr>
        <w:spacing w:after="120" w:before="0"/>
      </w:pPr>
      <w:r>
        <w:rPr>
          <w:rFonts w:ascii="Calibri" w:cs="Calibri" w:eastAsia="Calibri" w:hAnsi="Calibri"/>
          <w:i/>
          <w:iCs/>
          <w:color w:val="7F7F7F"/>
          <w:sz w:val="20"/>
          <w:szCs w:val="20"/>
        </w:rPr>
        <w:t xml:space="preserve">Look for: workload isolation, cluster roles, page cache sizing, backup/restore testing.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workload isolation, clustering, primary, secondary, read replica, sharding, federation, page cache, routing driver, multi-AZ, backup, monitoring</w:t>
      </w:r>
    </w:p>
    <w:p>
      <w:pPr>
        <w:pStyle w:val="Heading2"/>
        <w:keepNext/>
      </w:pPr>
      <w:r>
        <w:rPr>
          <w:rFonts w:ascii="Calibri" w:cs="Calibri" w:eastAsia="Calibri" w:hAnsi="Calibri"/>
        </w:rPr>
        <w:t xml:space="preserve">Q16. Explain GraphRAG. How would you build a pipeline that combines a knowledge graph with an LLM, and what are its challenges?</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GraphRAG augments LLM retrieval with graph structure. Pipeline: chunk documents, extract entities and relationships with an LLM or NLP into a knowledge graph, create embeddings and vector indexes on chunks or entities, then at query time retrieve via vector search, expand context by traversing relationships (neighbours, communities, summaries), and pass the structured context to the LLM. Benefits: multi-hop reasoning, explainability and better grounding than flat vector RAG. Challenges: extraction quality and schema control, entity resolution, cost and latency of LLM extraction, keeping the graph fresh, access control on retrieved data, and evaluation (precision of retrieved context, answer faithfulness).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GraphRAG, knowledge graph, entity extraction, embeddings, vector index, hybrid retrieval, multi-hop, community summaries, entity resolution, grounding, evaluation, access control</w:t>
      </w:r>
    </w:p>
    <w:p>
      <w:pPr>
        <w:pStyle w:val="Heading2"/>
        <w:keepNext/>
      </w:pPr>
      <w:r>
        <w:rPr>
          <w:rFonts w:ascii="Calibri" w:cs="Calibri" w:eastAsia="Calibri" w:hAnsi="Calibri"/>
        </w:rPr>
        <w:t xml:space="preserve">Q17. A graph query that is fast for most nodes becomes extremely slow for a few. Explain the likely causes, how you would diagnose them, and how you would remodel or tune to fix it.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The usual cause is degree skew: supernodes make expansions explode. Diagnose with degree distribution queries, PROFILE (rows and db hits per operator), and query logs identifying the slow parameters. Fixes: filter by relationship type, direction and properties as early as possible; start from the more selective end; limit depth and use LIMIT/pruning; introduce intermediate nodes or bucketing to split dense nodes; precompute aggregates or counts (store degree counts); use relationship indexes or specialised relationship types; and cache hot results. Verify with before-and-after PROFILE on the problem nodes, and add them to regression tests.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degree skew, supernode, PROFILE, db hits, early filtering, selective anchor, intermediate nodes, bucketing, precomputed counts, relationship index, regression tests</w:t>
      </w:r>
    </w:p>
    <w:p>
      <w:pPr>
        <w:pStyle w:val="Heading1"/>
        <w:pageBreakBefore/>
      </w:pPr>
      <w:r>
        <w:rPr>
          <w:rFonts w:ascii="Calibri" w:cs="Calibri" w:eastAsia="Calibri" w:hAnsi="Calibri"/>
        </w:rPr>
        <w:t xml:space="preserve">Scenario-Based Questions</w:t>
      </w:r>
    </w:p>
    <w:p>
      <w:pPr>
        <w:pStyle w:val="Heading2"/>
        <w:keepNext/>
      </w:pPr>
      <w:r>
        <w:rPr>
          <w:rFonts w:ascii="Calibri" w:cs="Calibri" w:eastAsia="Calibri" w:hAnsi="Calibri"/>
        </w:rPr>
        <w:t xml:space="preserve">Q18. Scenario: Supply chain risk graph. A manufacturer wants to know which finished products are exposed if a Tier-3 supplier fails. Data lives in SAP, supplier spreadsheets, and a logistics API. Design the graph and pipeline.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Model Supplier, Part, Product, Plant, Shipment and Location nodes with SUPPLIES, COMPONENT_OF, SHIPS_TO relationships (properties like lead time, volume, share of supply). Ingest SAP via extracts or CDC, spreadsheets through validated landing zones, and logistics via API polling, into staging, then map to graph with entity resolution for suppliers appearing under different names. Impact analysis is a variable-depth traversal upstream-to-downstream from the failing supplier through COMPONENT_OF, ranked by dependency share and alternative sources. Use GDS centrality to find critical single points of failure, schedule refreshes, and expose results through an API or BI dashboard. Add data-quality checks and lineage so planners trust the output.</w:t>
      </w:r>
    </w:p>
    <w:p>
      <w:pPr>
        <w:shd w:fill="F2F2F2" w:val="clear"/>
        <w:spacing w:after="0"/>
        <w:ind w:left="360" w:right="360"/>
      </w:pPr>
      <w:r>
        <w:rPr>
          <w:rFonts w:ascii="Consolas" w:cs="Consolas" w:eastAsia="Consolas" w:hAnsi="Consolas"/>
          <w:sz w:val="19"/>
          <w:szCs w:val="19"/>
        </w:rPr>
        <w:t xml:space="preserve">MATCH (s:Supplier {id:$id})-[:SUPPLIES]-&gt;(:Part)-[:COMPONENT_OF*1..6]-&gt;(p:Product)</w:t>
      </w:r>
    </w:p>
    <w:p>
      <w:pPr>
        <w:shd w:fill="F2F2F2" w:val="clear"/>
        <w:spacing w:after="0"/>
        <w:ind w:left="360" w:right="360"/>
      </w:pPr>
      <w:r>
        <w:rPr>
          <w:rFonts w:ascii="Consolas" w:cs="Consolas" w:eastAsia="Consolas" w:hAnsi="Consolas"/>
          <w:sz w:val="19"/>
          <w:szCs w:val="19"/>
        </w:rPr>
        <w:t xml:space="preserve">RETURN p.name, count(*) AS paths</w:t>
      </w:r>
    </w:p>
    <w:p>
      <w:pPr>
        <w:shd w:fill="F2F2F2" w:val="clear"/>
        <w:spacing w:after="160"/>
        <w:ind w:left="360" w:right="360"/>
      </w:pPr>
      <w:r>
        <w:rPr>
          <w:rFonts w:ascii="Consolas" w:cs="Consolas" w:eastAsia="Consolas" w:hAnsi="Consolas"/>
          <w:sz w:val="19"/>
          <w:szCs w:val="19"/>
        </w:rPr>
        <w:t xml:space="preserve">ORDER BY paths DESC</w:t>
      </w:r>
    </w:p>
    <w:p>
      <w:pPr>
        <w:spacing w:after="120" w:before="0"/>
      </w:pPr>
      <w:r>
        <w:rPr>
          <w:rFonts w:ascii="Calibri" w:cs="Calibri" w:eastAsia="Calibri" w:hAnsi="Calibri"/>
          <w:i/>
          <w:iCs/>
          <w:color w:val="7F7F7F"/>
          <w:sz w:val="20"/>
          <w:szCs w:val="20"/>
        </w:rPr>
        <w:t xml:space="preserve">Look for: entity resolution of suppliers, bounded traversal, centrality for risk.</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supply chain, multi-tier, entity resolution, impact analysis, variable-depth traversal, centrality, single point of failure, lineage, data quality, bounded depth</w:t>
      </w:r>
    </w:p>
    <w:p>
      <w:pPr>
        <w:pStyle w:val="Heading2"/>
        <w:keepNext/>
      </w:pPr>
      <w:r>
        <w:rPr>
          <w:rFonts w:ascii="Calibri" w:cs="Calibri" w:eastAsia="Calibri" w:hAnsi="Calibri"/>
        </w:rPr>
        <w:t xml:space="preserve">Q19. Scenario: Customer 360 graph. Marketing, sales, and support each hold customer data in separate systems with inconsistent identifiers. You are asked to build a unified customer graph that updates daily and supports personalised offers. How do you proceed?</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Agree the use cases and identity rules with stakeholders. Ingest each system into staging with standard keys and consent flags. Run entity resolution (deterministic matches on email or phone, probabilistic on name and address) to create Customer golden nodes with source-record links and lineage. Model interactions (Purchase, Ticket, Campaign) as nodes connected to the customer and products. Daily incremental loads with idempotent MERGE and reconciliation reports. Derive segments and similarities with GDS (community detection, node similarity) and write them back for activation. Handle privacy: consent, GDPR erasure propagation, access control and PII masking. Track match quality metrics and provide a feedback loop for manual merges and splits.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customer 360, entity resolution, deterministic, probabilistic, golden node, consent, GDPR, erasure, incremental load, node similarity, segmentation, match quality, manual merge</w:t>
      </w:r>
    </w:p>
    <w:p>
      <w:pPr>
        <w:pStyle w:val="Heading2"/>
        <w:keepNext/>
      </w:pPr>
      <w:r>
        <w:rPr>
          <w:rFonts w:ascii="Calibri" w:cs="Calibri" w:eastAsia="Calibri" w:hAnsi="Calibri"/>
        </w:rPr>
        <w:t xml:space="preserve">Q20. Scenario: Graph platform incident. Overnight, a batch job that updates 10 million relationships caused production query latency to spike, and some transactions failed with deadlock errors. What happened, how do you restore service, and how do you prevent a recurrence?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Likely causes: a large update running in the same cluster as OLTP traffic, concurrent writers locking the same nodes (especially supernodes) in different orders, huge transactions inflating memory and page cache churn. Immediate: pause or throttle the job, check running transactions and locks, terminate offenders, confirm latency recovery, and verify data consistency (the failed transactions rolled back; rerun is idempotent). Prevention: batch updates in small transactions, partition work so writers do not overlap, sort by id to ensure consistent lock order, retry transient errors with backoff, schedule heavy jobs off-peak or run them against a separate cluster/replica path, add transaction timeouts and monitoring/alerts on latency, locks and page cache hit ratio, and write a runbook and post-mortem.</w:t>
      </w:r>
    </w:p>
    <w:p>
      <w:pPr>
        <w:spacing w:after="120" w:before="0"/>
      </w:pPr>
      <w:r>
        <w:rPr>
          <w:rFonts w:ascii="Calibri" w:cs="Calibri" w:eastAsia="Calibri" w:hAnsi="Calibri"/>
          <w:i/>
          <w:iCs/>
          <w:color w:val="7F7F7F"/>
          <w:sz w:val="20"/>
          <w:szCs w:val="20"/>
        </w:rPr>
        <w:t xml:space="preserve">Look for: stabilise first, lock ordering, small batches, workload isolation, post-mortem.</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deadlock, locks, supernode, small batches, consistent lock order, retry with backoff, off-peak, workload isolation, transaction timeout, monitoring, runbook, post-mortem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Graph Data Engineer Interview Question Bank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2026-10-11T16:47:30.904Z</dcterms:created>
  <dcterms:modified xsi:type="dcterms:W3CDTF">2026-10-11T16:47:30.905Z</dcterms:modified>
</cp:coreProperties>
</file>

<file path=docProps/custom.xml><?xml version="1.0" encoding="utf-8"?>
<Properties xmlns="http://schemas.openxmlformats.org/officeDocument/2006/custom-properties" xmlns:vt="http://schemas.openxmlformats.org/officeDocument/2006/docPropsVTypes"/>
</file>