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400"/>
              <w:left w:type="dxa" w:w="400"/>
              <w:bottom w:type="dxa" w:w="400"/>
              <w:right w:type="dxa" w:w="400"/>
            </w:tcMar>
          </w:tcPr>
          <w:p>
            <w:pPr>
              <w:spacing w:before="0" w:after="80"/>
            </w:pPr>
            <w:r>
              <w:rPr>
                <w:rFonts w:ascii="Arial" w:cs="Arial" w:eastAsia="Arial" w:hAnsi="Arial"/>
                <w:b/>
                <w:bCs/>
                <w:color w:val="FFFFFF"/>
                <w:sz w:val="72"/>
                <w:szCs w:val="72"/>
              </w:rPr>
              <w:t xml:space="preserve">AIWatch</w:t>
            </w:r>
          </w:p>
          <w:p>
            <w:pPr>
              <w:spacing w:before="0" w:after="120"/>
            </w:pPr>
            <w:r>
              <w:rPr>
                <w:rFonts w:ascii="Arial" w:cs="Arial" w:eastAsia="Arial" w:hAnsi="Arial"/>
                <w:color w:val="D6E8F7"/>
                <w:sz w:val="32"/>
                <w:szCs w:val="32"/>
              </w:rPr>
              <w:t xml:space="preserve">Product Requirements Document</w:t>
            </w:r>
          </w:p>
          <w:p>
            <w:pPr>
              <w:spacing w:before="0" w:after="80"/>
            </w:pPr>
            <w:r>
              <w:rPr>
                <w:rFonts w:ascii="Arial" w:cs="Arial" w:eastAsia="Arial" w:hAnsi="Arial"/>
                <w:i/>
                <w:iCs/>
                <w:color w:val="A8C8E8"/>
                <w:sz w:val="24"/>
                <w:szCs w:val="24"/>
              </w:rPr>
              <w:t xml:space="preserve">A unified AI update intelligence feed</w:t>
            </w:r>
          </w:p>
          <w:p>
            <w:pPr>
              <w:spacing w:before="160" w:after="0"/>
            </w:pPr>
            <w:r>
              <w:rPr>
                <w:rFonts w:ascii="Arial" w:cs="Arial" w:eastAsia="Arial" w:hAnsi="Arial"/>
                <w:b/>
                <w:bCs/>
                <w:color w:val="D6E8F7"/>
                <w:sz w:val="20"/>
                <w:szCs w:val="20"/>
              </w:rPr>
              <w:t xml:space="preserve">Version: </w:t>
            </w:r>
            <w:r>
              <w:rPr>
                <w:rFonts w:ascii="Arial" w:cs="Arial" w:eastAsia="Arial" w:hAnsi="Arial"/>
                <w:color w:val="FFFFFF"/>
                <w:sz w:val="20"/>
                <w:szCs w:val="20"/>
              </w:rPr>
              <w:t xml:space="preserve">1.0   </w:t>
            </w:r>
            <w:r>
              <w:rPr>
                <w:rFonts w:ascii="Arial" w:cs="Arial" w:eastAsia="Arial" w:hAnsi="Arial"/>
                <w:b/>
                <w:bCs/>
                <w:color w:val="D6E8F7"/>
                <w:sz w:val="20"/>
                <w:szCs w:val="20"/>
              </w:rPr>
              <w:t xml:space="preserve">  Status: </w:t>
            </w:r>
            <w:r>
              <w:rPr>
                <w:rFonts w:ascii="Arial" w:cs="Arial" w:eastAsia="Arial" w:hAnsi="Arial"/>
                <w:color w:val="FFFFFF"/>
                <w:sz w:val="20"/>
                <w:szCs w:val="20"/>
              </w:rPr>
              <w:t xml:space="preserve">Draft   </w:t>
            </w:r>
            <w:r>
              <w:rPr>
                <w:rFonts w:ascii="Arial" w:cs="Arial" w:eastAsia="Arial" w:hAnsi="Arial"/>
                <w:b/>
                <w:bCs/>
                <w:color w:val="D6E8F7"/>
                <w:sz w:val="20"/>
                <w:szCs w:val="20"/>
              </w:rPr>
              <w:t xml:space="preserve">  Date: </w:t>
            </w:r>
            <w:r>
              <w:rPr>
                <w:rFonts w:ascii="Arial" w:cs="Arial" w:eastAsia="Arial" w:hAnsi="Arial"/>
                <w:color w:val="FFFFFF"/>
                <w:sz w:val="20"/>
                <w:szCs w:val="20"/>
              </w:rPr>
              <w:t xml:space="preserve">March 2026   </w:t>
            </w:r>
            <w:r>
              <w:rPr>
                <w:rFonts w:ascii="Arial" w:cs="Arial" w:eastAsia="Arial" w:hAnsi="Arial"/>
                <w:b/>
                <w:bCs/>
                <w:color w:val="D6E8F7"/>
                <w:sz w:val="20"/>
                <w:szCs w:val="20"/>
              </w:rPr>
              <w:t xml:space="preserve">  Target Launch: </w:t>
            </w:r>
            <w:r>
              <w:rPr>
                <w:rFonts w:ascii="Arial" w:cs="Arial" w:eastAsia="Arial" w:hAnsi="Arial"/>
                <w:color w:val="FFFFFF"/>
                <w:sz w:val="20"/>
                <w:szCs w:val="20"/>
              </w:rPr>
              <w:t xml:space="preserve">4 weeks</w:t>
            </w:r>
          </w:p>
        </w:tc>
      </w:tr>
    </w:tbl>
    <w:p>
      <w:pPr>
        <w:spacing w:before="20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1. Executive Summary</w:t>
      </w:r>
    </w:p>
    <w:p>
      <w:pPr>
        <w:spacing w:before="60" w:after="80"/>
      </w:pPr>
      <w:r>
        <w:rPr>
          <w:rFonts w:ascii="Arial" w:cs="Arial" w:eastAsia="Arial" w:hAnsi="Arial"/>
          <w:color w:val="444444"/>
          <w:sz w:val="22"/>
          <w:szCs w:val="22"/>
        </w:rPr>
        <w:t xml:space="preserve">The AI landscape is evolving at a pace that makes it practically impossible for developers, product teams, and businesses to keep up manually. Model releases, API changes, pricing updates, and safety announcements are scattered across dozens of websites, blogs, and social accounts — with no single source of truth.</w:t>
      </w:r>
    </w:p>
    <w:p>
      <w:pPr>
        <w:spacing w:before="80" w:after="0"/>
      </w:pPr>
      <w:r>
        <w:t xml:space="preserve"/>
      </w:r>
    </w:p>
    <w:p>
      <w:pPr>
        <w:spacing w:before="60" w:after="80"/>
      </w:pPr>
      <w:r>
        <w:rPr>
          <w:rFonts w:ascii="Arial" w:cs="Arial" w:eastAsia="Arial" w:hAnsi="Arial"/>
          <w:color w:val="444444"/>
          <w:sz w:val="22"/>
          <w:szCs w:val="22"/>
        </w:rPr>
        <w:t xml:space="preserve">AIWatch solves this by aggregating, classifying, and summarising updates from 20–50 major AI products into a single intelligent feed, delivered via a web dashboard, RSS/Atom feed, API, and email digest. Users can personalise their feed by vendor, category, and keyword — ensuring they see only what matters to them.</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E8F4FD" w:val="clear"/>
            <w:tcMar>
              <w:top w:type="dxa" w:w="160"/>
              <w:left w:type="dxa" w:w="200"/>
              <w:bottom w:type="dxa" w:w="160"/>
              <w:right w:type="dxa" w:w="200"/>
            </w:tcMar>
          </w:tcPr>
          <w:p>
            <w:pPr>
              <w:spacing w:before="40" w:after="40"/>
            </w:pPr>
            <w:r>
              <w:rPr>
                <w:rFonts w:ascii="Arial" w:cs="Arial" w:eastAsia="Arial" w:hAnsi="Arial"/>
                <w:b/>
                <w:bCs/>
                <w:color w:val="1A3A5C"/>
                <w:sz w:val="21"/>
                <w:szCs w:val="21"/>
              </w:rPr>
              <w:t xml:space="preserve">Product Name Recommendation</w:t>
            </w:r>
          </w:p>
          <w:p>
            <w:pPr>
              <w:spacing w:before="40" w:after="40"/>
            </w:pPr>
            <w:r>
              <w:rPr>
                <w:rFonts w:ascii="Arial" w:cs="Arial" w:eastAsia="Arial" w:hAnsi="Arial"/>
                <w:b w:val="false"/>
                <w:bCs w:val="false"/>
                <w:color w:val="444444"/>
                <w:sz w:val="21"/>
                <w:szCs w:val="21"/>
              </w:rPr>
              <w:t xml:space="preserve"/>
            </w:r>
          </w:p>
          <w:p>
            <w:pPr>
              <w:spacing w:before="40" w:after="40"/>
            </w:pPr>
            <w:r>
              <w:rPr>
                <w:rFonts w:ascii="Arial" w:cs="Arial" w:eastAsia="Arial" w:hAnsi="Arial"/>
                <w:b w:val="false"/>
                <w:bCs w:val="false"/>
                <w:color w:val="444444"/>
                <w:sz w:val="21"/>
                <w:szCs w:val="21"/>
              </w:rPr>
              <w:t xml:space="preserve">AIWatch  —  Clean, memorable, and immediately descriptive. Signals monitoring/intelligence rather than just aggregation. Easy to brand and domain-check.</w:t>
            </w:r>
          </w:p>
          <w:p>
            <w:pPr>
              <w:spacing w:before="40" w:after="40"/>
            </w:pPr>
            <w:r>
              <w:rPr>
                <w:rFonts w:ascii="Arial" w:cs="Arial" w:eastAsia="Arial" w:hAnsi="Arial"/>
                <w:b w:val="false"/>
                <w:bCs w:val="false"/>
                <w:color w:val="444444"/>
                <w:sz w:val="21"/>
                <w:szCs w:val="21"/>
              </w:rPr>
              <w:t xml:space="preserve"/>
            </w:r>
          </w:p>
          <w:p>
            <w:pPr>
              <w:spacing w:before="40" w:after="40"/>
            </w:pPr>
            <w:r>
              <w:rPr>
                <w:rFonts w:ascii="Arial" w:cs="Arial" w:eastAsia="Arial" w:hAnsi="Arial"/>
                <w:b w:val="false"/>
                <w:bCs w:val="false"/>
                <w:color w:val="888888"/>
                <w:sz w:val="21"/>
                <w:szCs w:val="21"/>
              </w:rPr>
              <w:t xml:space="preserve">Alternatives considered: PulseAI, ModelRadar, AIChangelog, AISignal</w:t>
            </w:r>
          </w:p>
        </w:tc>
      </w:tr>
    </w:tbl>
    <w:p>
      <w:pPr>
        <w:spacing w:before="16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2. Problem Statement</w:t>
      </w:r>
    </w:p>
    <w:p>
      <w:pPr>
        <w:spacing w:before="60" w:after="80"/>
      </w:pPr>
      <w:r>
        <w:rPr>
          <w:rFonts w:ascii="Arial" w:cs="Arial" w:eastAsia="Arial" w:hAnsi="Arial"/>
          <w:color w:val="444444"/>
          <w:sz w:val="22"/>
          <w:szCs w:val="22"/>
        </w:rPr>
        <w:t xml:space="preserve">AI products ship updates continuously. Staying informed currently requires:</w:t>
      </w:r>
    </w:p>
    <w:p>
      <w:pPr>
        <w:pStyle w:val="ListParagraph"/>
        <w:numPr>
          <w:ilvl w:val="0"/>
          <w:numId w:val="2"/>
        </w:numPr>
        <w:spacing w:before="40" w:after="40"/>
      </w:pPr>
      <w:r>
        <w:rPr>
          <w:rFonts w:ascii="Arial" w:cs="Arial" w:eastAsia="Arial" w:hAnsi="Arial"/>
          <w:color w:val="444444"/>
          <w:sz w:val="22"/>
          <w:szCs w:val="22"/>
        </w:rPr>
        <w:t xml:space="preserve">Manually monitoring 20–50 separate company blogs, changelogs, and X/Twitter accounts</w:t>
      </w:r>
    </w:p>
    <w:p>
      <w:pPr>
        <w:pStyle w:val="ListParagraph"/>
        <w:numPr>
          <w:ilvl w:val="0"/>
          <w:numId w:val="2"/>
        </w:numPr>
        <w:spacing w:before="40" w:after="40"/>
      </w:pPr>
      <w:r>
        <w:rPr>
          <w:rFonts w:ascii="Arial" w:cs="Arial" w:eastAsia="Arial" w:hAnsi="Arial"/>
          <w:color w:val="444444"/>
          <w:sz w:val="22"/>
          <w:szCs w:val="22"/>
        </w:rPr>
        <w:t xml:space="preserve">No standardised format — each vendor structures updates differently</w:t>
      </w:r>
    </w:p>
    <w:p>
      <w:pPr>
        <w:pStyle w:val="ListParagraph"/>
        <w:numPr>
          <w:ilvl w:val="0"/>
          <w:numId w:val="2"/>
        </w:numPr>
        <w:spacing w:before="40" w:after="40"/>
      </w:pPr>
      <w:r>
        <w:rPr>
          <w:rFonts w:ascii="Arial" w:cs="Arial" w:eastAsia="Arial" w:hAnsi="Arial"/>
          <w:color w:val="444444"/>
          <w:sz w:val="22"/>
          <w:szCs w:val="22"/>
        </w:rPr>
        <w:t xml:space="preserve">No signal-to-noise filtering — a minor blog post and a breaking API change look identical</w:t>
      </w:r>
    </w:p>
    <w:p>
      <w:pPr>
        <w:pStyle w:val="ListParagraph"/>
        <w:numPr>
          <w:ilvl w:val="0"/>
          <w:numId w:val="2"/>
        </w:numPr>
        <w:spacing w:before="40" w:after="40"/>
      </w:pPr>
      <w:r>
        <w:rPr>
          <w:rFonts w:ascii="Arial" w:cs="Arial" w:eastAsia="Arial" w:hAnsi="Arial"/>
          <w:color w:val="444444"/>
          <w:sz w:val="22"/>
          <w:szCs w:val="22"/>
        </w:rPr>
        <w:t xml:space="preserve">No alert system — users discover changes reactively, often after they have already been impacted</w:t>
      </w:r>
    </w:p>
    <w:p>
      <w:pPr>
        <w:spacing w:before="80" w:after="0"/>
      </w:pPr>
      <w:r>
        <w:t xml:space="preserve"/>
      </w:r>
    </w:p>
    <w:p>
      <w:pPr>
        <w:spacing w:before="60" w:after="80"/>
      </w:pPr>
      <w:r>
        <w:rPr>
          <w:rFonts w:ascii="Arial" w:cs="Arial" w:eastAsia="Arial" w:hAnsi="Arial"/>
          <w:color w:val="444444"/>
          <w:sz w:val="22"/>
          <w:szCs w:val="22"/>
        </w:rPr>
        <w:t xml:space="preserve">This creates real risk for businesses dependent on AI APIs (unexpected pricing or deprecation) and missed opportunities for teams tracking the competitive landscape.</w:t>
      </w:r>
    </w:p>
    <w:p>
      <w:pPr>
        <w:spacing w:before="16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3. Goals &amp; Success Metrics</w:t>
      </w:r>
    </w:p>
    <w:p>
      <w:pPr>
        <w:pStyle w:val="Heading3"/>
        <w:spacing w:before="200" w:after="80"/>
      </w:pPr>
      <w:r>
        <w:rPr>
          <w:rFonts w:ascii="Arial" w:cs="Arial" w:eastAsia="Arial" w:hAnsi="Arial"/>
          <w:b/>
          <w:bCs/>
          <w:color w:val="2E6DA4"/>
          <w:sz w:val="24"/>
          <w:szCs w:val="24"/>
        </w:rPr>
        <w:t xml:space="preserve">3.1 Product Goals</w:t>
      </w:r>
    </w:p>
    <w:p>
      <w:pPr>
        <w:pStyle w:val="ListParagraph"/>
        <w:numPr>
          <w:ilvl w:val="0"/>
          <w:numId w:val="2"/>
        </w:numPr>
        <w:spacing w:before="40" w:after="40"/>
      </w:pPr>
      <w:r>
        <w:rPr>
          <w:rFonts w:ascii="Arial" w:cs="Arial" w:eastAsia="Arial" w:hAnsi="Arial"/>
          <w:color w:val="444444"/>
          <w:sz w:val="22"/>
          <w:szCs w:val="22"/>
        </w:rPr>
        <w:t xml:space="preserve">Aggregate updates from 20–50 AI products at launch, expandable over time</w:t>
      </w:r>
    </w:p>
    <w:p>
      <w:pPr>
        <w:pStyle w:val="ListParagraph"/>
        <w:numPr>
          <w:ilvl w:val="0"/>
          <w:numId w:val="2"/>
        </w:numPr>
        <w:spacing w:before="40" w:after="40"/>
      </w:pPr>
      <w:r>
        <w:rPr>
          <w:rFonts w:ascii="Arial" w:cs="Arial" w:eastAsia="Arial" w:hAnsi="Arial"/>
          <w:color w:val="444444"/>
          <w:sz w:val="22"/>
          <w:szCs w:val="22"/>
        </w:rPr>
        <w:t xml:space="preserve">Deliver content via four channels: web dashboard, RSS/Atom, API, and email digest</w:t>
      </w:r>
    </w:p>
    <w:p>
      <w:pPr>
        <w:pStyle w:val="ListParagraph"/>
        <w:numPr>
          <w:ilvl w:val="0"/>
          <w:numId w:val="2"/>
        </w:numPr>
        <w:spacing w:before="40" w:after="40"/>
      </w:pPr>
      <w:r>
        <w:rPr>
          <w:rFonts w:ascii="Arial" w:cs="Arial" w:eastAsia="Arial" w:hAnsi="Arial"/>
          <w:color w:val="444444"/>
          <w:sz w:val="22"/>
          <w:szCs w:val="22"/>
        </w:rPr>
        <w:t xml:space="preserve">Auto-classify every update by category and auto-summarise using AI</w:t>
      </w:r>
    </w:p>
    <w:p>
      <w:pPr>
        <w:pStyle w:val="ListParagraph"/>
        <w:numPr>
          <w:ilvl w:val="0"/>
          <w:numId w:val="2"/>
        </w:numPr>
        <w:spacing w:before="40" w:after="40"/>
      </w:pPr>
      <w:r>
        <w:rPr>
          <w:rFonts w:ascii="Arial" w:cs="Arial" w:eastAsia="Arial" w:hAnsi="Arial"/>
          <w:color w:val="444444"/>
          <w:sz w:val="22"/>
          <w:szCs w:val="22"/>
        </w:rPr>
        <w:t xml:space="preserve">Enable per-user personalisation: filter by vendor, category, and keyword</w:t>
      </w:r>
    </w:p>
    <w:p>
      <w:pPr>
        <w:pStyle w:val="ListParagraph"/>
        <w:numPr>
          <w:ilvl w:val="0"/>
          <w:numId w:val="2"/>
        </w:numPr>
        <w:spacing w:before="40" w:after="40"/>
      </w:pPr>
      <w:r>
        <w:rPr>
          <w:rFonts w:ascii="Arial" w:cs="Arial" w:eastAsia="Arial" w:hAnsi="Arial"/>
          <w:color w:val="444444"/>
          <w:sz w:val="22"/>
          <w:szCs w:val="22"/>
        </w:rPr>
        <w:t xml:space="preserve">Send real-time email alerts and daily/weekly email digests</w:t>
      </w:r>
    </w:p>
    <w:p>
      <w:pPr>
        <w:pStyle w:val="ListParagraph"/>
        <w:numPr>
          <w:ilvl w:val="0"/>
          <w:numId w:val="2"/>
        </w:numPr>
        <w:spacing w:before="40" w:after="40"/>
      </w:pPr>
      <w:r>
        <w:rPr>
          <w:rFonts w:ascii="Arial" w:cs="Arial" w:eastAsia="Arial" w:hAnsi="Arial"/>
          <w:color w:val="444444"/>
          <w:sz w:val="22"/>
          <w:szCs w:val="22"/>
        </w:rPr>
        <w:t xml:space="preserve">Ship an MVP within 4 weeks using AI-assisted tooling</w:t>
      </w:r>
    </w:p>
    <w:p>
      <w:pPr>
        <w:spacing w:before="100" w:after="0"/>
      </w:pPr>
      <w:r>
        <w:t xml:space="preserve"/>
      </w:r>
    </w:p>
    <w:p>
      <w:pPr>
        <w:pStyle w:val="Heading3"/>
        <w:spacing w:before="200" w:after="80"/>
      </w:pPr>
      <w:r>
        <w:rPr>
          <w:rFonts w:ascii="Arial" w:cs="Arial" w:eastAsia="Arial" w:hAnsi="Arial"/>
          <w:b/>
          <w:bCs/>
          <w:color w:val="2E6DA4"/>
          <w:sz w:val="24"/>
          <w:szCs w:val="24"/>
        </w:rPr>
        <w:t xml:space="preserve">3.2 Success Metrics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 (90 days post-launch)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Registered 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1,000+</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Active weekly users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40% of registered 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Email digest open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35%+</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RSS / API active consumers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AI product sources live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25+ at launch, 50 within 90 days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Update detection latency</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Under 60 minutes from source publish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Uptime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99.5%+</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AI classification accuracy</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90%+ (spot-checked manually)</w:t>
            </w:r>
          </w:p>
        </w:tc>
      </w:tr>
    </w:tbl>
    <w:p>
      <w:pPr>
        <w:spacing w:before="16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4. Target Users &amp; Personas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The Builder</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The Strategist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Developer / ML engineer using AI APIs professionally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Product manager or business lead tracking AI competitive landscape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Core need</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Instant alerts on API changes, deprecations, pricing shifts</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Weekly digest of model releases and vendor announcements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Key features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RSS feed, API access, real-time alerts, keyword filters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Web dashboard, email digest, vendor and category filtering</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Risk if unserved</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Ships code against a deprecated endpoint</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Misses a competitor shipping a capability that changes the market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The Researcher</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The Decision Maker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Academic or independent researcher tracking AI progress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CTO, VP Eng, or procurement lead evaluating AI tooling</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Core need</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Research papers, safety announcements, model benchmarks</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Pricing changes, capability updates, policy shifts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Key features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Web dashboard, RSS, category filter (research + safety)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Email digest, real-time price alerts, executive summaries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Risk if unserved</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Misses landmark research publications</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Makes procurement decisions on outdated pricing or capability data</w:t>
            </w:r>
          </w:p>
        </w:tc>
      </w:tr>
    </w:tbl>
    <w:p>
      <w:pPr>
        <w:spacing w:before="16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5. Scope &amp; Source Coverage</w:t>
      </w:r>
    </w:p>
    <w:p>
      <w:pPr>
        <w:pStyle w:val="Heading3"/>
        <w:spacing w:before="200" w:after="80"/>
      </w:pPr>
      <w:r>
        <w:rPr>
          <w:rFonts w:ascii="Arial" w:cs="Arial" w:eastAsia="Arial" w:hAnsi="Arial"/>
          <w:b/>
          <w:bCs/>
          <w:color w:val="2E6DA4"/>
          <w:sz w:val="24"/>
          <w:szCs w:val="24"/>
        </w:rPr>
        <w:t xml:space="preserve">5.1 AI Products at Launch (Target: 25–30)</w:t>
      </w:r>
    </w:p>
    <w:p>
      <w:pPr>
        <w:spacing w:before="60" w:after="80"/>
      </w:pPr>
      <w:r>
        <w:rPr>
          <w:rFonts w:ascii="Arial" w:cs="Arial" w:eastAsia="Arial" w:hAnsi="Arial"/>
          <w:color w:val="444444"/>
          <w:sz w:val="22"/>
          <w:szCs w:val="22"/>
        </w:rPr>
        <w:t xml:space="preserve">Priority Tier 1 — highest signal, largest user base:</w:t>
      </w:r>
    </w:p>
    <w:p>
      <w:pPr>
        <w:pStyle w:val="ListParagraph"/>
        <w:numPr>
          <w:ilvl w:val="0"/>
          <w:numId w:val="2"/>
        </w:numPr>
        <w:spacing w:before="40" w:after="40"/>
      </w:pPr>
      <w:r>
        <w:rPr>
          <w:rFonts w:ascii="Arial" w:cs="Arial" w:eastAsia="Arial" w:hAnsi="Arial"/>
          <w:color w:val="444444"/>
          <w:sz w:val="22"/>
          <w:szCs w:val="22"/>
        </w:rPr>
        <w:t xml:space="preserve">Anthropic (Claude) — blog, changelog, API docs</w:t>
      </w:r>
    </w:p>
    <w:p>
      <w:pPr>
        <w:pStyle w:val="ListParagraph"/>
        <w:numPr>
          <w:ilvl w:val="0"/>
          <w:numId w:val="2"/>
        </w:numPr>
        <w:spacing w:before="40" w:after="40"/>
      </w:pPr>
      <w:r>
        <w:rPr>
          <w:rFonts w:ascii="Arial" w:cs="Arial" w:eastAsia="Arial" w:hAnsi="Arial"/>
          <w:color w:val="444444"/>
          <w:sz w:val="22"/>
          <w:szCs w:val="22"/>
        </w:rPr>
        <w:t xml:space="preserve">OpenAI (ChatGPT, GPT-4, o-series) — blog, changelog, API docs</w:t>
      </w:r>
    </w:p>
    <w:p>
      <w:pPr>
        <w:pStyle w:val="ListParagraph"/>
        <w:numPr>
          <w:ilvl w:val="0"/>
          <w:numId w:val="2"/>
        </w:numPr>
        <w:spacing w:before="40" w:after="40"/>
      </w:pPr>
      <w:r>
        <w:rPr>
          <w:rFonts w:ascii="Arial" w:cs="Arial" w:eastAsia="Arial" w:hAnsi="Arial"/>
          <w:color w:val="444444"/>
          <w:sz w:val="22"/>
          <w:szCs w:val="22"/>
        </w:rPr>
        <w:t xml:space="preserve">Google DeepMind (Gemini) — blog, changelog, API docs</w:t>
      </w:r>
    </w:p>
    <w:p>
      <w:pPr>
        <w:pStyle w:val="ListParagraph"/>
        <w:numPr>
          <w:ilvl w:val="0"/>
          <w:numId w:val="2"/>
        </w:numPr>
        <w:spacing w:before="40" w:after="40"/>
      </w:pPr>
      <w:r>
        <w:rPr>
          <w:rFonts w:ascii="Arial" w:cs="Arial" w:eastAsia="Arial" w:hAnsi="Arial"/>
          <w:color w:val="444444"/>
          <w:sz w:val="22"/>
          <w:szCs w:val="22"/>
        </w:rPr>
        <w:t xml:space="preserve">Meta AI (Llama series) — blog, research papers</w:t>
      </w:r>
    </w:p>
    <w:p>
      <w:pPr>
        <w:pStyle w:val="ListParagraph"/>
        <w:numPr>
          <w:ilvl w:val="0"/>
          <w:numId w:val="2"/>
        </w:numPr>
        <w:spacing w:before="40" w:after="40"/>
      </w:pPr>
      <w:r>
        <w:rPr>
          <w:rFonts w:ascii="Arial" w:cs="Arial" w:eastAsia="Arial" w:hAnsi="Arial"/>
          <w:color w:val="444444"/>
          <w:sz w:val="22"/>
          <w:szCs w:val="22"/>
        </w:rPr>
        <w:t xml:space="preserve">Mistral AI — blog, changelog</w:t>
      </w:r>
    </w:p>
    <w:p>
      <w:pPr>
        <w:pStyle w:val="ListParagraph"/>
        <w:numPr>
          <w:ilvl w:val="0"/>
          <w:numId w:val="2"/>
        </w:numPr>
        <w:spacing w:before="40" w:after="40"/>
      </w:pPr>
      <w:r>
        <w:rPr>
          <w:rFonts w:ascii="Arial" w:cs="Arial" w:eastAsia="Arial" w:hAnsi="Arial"/>
          <w:color w:val="444444"/>
          <w:sz w:val="22"/>
          <w:szCs w:val="22"/>
        </w:rPr>
        <w:t xml:space="preserve">DeepSeek — blog, releases, X account</w:t>
      </w:r>
    </w:p>
    <w:p>
      <w:pPr>
        <w:pStyle w:val="ListParagraph"/>
        <w:numPr>
          <w:ilvl w:val="0"/>
          <w:numId w:val="2"/>
        </w:numPr>
        <w:spacing w:before="40" w:after="40"/>
      </w:pPr>
      <w:r>
        <w:rPr>
          <w:rFonts w:ascii="Arial" w:cs="Arial" w:eastAsia="Arial" w:hAnsi="Arial"/>
          <w:color w:val="444444"/>
          <w:sz w:val="22"/>
          <w:szCs w:val="22"/>
        </w:rPr>
        <w:t xml:space="preserve">Replit — changelog, blog</w:t>
      </w:r>
    </w:p>
    <w:p>
      <w:pPr>
        <w:pStyle w:val="ListParagraph"/>
        <w:numPr>
          <w:ilvl w:val="0"/>
          <w:numId w:val="2"/>
        </w:numPr>
        <w:spacing w:before="40" w:after="40"/>
      </w:pPr>
      <w:r>
        <w:rPr>
          <w:rFonts w:ascii="Arial" w:cs="Arial" w:eastAsia="Arial" w:hAnsi="Arial"/>
          <w:color w:val="444444"/>
          <w:sz w:val="22"/>
          <w:szCs w:val="22"/>
        </w:rPr>
        <w:t xml:space="preserve">Base44 — blog, changelog</w:t>
      </w:r>
    </w:p>
    <w:p>
      <w:pPr>
        <w:pStyle w:val="ListParagraph"/>
        <w:numPr>
          <w:ilvl w:val="0"/>
          <w:numId w:val="2"/>
        </w:numPr>
        <w:spacing w:before="40" w:after="40"/>
      </w:pPr>
      <w:r>
        <w:rPr>
          <w:rFonts w:ascii="Arial" w:cs="Arial" w:eastAsia="Arial" w:hAnsi="Arial"/>
          <w:color w:val="444444"/>
          <w:sz w:val="22"/>
          <w:szCs w:val="22"/>
        </w:rPr>
        <w:t xml:space="preserve">Perplexity AI — blog, changelog</w:t>
      </w:r>
    </w:p>
    <w:p>
      <w:pPr>
        <w:pStyle w:val="ListParagraph"/>
        <w:numPr>
          <w:ilvl w:val="0"/>
          <w:numId w:val="2"/>
        </w:numPr>
        <w:spacing w:before="40" w:after="40"/>
      </w:pPr>
      <w:r>
        <w:rPr>
          <w:rFonts w:ascii="Arial" w:cs="Arial" w:eastAsia="Arial" w:hAnsi="Arial"/>
          <w:color w:val="444444"/>
          <w:sz w:val="22"/>
          <w:szCs w:val="22"/>
        </w:rPr>
        <w:t xml:space="preserve">xAI (Grok) — blog, X account</w:t>
      </w:r>
    </w:p>
    <w:p>
      <w:pPr>
        <w:spacing w:before="80" w:after="0"/>
      </w:pPr>
      <w:r>
        <w:t xml:space="preserve"/>
      </w:r>
    </w:p>
    <w:p>
      <w:pPr>
        <w:spacing w:before="60" w:after="80"/>
      </w:pPr>
      <w:r>
        <w:rPr>
          <w:rFonts w:ascii="Arial" w:cs="Arial" w:eastAsia="Arial" w:hAnsi="Arial"/>
          <w:color w:val="444444"/>
          <w:sz w:val="22"/>
          <w:szCs w:val="22"/>
        </w:rPr>
        <w:t xml:space="preserve">Priority Tier 2 — developer tools and platforms:</w:t>
      </w:r>
    </w:p>
    <w:p>
      <w:pPr>
        <w:pStyle w:val="ListParagraph"/>
        <w:numPr>
          <w:ilvl w:val="0"/>
          <w:numId w:val="2"/>
        </w:numPr>
        <w:spacing w:before="40" w:after="40"/>
      </w:pPr>
      <w:r>
        <w:rPr>
          <w:rFonts w:ascii="Arial" w:cs="Arial" w:eastAsia="Arial" w:hAnsi="Arial"/>
          <w:color w:val="444444"/>
          <w:sz w:val="22"/>
          <w:szCs w:val="22"/>
        </w:rPr>
        <w:t xml:space="preserve">Hugging Face — blog, model releases, changelog</w:t>
      </w:r>
    </w:p>
    <w:p>
      <w:pPr>
        <w:pStyle w:val="ListParagraph"/>
        <w:numPr>
          <w:ilvl w:val="0"/>
          <w:numId w:val="2"/>
        </w:numPr>
        <w:spacing w:before="40" w:after="40"/>
      </w:pPr>
      <w:r>
        <w:rPr>
          <w:rFonts w:ascii="Arial" w:cs="Arial" w:eastAsia="Arial" w:hAnsi="Arial"/>
          <w:color w:val="444444"/>
          <w:sz w:val="22"/>
          <w:szCs w:val="22"/>
        </w:rPr>
        <w:t xml:space="preserve">Cohere — changelog, blog</w:t>
      </w:r>
    </w:p>
    <w:p>
      <w:pPr>
        <w:pStyle w:val="ListParagraph"/>
        <w:numPr>
          <w:ilvl w:val="0"/>
          <w:numId w:val="2"/>
        </w:numPr>
        <w:spacing w:before="40" w:after="40"/>
      </w:pPr>
      <w:r>
        <w:rPr>
          <w:rFonts w:ascii="Arial" w:cs="Arial" w:eastAsia="Arial" w:hAnsi="Arial"/>
          <w:color w:val="444444"/>
          <w:sz w:val="22"/>
          <w:szCs w:val="22"/>
        </w:rPr>
        <w:t xml:space="preserve">Together AI — blog, changelog</w:t>
      </w:r>
    </w:p>
    <w:p>
      <w:pPr>
        <w:pStyle w:val="ListParagraph"/>
        <w:numPr>
          <w:ilvl w:val="0"/>
          <w:numId w:val="2"/>
        </w:numPr>
        <w:spacing w:before="40" w:after="40"/>
      </w:pPr>
      <w:r>
        <w:rPr>
          <w:rFonts w:ascii="Arial" w:cs="Arial" w:eastAsia="Arial" w:hAnsi="Arial"/>
          <w:color w:val="444444"/>
          <w:sz w:val="22"/>
          <w:szCs w:val="22"/>
        </w:rPr>
        <w:t xml:space="preserve">Groq — blog, changelog</w:t>
      </w:r>
    </w:p>
    <w:p>
      <w:pPr>
        <w:pStyle w:val="ListParagraph"/>
        <w:numPr>
          <w:ilvl w:val="0"/>
          <w:numId w:val="2"/>
        </w:numPr>
        <w:spacing w:before="40" w:after="40"/>
      </w:pPr>
      <w:r>
        <w:rPr>
          <w:rFonts w:ascii="Arial" w:cs="Arial" w:eastAsia="Arial" w:hAnsi="Arial"/>
          <w:color w:val="444444"/>
          <w:sz w:val="22"/>
          <w:szCs w:val="22"/>
        </w:rPr>
        <w:t xml:space="preserve">Replicate — changelog</w:t>
      </w:r>
    </w:p>
    <w:p>
      <w:pPr>
        <w:pStyle w:val="ListParagraph"/>
        <w:numPr>
          <w:ilvl w:val="0"/>
          <w:numId w:val="2"/>
        </w:numPr>
        <w:spacing w:before="40" w:after="40"/>
      </w:pPr>
      <w:r>
        <w:rPr>
          <w:rFonts w:ascii="Arial" w:cs="Arial" w:eastAsia="Arial" w:hAnsi="Arial"/>
          <w:color w:val="444444"/>
          <w:sz w:val="22"/>
          <w:szCs w:val="22"/>
        </w:rPr>
        <w:t xml:space="preserve">AWS Bedrock — changelog, pricing</w:t>
      </w:r>
    </w:p>
    <w:p>
      <w:pPr>
        <w:pStyle w:val="ListParagraph"/>
        <w:numPr>
          <w:ilvl w:val="0"/>
          <w:numId w:val="2"/>
        </w:numPr>
        <w:spacing w:before="40" w:after="40"/>
      </w:pPr>
      <w:r>
        <w:rPr>
          <w:rFonts w:ascii="Arial" w:cs="Arial" w:eastAsia="Arial" w:hAnsi="Arial"/>
          <w:color w:val="444444"/>
          <w:sz w:val="22"/>
          <w:szCs w:val="22"/>
        </w:rPr>
        <w:t xml:space="preserve">Azure AI — changelog, pricing</w:t>
      </w:r>
    </w:p>
    <w:p>
      <w:pPr>
        <w:pStyle w:val="ListParagraph"/>
        <w:numPr>
          <w:ilvl w:val="0"/>
          <w:numId w:val="2"/>
        </w:numPr>
        <w:spacing w:before="40" w:after="40"/>
      </w:pPr>
      <w:r>
        <w:rPr>
          <w:rFonts w:ascii="Arial" w:cs="Arial" w:eastAsia="Arial" w:hAnsi="Arial"/>
          <w:color w:val="444444"/>
          <w:sz w:val="22"/>
          <w:szCs w:val="22"/>
        </w:rPr>
        <w:t xml:space="preserve">Google Vertex AI — changelog, pricing</w:t>
      </w:r>
    </w:p>
    <w:p>
      <w:pPr>
        <w:pStyle w:val="ListParagraph"/>
        <w:numPr>
          <w:ilvl w:val="0"/>
          <w:numId w:val="2"/>
        </w:numPr>
        <w:spacing w:before="40" w:after="40"/>
      </w:pPr>
      <w:r>
        <w:rPr>
          <w:rFonts w:ascii="Arial" w:cs="Arial" w:eastAsia="Arial" w:hAnsi="Arial"/>
          <w:color w:val="444444"/>
          <w:sz w:val="22"/>
          <w:szCs w:val="22"/>
        </w:rPr>
        <w:t xml:space="preserve">Cursor — changelog, blog</w:t>
      </w:r>
    </w:p>
    <w:p>
      <w:pPr>
        <w:pStyle w:val="ListParagraph"/>
        <w:numPr>
          <w:ilvl w:val="0"/>
          <w:numId w:val="2"/>
        </w:numPr>
        <w:spacing w:before="40" w:after="40"/>
      </w:pPr>
      <w:r>
        <w:rPr>
          <w:rFonts w:ascii="Arial" w:cs="Arial" w:eastAsia="Arial" w:hAnsi="Arial"/>
          <w:color w:val="444444"/>
          <w:sz w:val="22"/>
          <w:szCs w:val="22"/>
        </w:rPr>
        <w:t xml:space="preserve">GitHub Copilot — changelog</w:t>
      </w:r>
    </w:p>
    <w:p>
      <w:pPr>
        <w:spacing w:before="80" w:after="0"/>
      </w:pPr>
      <w:r>
        <w:t xml:space="preserve"/>
      </w:r>
    </w:p>
    <w:p>
      <w:pPr>
        <w:spacing w:before="60" w:after="80"/>
      </w:pPr>
      <w:r>
        <w:rPr>
          <w:rFonts w:ascii="Arial" w:cs="Arial" w:eastAsia="Arial" w:hAnsi="Arial"/>
          <w:color w:val="444444"/>
          <w:sz w:val="22"/>
          <w:szCs w:val="22"/>
        </w:rPr>
        <w:t xml:space="preserve">Priority Tier 3 — emerging and specialist products (to be added within 90 days):</w:t>
      </w:r>
    </w:p>
    <w:p>
      <w:pPr>
        <w:pStyle w:val="ListParagraph"/>
        <w:numPr>
          <w:ilvl w:val="0"/>
          <w:numId w:val="2"/>
        </w:numPr>
        <w:spacing w:before="40" w:after="40"/>
      </w:pPr>
      <w:r>
        <w:rPr>
          <w:rFonts w:ascii="Arial" w:cs="Arial" w:eastAsia="Arial" w:hAnsi="Arial"/>
          <w:color w:val="444444"/>
          <w:sz w:val="22"/>
          <w:szCs w:val="22"/>
        </w:rPr>
        <w:t xml:space="preserve">Stability AI, ElevenLabs, Runway, Suno, Kling, Ideogram, and others</w:t>
      </w:r>
    </w:p>
    <w:p>
      <w:pPr>
        <w:spacing w:before="100" w:after="0"/>
      </w:pPr>
      <w:r>
        <w:t xml:space="preserve"/>
      </w:r>
    </w:p>
    <w:p>
      <w:pPr>
        <w:pStyle w:val="Heading3"/>
        <w:spacing w:before="200" w:after="80"/>
      </w:pPr>
      <w:r>
        <w:rPr>
          <w:rFonts w:ascii="Arial" w:cs="Arial" w:eastAsia="Arial" w:hAnsi="Arial"/>
          <w:b/>
          <w:bCs/>
          <w:color w:val="2E6DA4"/>
          <w:sz w:val="24"/>
          <w:szCs w:val="24"/>
        </w:rPr>
        <w:t xml:space="preserve">5.2 Update Categories Tracked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Model release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New model versions, capability upgrades, benchmark results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API / developer changelog</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Endpoint changes, deprecations, new parameters, SDK updates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Pricing change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Rate changes, new tiers, free tier adjustments, credit changes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Safety &amp; policy</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Usage policy updates, safety research, responsible AI announcements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Research &amp; blog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Papers, technical blog posts, research previews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Product announcement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New features, partnerships, product launches</w:t>
            </w:r>
          </w:p>
        </w:tc>
      </w:tr>
    </w:tbl>
    <w:p>
      <w:pPr>
        <w:spacing w:before="100" w:after="0"/>
      </w:pPr>
      <w:r>
        <w:t xml:space="preserve"/>
      </w:r>
    </w:p>
    <w:p>
      <w:pPr>
        <w:pStyle w:val="Heading3"/>
        <w:spacing w:before="200" w:after="80"/>
      </w:pPr>
      <w:r>
        <w:rPr>
          <w:rFonts w:ascii="Arial" w:cs="Arial" w:eastAsia="Arial" w:hAnsi="Arial"/>
          <w:b/>
          <w:bCs/>
          <w:color w:val="2E6DA4"/>
          <w:sz w:val="24"/>
          <w:szCs w:val="24"/>
        </w:rPr>
        <w:t xml:space="preserve">5.3 Data Sourcing Strategy</w:t>
      </w:r>
    </w:p>
    <w:p>
      <w:pPr>
        <w:spacing w:before="60" w:after="80"/>
      </w:pPr>
      <w:r>
        <w:rPr>
          <w:rFonts w:ascii="Arial" w:cs="Arial" w:eastAsia="Arial" w:hAnsi="Arial"/>
          <w:color w:val="444444"/>
          <w:sz w:val="22"/>
          <w:szCs w:val="22"/>
        </w:rPr>
        <w:t xml:space="preserve">Updates will be sourced via four methods, prioritised in this order: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 method</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Existing RSS / Atom feeds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Use where available — lowest maintenance, highest reliability</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Official changelog scraping</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Structured pages (e.g. /changelog, /releases) scraped on a schedule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Official blog scraping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Blog/news pages scraped for new posts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X / social monitoring</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Official verified accounts only — used as a secondary signal, not primary source</w:t>
            </w:r>
          </w:p>
        </w:tc>
      </w:tr>
    </w:tbl>
    <w:p>
      <w:pPr>
        <w:spacing w:before="80" w:after="0"/>
      </w:pPr>
      <w:r>
        <w:t xml:space="preserve"/>
      </w:r>
    </w:p>
    <w:p>
      <w:pPr>
        <w:spacing w:before="60" w:after="80"/>
      </w:pPr>
      <w:r>
        <w:rPr>
          <w:rFonts w:ascii="Arial" w:cs="Arial" w:eastAsia="Arial" w:hAnsi="Arial"/>
          <w:color w:val="444444"/>
          <w:sz w:val="22"/>
          <w:szCs w:val="22"/>
        </w:rPr>
        <w:t xml:space="preserve">Scraping will use AI-assisted extraction to handle unstructured HTML, normalise content into a standard schema, and flag content that cannot be confidently categorised for manual review.</w:t>
      </w:r>
    </w:p>
    <w:p>
      <w:pPr>
        <w:spacing w:before="16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6. Functional Requirements</w:t>
      </w:r>
    </w:p>
    <w:p>
      <w:pPr>
        <w:pStyle w:val="Heading3"/>
        <w:spacing w:before="200" w:after="80"/>
      </w:pPr>
      <w:r>
        <w:rPr>
          <w:rFonts w:ascii="Arial" w:cs="Arial" w:eastAsia="Arial" w:hAnsi="Arial"/>
          <w:b/>
          <w:bCs/>
          <w:color w:val="2E6DA4"/>
          <w:sz w:val="24"/>
          <w:szCs w:val="24"/>
        </w:rPr>
        <w:t xml:space="preserve">6.1 Data Ingestion &amp; Processing Pipeline</w:t>
      </w:r>
    </w:p>
    <w:p>
      <w:pPr>
        <w:pStyle w:val="ListParagraph"/>
        <w:numPr>
          <w:ilvl w:val="0"/>
          <w:numId w:val="2"/>
        </w:numPr>
        <w:spacing w:before="40" w:after="40"/>
      </w:pPr>
      <w:r>
        <w:rPr>
          <w:rFonts w:ascii="Arial" w:cs="Arial" w:eastAsia="Arial" w:hAnsi="Arial"/>
          <w:b/>
          <w:bCs/>
          <w:color w:val="444444"/>
          <w:sz w:val="22"/>
          <w:szCs w:val="22"/>
        </w:rPr>
        <w:t xml:space="preserve">System must poll all configured sources on a schedule (minimum every 60 minutes for Tier 1, every 6 hours for Tier 2/3)</w:t>
      </w:r>
      <w:r>
        <w:rPr>
          <w:rFonts w:ascii="Arial" w:cs="Arial" w:eastAsia="Arial" w:hAnsi="Arial"/>
          <w:color w:val="444444"/>
          <w:sz w:val="22"/>
          <w:szCs w:val="22"/>
        </w:rPr>
        <w:t xml:space="preserve">FR-01: </w:t>
      </w:r>
    </w:p>
    <w:p>
      <w:pPr>
        <w:pStyle w:val="ListParagraph"/>
        <w:numPr>
          <w:ilvl w:val="0"/>
          <w:numId w:val="2"/>
        </w:numPr>
        <w:spacing w:before="40" w:after="40"/>
      </w:pPr>
      <w:r>
        <w:rPr>
          <w:rFonts w:ascii="Arial" w:cs="Arial" w:eastAsia="Arial" w:hAnsi="Arial"/>
          <w:b/>
          <w:bCs/>
          <w:color w:val="444444"/>
          <w:sz w:val="22"/>
          <w:szCs w:val="22"/>
        </w:rPr>
        <w:t xml:space="preserve">Deduplication — identical or near-identical updates from multiple sources must be merged into a single feed item</w:t>
      </w:r>
      <w:r>
        <w:rPr>
          <w:rFonts w:ascii="Arial" w:cs="Arial" w:eastAsia="Arial" w:hAnsi="Arial"/>
          <w:color w:val="444444"/>
          <w:sz w:val="22"/>
          <w:szCs w:val="22"/>
        </w:rPr>
        <w:t xml:space="preserve">FR-02: </w:t>
      </w:r>
    </w:p>
    <w:p>
      <w:pPr>
        <w:pStyle w:val="ListParagraph"/>
        <w:numPr>
          <w:ilvl w:val="0"/>
          <w:numId w:val="2"/>
        </w:numPr>
        <w:spacing w:before="40" w:after="40"/>
      </w:pPr>
      <w:r>
        <w:rPr>
          <w:rFonts w:ascii="Arial" w:cs="Arial" w:eastAsia="Arial" w:hAnsi="Arial"/>
          <w:b/>
          <w:bCs/>
          <w:color w:val="444444"/>
          <w:sz w:val="22"/>
          <w:szCs w:val="22"/>
        </w:rPr>
        <w:t xml:space="preserve">Each ingested item must be automatically classified into one of the defined update categories using an LLM</w:t>
      </w:r>
      <w:r>
        <w:rPr>
          <w:rFonts w:ascii="Arial" w:cs="Arial" w:eastAsia="Arial" w:hAnsi="Arial"/>
          <w:color w:val="444444"/>
          <w:sz w:val="22"/>
          <w:szCs w:val="22"/>
        </w:rPr>
        <w:t xml:space="preserve">FR-03: </w:t>
      </w:r>
    </w:p>
    <w:p>
      <w:pPr>
        <w:pStyle w:val="ListParagraph"/>
        <w:numPr>
          <w:ilvl w:val="0"/>
          <w:numId w:val="2"/>
        </w:numPr>
        <w:spacing w:before="40" w:after="40"/>
      </w:pPr>
      <w:r>
        <w:rPr>
          <w:rFonts w:ascii="Arial" w:cs="Arial" w:eastAsia="Arial" w:hAnsi="Arial"/>
          <w:b/>
          <w:bCs/>
          <w:color w:val="444444"/>
          <w:sz w:val="22"/>
          <w:szCs w:val="22"/>
        </w:rPr>
        <w:t xml:space="preserve">Each ingested item must be automatically summarised into a plain-English summary of 2–4 sentences using an LLM</w:t>
      </w:r>
      <w:r>
        <w:rPr>
          <w:rFonts w:ascii="Arial" w:cs="Arial" w:eastAsia="Arial" w:hAnsi="Arial"/>
          <w:color w:val="444444"/>
          <w:sz w:val="22"/>
          <w:szCs w:val="22"/>
        </w:rPr>
        <w:t xml:space="preserve">FR-04: </w:t>
      </w:r>
    </w:p>
    <w:p>
      <w:pPr>
        <w:pStyle w:val="ListParagraph"/>
        <w:numPr>
          <w:ilvl w:val="0"/>
          <w:numId w:val="2"/>
        </w:numPr>
        <w:spacing w:before="40" w:after="40"/>
      </w:pPr>
      <w:r>
        <w:rPr>
          <w:rFonts w:ascii="Arial" w:cs="Arial" w:eastAsia="Arial" w:hAnsi="Arial"/>
          <w:b/>
          <w:bCs/>
          <w:color w:val="444444"/>
          <w:sz w:val="22"/>
          <w:szCs w:val="22"/>
        </w:rPr>
        <w:t xml:space="preserve">Each item must store: source, vendor, original URL, publish timestamp, category, AI summary, raw content, and confidence score</w:t>
      </w:r>
      <w:r>
        <w:rPr>
          <w:rFonts w:ascii="Arial" w:cs="Arial" w:eastAsia="Arial" w:hAnsi="Arial"/>
          <w:color w:val="444444"/>
          <w:sz w:val="22"/>
          <w:szCs w:val="22"/>
        </w:rPr>
        <w:t xml:space="preserve">FR-05: </w:t>
      </w:r>
    </w:p>
    <w:p>
      <w:pPr>
        <w:pStyle w:val="ListParagraph"/>
        <w:numPr>
          <w:ilvl w:val="0"/>
          <w:numId w:val="2"/>
        </w:numPr>
        <w:spacing w:before="40" w:after="40"/>
      </w:pPr>
      <w:r>
        <w:rPr>
          <w:rFonts w:ascii="Arial" w:cs="Arial" w:eastAsia="Arial" w:hAnsi="Arial"/>
          <w:b/>
          <w:bCs/>
          <w:color w:val="444444"/>
          <w:sz w:val="22"/>
          <w:szCs w:val="22"/>
        </w:rPr>
        <w:t xml:space="preserve">Items with a classification confidence score below threshold (e.g. 70%) must be flagged for human review</w:t>
      </w:r>
      <w:r>
        <w:rPr>
          <w:rFonts w:ascii="Arial" w:cs="Arial" w:eastAsia="Arial" w:hAnsi="Arial"/>
          <w:color w:val="444444"/>
          <w:sz w:val="22"/>
          <w:szCs w:val="22"/>
        </w:rPr>
        <w:t xml:space="preserve">FR-06: </w:t>
      </w:r>
    </w:p>
    <w:p>
      <w:pPr>
        <w:spacing w:before="80" w:after="0"/>
      </w:pPr>
      <w:r>
        <w:t xml:space="preserve"/>
      </w:r>
    </w:p>
    <w:p>
      <w:pPr>
        <w:pStyle w:val="Heading3"/>
        <w:spacing w:before="200" w:after="80"/>
      </w:pPr>
      <w:r>
        <w:rPr>
          <w:rFonts w:ascii="Arial" w:cs="Arial" w:eastAsia="Arial" w:hAnsi="Arial"/>
          <w:b/>
          <w:bCs/>
          <w:color w:val="2E6DA4"/>
          <w:sz w:val="24"/>
          <w:szCs w:val="24"/>
        </w:rPr>
        <w:t xml:space="preserve">6.2 Web Dashboard</w:t>
      </w:r>
    </w:p>
    <w:p>
      <w:pPr>
        <w:pStyle w:val="ListParagraph"/>
        <w:numPr>
          <w:ilvl w:val="0"/>
          <w:numId w:val="2"/>
        </w:numPr>
        <w:spacing w:before="40" w:after="40"/>
      </w:pPr>
      <w:r>
        <w:rPr>
          <w:rFonts w:ascii="Arial" w:cs="Arial" w:eastAsia="Arial" w:hAnsi="Arial"/>
          <w:b/>
          <w:bCs/>
          <w:color w:val="444444"/>
          <w:sz w:val="22"/>
          <w:szCs w:val="22"/>
        </w:rPr>
        <w:t xml:space="preserve">Unified feed view showing all updates in reverse chronological order</w:t>
      </w:r>
      <w:r>
        <w:rPr>
          <w:rFonts w:ascii="Arial" w:cs="Arial" w:eastAsia="Arial" w:hAnsi="Arial"/>
          <w:color w:val="444444"/>
          <w:sz w:val="22"/>
          <w:szCs w:val="22"/>
        </w:rPr>
        <w:t xml:space="preserve">FR-07: </w:t>
      </w:r>
    </w:p>
    <w:p>
      <w:pPr>
        <w:pStyle w:val="ListParagraph"/>
        <w:numPr>
          <w:ilvl w:val="0"/>
          <w:numId w:val="2"/>
        </w:numPr>
        <w:spacing w:before="40" w:after="40"/>
      </w:pPr>
      <w:r>
        <w:rPr>
          <w:rFonts w:ascii="Arial" w:cs="Arial" w:eastAsia="Arial" w:hAnsi="Arial"/>
          <w:b/>
          <w:bCs/>
          <w:color w:val="444444"/>
          <w:sz w:val="22"/>
          <w:szCs w:val="22"/>
        </w:rPr>
        <w:t xml:space="preserve">Filter by vendor (multi-select), category (multi-select), and date range</w:t>
      </w:r>
      <w:r>
        <w:rPr>
          <w:rFonts w:ascii="Arial" w:cs="Arial" w:eastAsia="Arial" w:hAnsi="Arial"/>
          <w:color w:val="444444"/>
          <w:sz w:val="22"/>
          <w:szCs w:val="22"/>
        </w:rPr>
        <w:t xml:space="preserve">FR-08: </w:t>
      </w:r>
    </w:p>
    <w:p>
      <w:pPr>
        <w:pStyle w:val="ListParagraph"/>
        <w:numPr>
          <w:ilvl w:val="0"/>
          <w:numId w:val="2"/>
        </w:numPr>
        <w:spacing w:before="40" w:after="40"/>
      </w:pPr>
      <w:r>
        <w:rPr>
          <w:rFonts w:ascii="Arial" w:cs="Arial" w:eastAsia="Arial" w:hAnsi="Arial"/>
          <w:b/>
          <w:bCs/>
          <w:color w:val="444444"/>
          <w:sz w:val="22"/>
          <w:szCs w:val="22"/>
        </w:rPr>
        <w:t xml:space="preserve">Keyword search across titles and summaries</w:t>
      </w:r>
      <w:r>
        <w:rPr>
          <w:rFonts w:ascii="Arial" w:cs="Arial" w:eastAsia="Arial" w:hAnsi="Arial"/>
          <w:color w:val="444444"/>
          <w:sz w:val="22"/>
          <w:szCs w:val="22"/>
        </w:rPr>
        <w:t xml:space="preserve">FR-09: </w:t>
      </w:r>
    </w:p>
    <w:p>
      <w:pPr>
        <w:pStyle w:val="ListParagraph"/>
        <w:numPr>
          <w:ilvl w:val="0"/>
          <w:numId w:val="2"/>
        </w:numPr>
        <w:spacing w:before="40" w:after="40"/>
      </w:pPr>
      <w:r>
        <w:rPr>
          <w:rFonts w:ascii="Arial" w:cs="Arial" w:eastAsia="Arial" w:hAnsi="Arial"/>
          <w:b/>
          <w:bCs/>
          <w:color w:val="444444"/>
          <w:sz w:val="22"/>
          <w:szCs w:val="22"/>
        </w:rPr>
        <w:t xml:space="preserve">Each feed item displays: vendor logo, category badge, title, AI summary, source link, and timestamp</w:t>
      </w:r>
      <w:r>
        <w:rPr>
          <w:rFonts w:ascii="Arial" w:cs="Arial" w:eastAsia="Arial" w:hAnsi="Arial"/>
          <w:color w:val="444444"/>
          <w:sz w:val="22"/>
          <w:szCs w:val="22"/>
        </w:rPr>
        <w:t xml:space="preserve">FR-10: </w:t>
      </w:r>
    </w:p>
    <w:p>
      <w:pPr>
        <w:pStyle w:val="ListParagraph"/>
        <w:numPr>
          <w:ilvl w:val="0"/>
          <w:numId w:val="2"/>
        </w:numPr>
        <w:spacing w:before="40" w:after="40"/>
      </w:pPr>
      <w:r>
        <w:rPr>
          <w:rFonts w:ascii="Arial" w:cs="Arial" w:eastAsia="Arial" w:hAnsi="Arial"/>
          <w:b/>
          <w:bCs/>
          <w:color w:val="444444"/>
          <w:sz w:val="22"/>
          <w:szCs w:val="22"/>
        </w:rPr>
        <w:t xml:space="preserve">User account creation (email + password, and Google OAuth)</w:t>
      </w:r>
      <w:r>
        <w:rPr>
          <w:rFonts w:ascii="Arial" w:cs="Arial" w:eastAsia="Arial" w:hAnsi="Arial"/>
          <w:color w:val="444444"/>
          <w:sz w:val="22"/>
          <w:szCs w:val="22"/>
        </w:rPr>
        <w:t xml:space="preserve">FR-11: </w:t>
      </w:r>
    </w:p>
    <w:p>
      <w:pPr>
        <w:pStyle w:val="ListParagraph"/>
        <w:numPr>
          <w:ilvl w:val="0"/>
          <w:numId w:val="2"/>
        </w:numPr>
        <w:spacing w:before="40" w:after="40"/>
      </w:pPr>
      <w:r>
        <w:rPr>
          <w:rFonts w:ascii="Arial" w:cs="Arial" w:eastAsia="Arial" w:hAnsi="Arial"/>
          <w:b/>
          <w:bCs/>
          <w:color w:val="444444"/>
          <w:sz w:val="22"/>
          <w:szCs w:val="22"/>
        </w:rPr>
        <w:t xml:space="preserve">Saved filter presets — users can save and name filter configurations</w:t>
      </w:r>
      <w:r>
        <w:rPr>
          <w:rFonts w:ascii="Arial" w:cs="Arial" w:eastAsia="Arial" w:hAnsi="Arial"/>
          <w:color w:val="444444"/>
          <w:sz w:val="22"/>
          <w:szCs w:val="22"/>
        </w:rPr>
        <w:t xml:space="preserve">FR-12: </w:t>
      </w:r>
    </w:p>
    <w:p>
      <w:pPr>
        <w:pStyle w:val="ListParagraph"/>
        <w:numPr>
          <w:ilvl w:val="0"/>
          <w:numId w:val="2"/>
        </w:numPr>
        <w:spacing w:before="40" w:after="40"/>
      </w:pPr>
      <w:r>
        <w:rPr>
          <w:rFonts w:ascii="Arial" w:cs="Arial" w:eastAsia="Arial" w:hAnsi="Arial"/>
          <w:b/>
          <w:bCs/>
          <w:color w:val="444444"/>
          <w:sz w:val="22"/>
          <w:szCs w:val="22"/>
        </w:rPr>
        <w:t xml:space="preserve">Mobile-responsive design</w:t>
      </w:r>
      <w:r>
        <w:rPr>
          <w:rFonts w:ascii="Arial" w:cs="Arial" w:eastAsia="Arial" w:hAnsi="Arial"/>
          <w:color w:val="444444"/>
          <w:sz w:val="22"/>
          <w:szCs w:val="22"/>
        </w:rPr>
        <w:t xml:space="preserve">FR-13: </w:t>
      </w:r>
    </w:p>
    <w:p>
      <w:pPr>
        <w:spacing w:before="80" w:after="0"/>
      </w:pPr>
      <w:r>
        <w:t xml:space="preserve"/>
      </w:r>
    </w:p>
    <w:p>
      <w:pPr>
        <w:pStyle w:val="Heading3"/>
        <w:spacing w:before="200" w:after="80"/>
      </w:pPr>
      <w:r>
        <w:rPr>
          <w:rFonts w:ascii="Arial" w:cs="Arial" w:eastAsia="Arial" w:hAnsi="Arial"/>
          <w:b/>
          <w:bCs/>
          <w:color w:val="2E6DA4"/>
          <w:sz w:val="24"/>
          <w:szCs w:val="24"/>
        </w:rPr>
        <w:t xml:space="preserve">6.3 RSS / Atom Feed</w:t>
      </w:r>
    </w:p>
    <w:p>
      <w:pPr>
        <w:pStyle w:val="ListParagraph"/>
        <w:numPr>
          <w:ilvl w:val="0"/>
          <w:numId w:val="2"/>
        </w:numPr>
        <w:spacing w:before="40" w:after="40"/>
      </w:pPr>
      <w:r>
        <w:rPr>
          <w:rFonts w:ascii="Arial" w:cs="Arial" w:eastAsia="Arial" w:hAnsi="Arial"/>
          <w:b/>
          <w:bCs/>
          <w:color w:val="444444"/>
          <w:sz w:val="22"/>
          <w:szCs w:val="22"/>
        </w:rPr>
        <w:t xml:space="preserve">Public RSS 2.0 and Atom 1.0 feeds at canonical URLs (e.g. /feed.rss, /feed.atom)</w:t>
      </w:r>
      <w:r>
        <w:rPr>
          <w:rFonts w:ascii="Arial" w:cs="Arial" w:eastAsia="Arial" w:hAnsi="Arial"/>
          <w:color w:val="444444"/>
          <w:sz w:val="22"/>
          <w:szCs w:val="22"/>
        </w:rPr>
        <w:t xml:space="preserve">FR-14: </w:t>
      </w:r>
    </w:p>
    <w:p>
      <w:pPr>
        <w:pStyle w:val="ListParagraph"/>
        <w:numPr>
          <w:ilvl w:val="0"/>
          <w:numId w:val="2"/>
        </w:numPr>
        <w:spacing w:before="40" w:after="40"/>
      </w:pPr>
      <w:r>
        <w:rPr>
          <w:rFonts w:ascii="Arial" w:cs="Arial" w:eastAsia="Arial" w:hAnsi="Arial"/>
          <w:b/>
          <w:bCs/>
          <w:color w:val="444444"/>
          <w:sz w:val="22"/>
          <w:szCs w:val="22"/>
        </w:rPr>
        <w:t xml:space="preserve">Per-vendor feeds (e.g. /feed/anthropic.rss)</w:t>
      </w:r>
      <w:r>
        <w:rPr>
          <w:rFonts w:ascii="Arial" w:cs="Arial" w:eastAsia="Arial" w:hAnsi="Arial"/>
          <w:color w:val="444444"/>
          <w:sz w:val="22"/>
          <w:szCs w:val="22"/>
        </w:rPr>
        <w:t xml:space="preserve">FR-15: </w:t>
      </w:r>
    </w:p>
    <w:p>
      <w:pPr>
        <w:pStyle w:val="ListParagraph"/>
        <w:numPr>
          <w:ilvl w:val="0"/>
          <w:numId w:val="2"/>
        </w:numPr>
        <w:spacing w:before="40" w:after="40"/>
      </w:pPr>
      <w:r>
        <w:rPr>
          <w:rFonts w:ascii="Arial" w:cs="Arial" w:eastAsia="Arial" w:hAnsi="Arial"/>
          <w:b/>
          <w:bCs/>
          <w:color w:val="444444"/>
          <w:sz w:val="22"/>
          <w:szCs w:val="22"/>
        </w:rPr>
        <w:t xml:space="preserve">Per-category feeds (e.g. /feed/pricing.rss)</w:t>
      </w:r>
      <w:r>
        <w:rPr>
          <w:rFonts w:ascii="Arial" w:cs="Arial" w:eastAsia="Arial" w:hAnsi="Arial"/>
          <w:color w:val="444444"/>
          <w:sz w:val="22"/>
          <w:szCs w:val="22"/>
        </w:rPr>
        <w:t xml:space="preserve">FR-16: </w:t>
      </w:r>
    </w:p>
    <w:p>
      <w:pPr>
        <w:pStyle w:val="ListParagraph"/>
        <w:numPr>
          <w:ilvl w:val="0"/>
          <w:numId w:val="2"/>
        </w:numPr>
        <w:spacing w:before="40" w:after="40"/>
      </w:pPr>
      <w:r>
        <w:rPr>
          <w:rFonts w:ascii="Arial" w:cs="Arial" w:eastAsia="Arial" w:hAnsi="Arial"/>
          <w:b/>
          <w:bCs/>
          <w:color w:val="444444"/>
          <w:sz w:val="22"/>
          <w:szCs w:val="22"/>
        </w:rPr>
        <w:t xml:space="preserve">Authenticated per-user custom feeds reflecting the user's saved filter preferences</w:t>
      </w:r>
      <w:r>
        <w:rPr>
          <w:rFonts w:ascii="Arial" w:cs="Arial" w:eastAsia="Arial" w:hAnsi="Arial"/>
          <w:color w:val="444444"/>
          <w:sz w:val="22"/>
          <w:szCs w:val="22"/>
        </w:rPr>
        <w:t xml:space="preserve">FR-17: </w:t>
      </w:r>
    </w:p>
    <w:p>
      <w:pPr>
        <w:pStyle w:val="ListParagraph"/>
        <w:numPr>
          <w:ilvl w:val="0"/>
          <w:numId w:val="2"/>
        </w:numPr>
        <w:spacing w:before="40" w:after="40"/>
      </w:pPr>
      <w:r>
        <w:rPr>
          <w:rFonts w:ascii="Arial" w:cs="Arial" w:eastAsia="Arial" w:hAnsi="Arial"/>
          <w:b/>
          <w:bCs/>
          <w:color w:val="444444"/>
          <w:sz w:val="22"/>
          <w:szCs w:val="22"/>
        </w:rPr>
        <w:t xml:space="preserve">Each RSS item must include: title, description (AI summary), link, pubDate, category tag, and vendor tag</w:t>
      </w:r>
      <w:r>
        <w:rPr>
          <w:rFonts w:ascii="Arial" w:cs="Arial" w:eastAsia="Arial" w:hAnsi="Arial"/>
          <w:color w:val="444444"/>
          <w:sz w:val="22"/>
          <w:szCs w:val="22"/>
        </w:rPr>
        <w:t xml:space="preserve">FR-18: </w:t>
      </w:r>
    </w:p>
    <w:p>
      <w:pPr>
        <w:spacing w:before="80" w:after="0"/>
      </w:pPr>
      <w:r>
        <w:t xml:space="preserve"/>
      </w:r>
    </w:p>
    <w:p>
      <w:pPr>
        <w:pStyle w:val="Heading3"/>
        <w:spacing w:before="200" w:after="80"/>
      </w:pPr>
      <w:r>
        <w:rPr>
          <w:rFonts w:ascii="Arial" w:cs="Arial" w:eastAsia="Arial" w:hAnsi="Arial"/>
          <w:b/>
          <w:bCs/>
          <w:color w:val="2E6DA4"/>
          <w:sz w:val="24"/>
          <w:szCs w:val="24"/>
        </w:rPr>
        <w:t xml:space="preserve">6.4 API</w:t>
      </w:r>
    </w:p>
    <w:p>
      <w:pPr>
        <w:pStyle w:val="ListParagraph"/>
        <w:numPr>
          <w:ilvl w:val="0"/>
          <w:numId w:val="2"/>
        </w:numPr>
        <w:spacing w:before="40" w:after="40"/>
      </w:pPr>
      <w:r>
        <w:rPr>
          <w:rFonts w:ascii="Arial" w:cs="Arial" w:eastAsia="Arial" w:hAnsi="Arial"/>
          <w:b/>
          <w:bCs/>
          <w:color w:val="444444"/>
          <w:sz w:val="22"/>
          <w:szCs w:val="22"/>
        </w:rPr>
        <w:t xml:space="preserve">RESTful JSON API with API key authentication</w:t>
      </w:r>
      <w:r>
        <w:rPr>
          <w:rFonts w:ascii="Arial" w:cs="Arial" w:eastAsia="Arial" w:hAnsi="Arial"/>
          <w:color w:val="444444"/>
          <w:sz w:val="22"/>
          <w:szCs w:val="22"/>
        </w:rPr>
        <w:t xml:space="preserve">FR-19: </w:t>
      </w:r>
    </w:p>
    <w:p>
      <w:pPr>
        <w:pStyle w:val="ListParagraph"/>
        <w:numPr>
          <w:ilvl w:val="0"/>
          <w:numId w:val="2"/>
        </w:numPr>
        <w:spacing w:before="40" w:after="40"/>
      </w:pPr>
      <w:r>
        <w:rPr>
          <w:rFonts w:ascii="Arial" w:cs="Arial" w:eastAsia="Arial" w:hAnsi="Arial"/>
          <w:b/>
          <w:bCs/>
          <w:color w:val="444444"/>
          <w:sz w:val="22"/>
          <w:szCs w:val="22"/>
        </w:rPr>
        <w:t xml:space="preserve">GET /updates — paginated list of updates with filter params (vendor, category, date_from, date_to, keyword, limit, offset)</w:t>
      </w:r>
      <w:r>
        <w:rPr>
          <w:rFonts w:ascii="Arial" w:cs="Arial" w:eastAsia="Arial" w:hAnsi="Arial"/>
          <w:color w:val="444444"/>
          <w:sz w:val="22"/>
          <w:szCs w:val="22"/>
        </w:rPr>
        <w:t xml:space="preserve">FR-20: </w:t>
      </w:r>
    </w:p>
    <w:p>
      <w:pPr>
        <w:pStyle w:val="ListParagraph"/>
        <w:numPr>
          <w:ilvl w:val="0"/>
          <w:numId w:val="2"/>
        </w:numPr>
        <w:spacing w:before="40" w:after="40"/>
      </w:pPr>
      <w:r>
        <w:rPr>
          <w:rFonts w:ascii="Arial" w:cs="Arial" w:eastAsia="Arial" w:hAnsi="Arial"/>
          <w:b/>
          <w:bCs/>
          <w:color w:val="444444"/>
          <w:sz w:val="22"/>
          <w:szCs w:val="22"/>
        </w:rPr>
        <w:t xml:space="preserve">GET /updates/{id} — full detail for a single update item</w:t>
      </w:r>
      <w:r>
        <w:rPr>
          <w:rFonts w:ascii="Arial" w:cs="Arial" w:eastAsia="Arial" w:hAnsi="Arial"/>
          <w:color w:val="444444"/>
          <w:sz w:val="22"/>
          <w:szCs w:val="22"/>
        </w:rPr>
        <w:t xml:space="preserve">FR-21: </w:t>
      </w:r>
    </w:p>
    <w:p>
      <w:pPr>
        <w:pStyle w:val="ListParagraph"/>
        <w:numPr>
          <w:ilvl w:val="0"/>
          <w:numId w:val="2"/>
        </w:numPr>
        <w:spacing w:before="40" w:after="40"/>
      </w:pPr>
      <w:r>
        <w:rPr>
          <w:rFonts w:ascii="Arial" w:cs="Arial" w:eastAsia="Arial" w:hAnsi="Arial"/>
          <w:b/>
          <w:bCs/>
          <w:color w:val="444444"/>
          <w:sz w:val="22"/>
          <w:szCs w:val="22"/>
        </w:rPr>
        <w:t xml:space="preserve">GET /vendors — list of all tracked vendors</w:t>
      </w:r>
      <w:r>
        <w:rPr>
          <w:rFonts w:ascii="Arial" w:cs="Arial" w:eastAsia="Arial" w:hAnsi="Arial"/>
          <w:color w:val="444444"/>
          <w:sz w:val="22"/>
          <w:szCs w:val="22"/>
        </w:rPr>
        <w:t xml:space="preserve">FR-22: </w:t>
      </w:r>
    </w:p>
    <w:p>
      <w:pPr>
        <w:pStyle w:val="ListParagraph"/>
        <w:numPr>
          <w:ilvl w:val="0"/>
          <w:numId w:val="2"/>
        </w:numPr>
        <w:spacing w:before="40" w:after="40"/>
      </w:pPr>
      <w:r>
        <w:rPr>
          <w:rFonts w:ascii="Arial" w:cs="Arial" w:eastAsia="Arial" w:hAnsi="Arial"/>
          <w:b/>
          <w:bCs/>
          <w:color w:val="444444"/>
          <w:sz w:val="22"/>
          <w:szCs w:val="22"/>
        </w:rPr>
        <w:t xml:space="preserve">GET /categories — list of all update categories</w:t>
      </w:r>
      <w:r>
        <w:rPr>
          <w:rFonts w:ascii="Arial" w:cs="Arial" w:eastAsia="Arial" w:hAnsi="Arial"/>
          <w:color w:val="444444"/>
          <w:sz w:val="22"/>
          <w:szCs w:val="22"/>
        </w:rPr>
        <w:t xml:space="preserve">FR-23: </w:t>
      </w:r>
    </w:p>
    <w:p>
      <w:pPr>
        <w:pStyle w:val="ListParagraph"/>
        <w:numPr>
          <w:ilvl w:val="0"/>
          <w:numId w:val="2"/>
        </w:numPr>
        <w:spacing w:before="40" w:after="40"/>
      </w:pPr>
      <w:r>
        <w:rPr>
          <w:rFonts w:ascii="Arial" w:cs="Arial" w:eastAsia="Arial" w:hAnsi="Arial"/>
          <w:b/>
          <w:bCs/>
          <w:color w:val="444444"/>
          <w:sz w:val="22"/>
          <w:szCs w:val="22"/>
        </w:rPr>
        <w:t xml:space="preserve">Rate limiting: 100 requests/hour on free tier; documented in API reference</w:t>
      </w:r>
      <w:r>
        <w:rPr>
          <w:rFonts w:ascii="Arial" w:cs="Arial" w:eastAsia="Arial" w:hAnsi="Arial"/>
          <w:color w:val="444444"/>
          <w:sz w:val="22"/>
          <w:szCs w:val="22"/>
        </w:rPr>
        <w:t xml:space="preserve">FR-24: </w:t>
      </w:r>
    </w:p>
    <w:p>
      <w:pPr>
        <w:pStyle w:val="ListParagraph"/>
        <w:numPr>
          <w:ilvl w:val="0"/>
          <w:numId w:val="2"/>
        </w:numPr>
        <w:spacing w:before="40" w:after="40"/>
      </w:pPr>
      <w:r>
        <w:rPr>
          <w:rFonts w:ascii="Arial" w:cs="Arial" w:eastAsia="Arial" w:hAnsi="Arial"/>
          <w:b/>
          <w:bCs/>
          <w:color w:val="444444"/>
          <w:sz w:val="22"/>
          <w:szCs w:val="22"/>
        </w:rPr>
        <w:t xml:space="preserve">Versioned endpoints (/v1/) to protect consumers from breaking changes</w:t>
      </w:r>
      <w:r>
        <w:rPr>
          <w:rFonts w:ascii="Arial" w:cs="Arial" w:eastAsia="Arial" w:hAnsi="Arial"/>
          <w:color w:val="444444"/>
          <w:sz w:val="22"/>
          <w:szCs w:val="22"/>
        </w:rPr>
        <w:t xml:space="preserve">FR-25: </w:t>
      </w:r>
    </w:p>
    <w:p>
      <w:pPr>
        <w:spacing w:before="80" w:after="0"/>
      </w:pPr>
      <w:r>
        <w:t xml:space="preserve"/>
      </w:r>
    </w:p>
    <w:p>
      <w:pPr>
        <w:pStyle w:val="Heading3"/>
        <w:spacing w:before="200" w:after="80"/>
      </w:pPr>
      <w:r>
        <w:rPr>
          <w:rFonts w:ascii="Arial" w:cs="Arial" w:eastAsia="Arial" w:hAnsi="Arial"/>
          <w:b/>
          <w:bCs/>
          <w:color w:val="2E6DA4"/>
          <w:sz w:val="24"/>
          <w:szCs w:val="24"/>
        </w:rPr>
        <w:t xml:space="preserve">6.5 Email Notifications</w:t>
      </w:r>
    </w:p>
    <w:p>
      <w:pPr>
        <w:pStyle w:val="ListParagraph"/>
        <w:numPr>
          <w:ilvl w:val="0"/>
          <w:numId w:val="2"/>
        </w:numPr>
        <w:spacing w:before="40" w:after="40"/>
      </w:pPr>
      <w:r>
        <w:rPr>
          <w:rFonts w:ascii="Arial" w:cs="Arial" w:eastAsia="Arial" w:hAnsi="Arial"/>
          <w:b/>
          <w:bCs/>
          <w:color w:val="444444"/>
          <w:sz w:val="22"/>
          <w:szCs w:val="22"/>
        </w:rPr>
        <w:t xml:space="preserve">Real-time email alerts triggered when a new update matches a user's keyword alert configuration</w:t>
      </w:r>
      <w:r>
        <w:rPr>
          <w:rFonts w:ascii="Arial" w:cs="Arial" w:eastAsia="Arial" w:hAnsi="Arial"/>
          <w:color w:val="444444"/>
          <w:sz w:val="22"/>
          <w:szCs w:val="22"/>
        </w:rPr>
        <w:t xml:space="preserve">FR-26: </w:t>
      </w:r>
    </w:p>
    <w:p>
      <w:pPr>
        <w:pStyle w:val="ListParagraph"/>
        <w:numPr>
          <w:ilvl w:val="0"/>
          <w:numId w:val="2"/>
        </w:numPr>
        <w:spacing w:before="40" w:after="40"/>
      </w:pPr>
      <w:r>
        <w:rPr>
          <w:rFonts w:ascii="Arial" w:cs="Arial" w:eastAsia="Arial" w:hAnsi="Arial"/>
          <w:b/>
          <w:bCs/>
          <w:color w:val="444444"/>
          <w:sz w:val="22"/>
          <w:szCs w:val="22"/>
        </w:rPr>
        <w:t xml:space="preserve">Daily digest email: summarises all updates from the previous 24 hours, grouped by vendor</w:t>
      </w:r>
      <w:r>
        <w:rPr>
          <w:rFonts w:ascii="Arial" w:cs="Arial" w:eastAsia="Arial" w:hAnsi="Arial"/>
          <w:color w:val="444444"/>
          <w:sz w:val="22"/>
          <w:szCs w:val="22"/>
        </w:rPr>
        <w:t xml:space="preserve">FR-27: </w:t>
      </w:r>
    </w:p>
    <w:p>
      <w:pPr>
        <w:pStyle w:val="ListParagraph"/>
        <w:numPr>
          <w:ilvl w:val="0"/>
          <w:numId w:val="2"/>
        </w:numPr>
        <w:spacing w:before="40" w:after="40"/>
      </w:pPr>
      <w:r>
        <w:rPr>
          <w:rFonts w:ascii="Arial" w:cs="Arial" w:eastAsia="Arial" w:hAnsi="Arial"/>
          <w:b/>
          <w:bCs/>
          <w:color w:val="444444"/>
          <w:sz w:val="22"/>
          <w:szCs w:val="22"/>
        </w:rPr>
        <w:t xml:space="preserve">Weekly digest email: top updates from the past 7 days, curated by volume and recency</w:t>
      </w:r>
      <w:r>
        <w:rPr>
          <w:rFonts w:ascii="Arial" w:cs="Arial" w:eastAsia="Arial" w:hAnsi="Arial"/>
          <w:color w:val="444444"/>
          <w:sz w:val="22"/>
          <w:szCs w:val="22"/>
        </w:rPr>
        <w:t xml:space="preserve">FR-28: </w:t>
      </w:r>
    </w:p>
    <w:p>
      <w:pPr>
        <w:pStyle w:val="ListParagraph"/>
        <w:numPr>
          <w:ilvl w:val="0"/>
          <w:numId w:val="2"/>
        </w:numPr>
        <w:spacing w:before="40" w:after="40"/>
      </w:pPr>
      <w:r>
        <w:rPr>
          <w:rFonts w:ascii="Arial" w:cs="Arial" w:eastAsia="Arial" w:hAnsi="Arial"/>
          <w:b/>
          <w:bCs/>
          <w:color w:val="444444"/>
          <w:sz w:val="22"/>
          <w:szCs w:val="22"/>
        </w:rPr>
        <w:t xml:space="preserve">User can configure: digest frequency (daily/weekly/none), alert keywords, and vendor/category scope</w:t>
      </w:r>
      <w:r>
        <w:rPr>
          <w:rFonts w:ascii="Arial" w:cs="Arial" w:eastAsia="Arial" w:hAnsi="Arial"/>
          <w:color w:val="444444"/>
          <w:sz w:val="22"/>
          <w:szCs w:val="22"/>
        </w:rPr>
        <w:t xml:space="preserve">FR-29: </w:t>
      </w:r>
    </w:p>
    <w:p>
      <w:pPr>
        <w:pStyle w:val="ListParagraph"/>
        <w:numPr>
          <w:ilvl w:val="0"/>
          <w:numId w:val="2"/>
        </w:numPr>
        <w:spacing w:before="40" w:after="40"/>
      </w:pPr>
      <w:r>
        <w:rPr>
          <w:rFonts w:ascii="Arial" w:cs="Arial" w:eastAsia="Arial" w:hAnsi="Arial"/>
          <w:b/>
          <w:bCs/>
          <w:color w:val="444444"/>
          <w:sz w:val="22"/>
          <w:szCs w:val="22"/>
        </w:rPr>
        <w:t xml:space="preserve">Unsubscribe link in every email, compliant with CAN-SPAM and GDPR</w:t>
      </w:r>
      <w:r>
        <w:rPr>
          <w:rFonts w:ascii="Arial" w:cs="Arial" w:eastAsia="Arial" w:hAnsi="Arial"/>
          <w:color w:val="444444"/>
          <w:sz w:val="22"/>
          <w:szCs w:val="22"/>
        </w:rPr>
        <w:t xml:space="preserve">FR-30: </w:t>
      </w:r>
    </w:p>
    <w:p>
      <w:pPr>
        <w:spacing w:before="80" w:after="0"/>
      </w:pPr>
      <w:r>
        <w:t xml:space="preserve"/>
      </w:r>
    </w:p>
    <w:p>
      <w:pPr>
        <w:pStyle w:val="Heading3"/>
        <w:spacing w:before="200" w:after="80"/>
      </w:pPr>
      <w:r>
        <w:rPr>
          <w:rFonts w:ascii="Arial" w:cs="Arial" w:eastAsia="Arial" w:hAnsi="Arial"/>
          <w:b/>
          <w:bCs/>
          <w:color w:val="2E6DA4"/>
          <w:sz w:val="24"/>
          <w:szCs w:val="24"/>
        </w:rPr>
        <w:t xml:space="preserve">6.6 Browser Push Notifications</w:t>
      </w:r>
    </w:p>
    <w:p>
      <w:pPr>
        <w:pStyle w:val="ListParagraph"/>
        <w:numPr>
          <w:ilvl w:val="0"/>
          <w:numId w:val="2"/>
        </w:numPr>
        <w:spacing w:before="40" w:after="40"/>
      </w:pPr>
      <w:r>
        <w:rPr>
          <w:rFonts w:ascii="Arial" w:cs="Arial" w:eastAsia="Arial" w:hAnsi="Arial"/>
          <w:b/>
          <w:bCs/>
          <w:color w:val="444444"/>
          <w:sz w:val="22"/>
          <w:szCs w:val="22"/>
        </w:rPr>
        <w:t xml:space="preserve">Web push notifications for real-time alerts (requires user opt-in)</w:t>
      </w:r>
      <w:r>
        <w:rPr>
          <w:rFonts w:ascii="Arial" w:cs="Arial" w:eastAsia="Arial" w:hAnsi="Arial"/>
          <w:color w:val="444444"/>
          <w:sz w:val="22"/>
          <w:szCs w:val="22"/>
        </w:rPr>
        <w:t xml:space="preserve">FR-31: </w:t>
      </w:r>
    </w:p>
    <w:p>
      <w:pPr>
        <w:pStyle w:val="ListParagraph"/>
        <w:numPr>
          <w:ilvl w:val="0"/>
          <w:numId w:val="2"/>
        </w:numPr>
        <w:spacing w:before="40" w:after="40"/>
      </w:pPr>
      <w:r>
        <w:rPr>
          <w:rFonts w:ascii="Arial" w:cs="Arial" w:eastAsia="Arial" w:hAnsi="Arial"/>
          <w:b/>
          <w:bCs/>
          <w:color w:val="444444"/>
          <w:sz w:val="22"/>
          <w:szCs w:val="22"/>
        </w:rPr>
        <w:t xml:space="preserve">Notification payload: vendor name, update category, and 1-sentence summary</w:t>
      </w:r>
      <w:r>
        <w:rPr>
          <w:rFonts w:ascii="Arial" w:cs="Arial" w:eastAsia="Arial" w:hAnsi="Arial"/>
          <w:color w:val="444444"/>
          <w:sz w:val="22"/>
          <w:szCs w:val="22"/>
        </w:rPr>
        <w:t xml:space="preserve">FR-32: </w:t>
      </w:r>
    </w:p>
    <w:p>
      <w:pPr>
        <w:pStyle w:val="ListParagraph"/>
        <w:numPr>
          <w:ilvl w:val="0"/>
          <w:numId w:val="2"/>
        </w:numPr>
        <w:spacing w:before="40" w:after="40"/>
      </w:pPr>
      <w:r>
        <w:rPr>
          <w:rFonts w:ascii="Arial" w:cs="Arial" w:eastAsia="Arial" w:hAnsi="Arial"/>
          <w:b/>
          <w:bCs/>
          <w:color w:val="444444"/>
          <w:sz w:val="22"/>
          <w:szCs w:val="22"/>
        </w:rPr>
        <w:t xml:space="preserve">User can enable/disable per-vendor and per-category push notifications from their preferences</w:t>
      </w:r>
      <w:r>
        <w:rPr>
          <w:rFonts w:ascii="Arial" w:cs="Arial" w:eastAsia="Arial" w:hAnsi="Arial"/>
          <w:color w:val="444444"/>
          <w:sz w:val="22"/>
          <w:szCs w:val="22"/>
        </w:rPr>
        <w:t xml:space="preserve">FR-33: </w:t>
      </w:r>
    </w:p>
    <w:p>
      <w:pPr>
        <w:spacing w:before="16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7. Non-Functional Requirements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Availability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99.5% uptime SLA; scheduled maintenance in off-peak hours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Latency</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Update detection within 60 minutes of source publish for Tier 1 sources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Scalability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Architecture must support 100+ sources without re-engineering ingestion pipeline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AI processing</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LLM classification and summarisation must complete within 30 seconds per item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Data retention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Feed items retained for minimum 24 months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Security</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API keys hashed at rest; HTTPS only; OWASP Top 10 compliance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Privacy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GDPR-compliant data handling; user data deletion on request; no selling of user data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Accessibility</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Web dashboard WCAG 2.1 AA compliant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Browser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Chrome, Firefox, Safari, Edge — latest two major versions</w:t>
            </w:r>
          </w:p>
        </w:tc>
      </w:tr>
    </w:tbl>
    <w:p>
      <w:pPr>
        <w:spacing w:before="16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8. AI Processing Specification</w:t>
      </w:r>
    </w:p>
    <w:p>
      <w:pPr>
        <w:pStyle w:val="Heading3"/>
        <w:spacing w:before="200" w:after="80"/>
      </w:pPr>
      <w:r>
        <w:rPr>
          <w:rFonts w:ascii="Arial" w:cs="Arial" w:eastAsia="Arial" w:hAnsi="Arial"/>
          <w:b/>
          <w:bCs/>
          <w:color w:val="2E6DA4"/>
          <w:sz w:val="24"/>
          <w:szCs w:val="24"/>
        </w:rPr>
        <w:t xml:space="preserve">8.1 Classification</w:t>
      </w:r>
    </w:p>
    <w:p>
      <w:pPr>
        <w:spacing w:before="60" w:after="80"/>
      </w:pPr>
      <w:r>
        <w:rPr>
          <w:rFonts w:ascii="Arial" w:cs="Arial" w:eastAsia="Arial" w:hAnsi="Arial"/>
          <w:color w:val="444444"/>
          <w:sz w:val="22"/>
          <w:szCs w:val="22"/>
        </w:rPr>
        <w:t xml:space="preserve">Each ingested update must be classified into one of the six defined categories. The classification prompt must:</w:t>
      </w:r>
    </w:p>
    <w:p>
      <w:pPr>
        <w:pStyle w:val="ListParagraph"/>
        <w:numPr>
          <w:ilvl w:val="0"/>
          <w:numId w:val="2"/>
        </w:numPr>
        <w:spacing w:before="40" w:after="40"/>
      </w:pPr>
      <w:r>
        <w:rPr>
          <w:rFonts w:ascii="Arial" w:cs="Arial" w:eastAsia="Arial" w:hAnsi="Arial"/>
          <w:color w:val="444444"/>
          <w:sz w:val="22"/>
          <w:szCs w:val="22"/>
        </w:rPr>
        <w:t xml:space="preserve">Provide the model with the update title, source URL, and raw content (truncated to 2,000 tokens)</w:t>
      </w:r>
    </w:p>
    <w:p>
      <w:pPr>
        <w:pStyle w:val="ListParagraph"/>
        <w:numPr>
          <w:ilvl w:val="0"/>
          <w:numId w:val="2"/>
        </w:numPr>
        <w:spacing w:before="40" w:after="40"/>
      </w:pPr>
      <w:r>
        <w:rPr>
          <w:rFonts w:ascii="Arial" w:cs="Arial" w:eastAsia="Arial" w:hAnsi="Arial"/>
          <w:color w:val="444444"/>
          <w:sz w:val="22"/>
          <w:szCs w:val="22"/>
        </w:rPr>
        <w:t xml:space="preserve">Return a structured JSON response: { category, confidence_score, reasoning }</w:t>
      </w:r>
    </w:p>
    <w:p>
      <w:pPr>
        <w:pStyle w:val="ListParagraph"/>
        <w:numPr>
          <w:ilvl w:val="0"/>
          <w:numId w:val="2"/>
        </w:numPr>
        <w:spacing w:before="40" w:after="40"/>
      </w:pPr>
      <w:r>
        <w:rPr>
          <w:rFonts w:ascii="Arial" w:cs="Arial" w:eastAsia="Arial" w:hAnsi="Arial"/>
          <w:color w:val="444444"/>
          <w:sz w:val="22"/>
          <w:szCs w:val="22"/>
        </w:rPr>
        <w:t xml:space="preserve">Items with confidence below 0.70 are flagged for human review rather than auto-published</w:t>
      </w:r>
    </w:p>
    <w:p>
      <w:pPr>
        <w:spacing w:before="100" w:after="0"/>
      </w:pPr>
      <w:r>
        <w:t xml:space="preserve"/>
      </w:r>
    </w:p>
    <w:p>
      <w:pPr>
        <w:pStyle w:val="Heading3"/>
        <w:spacing w:before="200" w:after="80"/>
      </w:pPr>
      <w:r>
        <w:rPr>
          <w:rFonts w:ascii="Arial" w:cs="Arial" w:eastAsia="Arial" w:hAnsi="Arial"/>
          <w:b/>
          <w:bCs/>
          <w:color w:val="2E6DA4"/>
          <w:sz w:val="24"/>
          <w:szCs w:val="24"/>
        </w:rPr>
        <w:t xml:space="preserve">8.2 Summarisation</w:t>
      </w:r>
    </w:p>
    <w:p>
      <w:pPr>
        <w:spacing w:before="60" w:after="80"/>
      </w:pPr>
      <w:r>
        <w:rPr>
          <w:rFonts w:ascii="Arial" w:cs="Arial" w:eastAsia="Arial" w:hAnsi="Arial"/>
          <w:color w:val="444444"/>
          <w:sz w:val="22"/>
          <w:szCs w:val="22"/>
        </w:rPr>
        <w:t xml:space="preserve">Each classified update must be summarised into 2–4 plain-English sentences. The summary must:</w:t>
      </w:r>
    </w:p>
    <w:p>
      <w:pPr>
        <w:pStyle w:val="ListParagraph"/>
        <w:numPr>
          <w:ilvl w:val="0"/>
          <w:numId w:val="2"/>
        </w:numPr>
        <w:spacing w:before="40" w:after="40"/>
      </w:pPr>
      <w:r>
        <w:rPr>
          <w:rFonts w:ascii="Arial" w:cs="Arial" w:eastAsia="Arial" w:hAnsi="Arial"/>
          <w:color w:val="444444"/>
          <w:sz w:val="22"/>
          <w:szCs w:val="22"/>
        </w:rPr>
        <w:t xml:space="preserve">State what changed, for which product, and why it matters to the reader</w:t>
      </w:r>
    </w:p>
    <w:p>
      <w:pPr>
        <w:pStyle w:val="ListParagraph"/>
        <w:numPr>
          <w:ilvl w:val="0"/>
          <w:numId w:val="2"/>
        </w:numPr>
        <w:spacing w:before="40" w:after="40"/>
      </w:pPr>
      <w:r>
        <w:rPr>
          <w:rFonts w:ascii="Arial" w:cs="Arial" w:eastAsia="Arial" w:hAnsi="Arial"/>
          <w:color w:val="444444"/>
          <w:sz w:val="22"/>
          <w:szCs w:val="22"/>
        </w:rPr>
        <w:t xml:space="preserve">Avoid marketing language — neutral, factual, and concise</w:t>
      </w:r>
    </w:p>
    <w:p>
      <w:pPr>
        <w:pStyle w:val="ListParagraph"/>
        <w:numPr>
          <w:ilvl w:val="0"/>
          <w:numId w:val="2"/>
        </w:numPr>
        <w:spacing w:before="40" w:after="40"/>
      </w:pPr>
      <w:r>
        <w:rPr>
          <w:rFonts w:ascii="Arial" w:cs="Arial" w:eastAsia="Arial" w:hAnsi="Arial"/>
          <w:color w:val="444444"/>
          <w:sz w:val="22"/>
          <w:szCs w:val="22"/>
        </w:rPr>
        <w:t xml:space="preserve">Include a one-line "Why this matters" callout for high-impact updates (model releases, pricing changes)</w:t>
      </w:r>
    </w:p>
    <w:p>
      <w:pPr>
        <w:spacing w:before="100" w:after="0"/>
      </w:pPr>
      <w:r>
        <w:t xml:space="preserve"/>
      </w:r>
    </w:p>
    <w:p>
      <w:pPr>
        <w:pStyle w:val="Heading3"/>
        <w:spacing w:before="200" w:after="80"/>
      </w:pPr>
      <w:r>
        <w:rPr>
          <w:rFonts w:ascii="Arial" w:cs="Arial" w:eastAsia="Arial" w:hAnsi="Arial"/>
          <w:b/>
          <w:bCs/>
          <w:color w:val="2E6DA4"/>
          <w:sz w:val="24"/>
          <w:szCs w:val="24"/>
        </w:rPr>
        <w:t xml:space="preserve">8.3 Recommended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E8F4FD" w:val="clear"/>
            <w:tcMar>
              <w:top w:type="dxa" w:w="160"/>
              <w:left w:type="dxa" w:w="200"/>
              <w:bottom w:type="dxa" w:w="160"/>
              <w:right w:type="dxa" w:w="200"/>
            </w:tcMar>
          </w:tcPr>
          <w:p>
            <w:pPr>
              <w:spacing w:before="40" w:after="40"/>
            </w:pPr>
            <w:r>
              <w:rPr>
                <w:rFonts w:ascii="Arial" w:cs="Arial" w:eastAsia="Arial" w:hAnsi="Arial"/>
                <w:b/>
                <w:bCs/>
                <w:color w:val="1A3A5C"/>
                <w:sz w:val="21"/>
                <w:szCs w:val="21"/>
              </w:rPr>
              <w:t xml:space="preserve">Recommended AI Stack (4-week build constraint)</w:t>
            </w:r>
          </w:p>
          <w:p>
            <w:pPr>
              <w:spacing w:before="40" w:after="40"/>
            </w:pPr>
            <w:r>
              <w:rPr>
                <w:rFonts w:ascii="Arial" w:cs="Arial" w:eastAsia="Arial" w:hAnsi="Arial"/>
                <w:b w:val="false"/>
                <w:bCs w:val="false"/>
                <w:color w:val="444444"/>
                <w:sz w:val="21"/>
                <w:szCs w:val="21"/>
              </w:rPr>
              <w:t xml:space="preserve"/>
            </w:r>
          </w:p>
          <w:p>
            <w:pPr>
              <w:spacing w:before="40" w:after="40"/>
            </w:pPr>
            <w:r>
              <w:rPr>
                <w:rFonts w:ascii="Arial" w:cs="Arial" w:eastAsia="Arial" w:hAnsi="Arial"/>
                <w:b w:val="false"/>
                <w:bCs w:val="false"/>
                <w:color w:val="444444"/>
                <w:sz w:val="21"/>
                <w:szCs w:val="21"/>
              </w:rPr>
              <w:t xml:space="preserve">Ingestion &amp; scraping:  Firecrawl or Apify for web scraping; existing RSS parsing libraries</w:t>
            </w:r>
          </w:p>
          <w:p>
            <w:pPr>
              <w:spacing w:before="40" w:after="40"/>
            </w:pPr>
            <w:r>
              <w:rPr>
                <w:rFonts w:ascii="Arial" w:cs="Arial" w:eastAsia="Arial" w:hAnsi="Arial"/>
                <w:b w:val="false"/>
                <w:bCs w:val="false"/>
                <w:color w:val="444444"/>
                <w:sz w:val="21"/>
                <w:szCs w:val="21"/>
              </w:rPr>
              <w:t xml:space="preserve">Classification &amp; summarisation:  Claude API (claude-sonnet-4-6) — fast, structured JSON output, low cost per item</w:t>
            </w:r>
          </w:p>
          <w:p>
            <w:pPr>
              <w:spacing w:before="40" w:after="40"/>
            </w:pPr>
            <w:r>
              <w:rPr>
                <w:rFonts w:ascii="Arial" w:cs="Arial" w:eastAsia="Arial" w:hAnsi="Arial"/>
                <w:b w:val="false"/>
                <w:bCs w:val="false"/>
                <w:color w:val="444444"/>
                <w:sz w:val="21"/>
                <w:szCs w:val="21"/>
              </w:rPr>
              <w:t xml:space="preserve">Web app scaffold:  Base44 or Replit for rapid full-stack deployment</w:t>
            </w:r>
          </w:p>
          <w:p>
            <w:pPr>
              <w:spacing w:before="40" w:after="40"/>
            </w:pPr>
            <w:r>
              <w:rPr>
                <w:rFonts w:ascii="Arial" w:cs="Arial" w:eastAsia="Arial" w:hAnsi="Arial"/>
                <w:b w:val="false"/>
                <w:bCs w:val="false"/>
                <w:color w:val="444444"/>
                <w:sz w:val="21"/>
                <w:szCs w:val="21"/>
              </w:rPr>
              <w:t xml:space="preserve">Email delivery:  Resend or Postmark</w:t>
            </w:r>
          </w:p>
          <w:p>
            <w:pPr>
              <w:spacing w:before="40" w:after="40"/>
            </w:pPr>
            <w:r>
              <w:rPr>
                <w:rFonts w:ascii="Arial" w:cs="Arial" w:eastAsia="Arial" w:hAnsi="Arial"/>
                <w:b w:val="false"/>
                <w:bCs w:val="false"/>
                <w:color w:val="444444"/>
                <w:sz w:val="21"/>
                <w:szCs w:val="21"/>
              </w:rPr>
              <w:t xml:space="preserve">Push notifications:  Web Push Protocol via a service such as OneSignal (free tier sufficient for MVP)</w:t>
            </w:r>
          </w:p>
          <w:p>
            <w:pPr>
              <w:spacing w:before="40" w:after="40"/>
            </w:pPr>
            <w:r>
              <w:rPr>
                <w:rFonts w:ascii="Arial" w:cs="Arial" w:eastAsia="Arial" w:hAnsi="Arial"/>
                <w:b w:val="false"/>
                <w:bCs w:val="false"/>
                <w:color w:val="444444"/>
                <w:sz w:val="21"/>
                <w:szCs w:val="21"/>
              </w:rPr>
              <w:t xml:space="preserve">Scheduling:  Cron jobs or a lightweight queue (e.g. BullMQ or Trigger.dev)</w:t>
            </w:r>
          </w:p>
        </w:tc>
      </w:tr>
    </w:tbl>
    <w:p>
      <w:pPr>
        <w:spacing w:before="16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9. Key User Flows</w:t>
      </w:r>
    </w:p>
    <w:p>
      <w:pPr>
        <w:pStyle w:val="Heading3"/>
        <w:spacing w:before="200" w:after="80"/>
      </w:pPr>
      <w:r>
        <w:rPr>
          <w:rFonts w:ascii="Arial" w:cs="Arial" w:eastAsia="Arial" w:hAnsi="Arial"/>
          <w:b/>
          <w:bCs/>
          <w:color w:val="2E6DA4"/>
          <w:sz w:val="24"/>
          <w:szCs w:val="24"/>
        </w:rPr>
        <w:t xml:space="preserve">9.1 New User Onboarding</w:t>
      </w:r>
    </w:p>
    <w:p>
      <w:pPr>
        <w:spacing w:before="60" w:after="80"/>
      </w:pPr>
      <w:r>
        <w:rPr>
          <w:rFonts w:ascii="Arial" w:cs="Arial" w:eastAsia="Arial" w:hAnsi="Arial"/>
          <w:color w:val="444444"/>
          <w:sz w:val="22"/>
          <w:szCs w:val="22"/>
        </w:rPr>
        <w:t xml:space="preserve">1. User visits AIWatch.io  →  2. Signs up (email or Google OAuth)  →  3. Selects vendors of interest  →  4. Selects categories of interest  →  5. Configures notification preferences  →  6. Lands on personalised dashboard</w:t>
      </w:r>
    </w:p>
    <w:p>
      <w:pPr>
        <w:spacing w:before="80" w:after="0"/>
      </w:pPr>
      <w:r>
        <w:t xml:space="preserve"/>
      </w:r>
    </w:p>
    <w:p>
      <w:pPr>
        <w:pStyle w:val="Heading3"/>
        <w:spacing w:before="200" w:after="80"/>
      </w:pPr>
      <w:r>
        <w:rPr>
          <w:rFonts w:ascii="Arial" w:cs="Arial" w:eastAsia="Arial" w:hAnsi="Arial"/>
          <w:b/>
          <w:bCs/>
          <w:color w:val="2E6DA4"/>
          <w:sz w:val="24"/>
          <w:szCs w:val="24"/>
        </w:rPr>
        <w:t xml:space="preserve">9.2 Real-Time Alert</w:t>
      </w:r>
    </w:p>
    <w:p>
      <w:pPr>
        <w:spacing w:before="60" w:after="80"/>
      </w:pPr>
      <w:r>
        <w:rPr>
          <w:rFonts w:ascii="Arial" w:cs="Arial" w:eastAsia="Arial" w:hAnsi="Arial"/>
          <w:color w:val="444444"/>
          <w:sz w:val="22"/>
          <w:szCs w:val="22"/>
        </w:rPr>
        <w:t xml:space="preserve">1. Source publishes update  →  2. Ingestion pipeline detects within 60 mins  →  3. AI classifies and summarises  →  4. Matches against user keyword alerts  →  5. Email alert and/or push notification sent  →  6. User clicks through to full item in dashboard</w:t>
      </w:r>
    </w:p>
    <w:p>
      <w:pPr>
        <w:spacing w:before="80" w:after="0"/>
      </w:pPr>
      <w:r>
        <w:t xml:space="preserve"/>
      </w:r>
    </w:p>
    <w:p>
      <w:pPr>
        <w:pStyle w:val="Heading3"/>
        <w:spacing w:before="200" w:after="80"/>
      </w:pPr>
      <w:r>
        <w:rPr>
          <w:rFonts w:ascii="Arial" w:cs="Arial" w:eastAsia="Arial" w:hAnsi="Arial"/>
          <w:b/>
          <w:bCs/>
          <w:color w:val="2E6DA4"/>
          <w:sz w:val="24"/>
          <w:szCs w:val="24"/>
        </w:rPr>
        <w:t xml:space="preserve">9.3 Developer API Integration</w:t>
      </w:r>
    </w:p>
    <w:p>
      <w:pPr>
        <w:spacing w:before="60" w:after="80"/>
      </w:pPr>
      <w:r>
        <w:rPr>
          <w:rFonts w:ascii="Arial" w:cs="Arial" w:eastAsia="Arial" w:hAnsi="Arial"/>
          <w:color w:val="444444"/>
          <w:sz w:val="22"/>
          <w:szCs w:val="22"/>
        </w:rPr>
        <w:t xml:space="preserve">1. User registers and navigates to API settings  →  2. Generates API key  →  3. Calls GET /v1/updates with desired filters  →  4. Receives paginated JSON response  →  5. Integrates into their own tooling, Slack bot, or internal dashboard</w:t>
      </w:r>
    </w:p>
    <w:p>
      <w:pPr>
        <w:spacing w:before="16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10. Monetisation Options (To Be Decided)</w:t>
      </w:r>
    </w:p>
    <w:p>
      <w:pPr>
        <w:spacing w:before="60" w:after="80"/>
      </w:pPr>
      <w:r>
        <w:rPr>
          <w:rFonts w:ascii="Arial" w:cs="Arial" w:eastAsia="Arial" w:hAnsi="Arial"/>
          <w:color w:val="444444"/>
          <w:sz w:val="22"/>
          <w:szCs w:val="22"/>
        </w:rPr>
        <w:t xml:space="preserve">Monetisation has not been fixed. The following three models are recommended for consideration post-MVP: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Freemium</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API-led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Description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tier with limited history and vendors. Paid tier unlocks full history, all vendors, keyword alerts, and priority support.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web access. API access and email alerts behind a paid tier. Targets developers and teams integrating AIWatch into their workflows.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Pros</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Broad top-of-funnel. Easy to demonstrate value before paywall.</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Higher ARPU. Developers have budget and clear ROI. Aligns with product's technical audience.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Risk of free tier being sufficient for most users.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Narrower addressable market at launch.</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Suggested price</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$9/month personal, $29/month team</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$49/month developer, $199/month enterprise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E8F4FD" w:val="clear"/>
            <w:tcMar>
              <w:top w:type="dxa" w:w="160"/>
              <w:left w:type="dxa" w:w="200"/>
              <w:bottom w:type="dxa" w:w="160"/>
              <w:right w:type="dxa" w:w="200"/>
            </w:tcMar>
          </w:tcPr>
          <w:p>
            <w:pPr>
              <w:spacing w:before="40" w:after="40"/>
            </w:pPr>
            <w:r>
              <w:rPr>
                <w:rFonts w:ascii="Arial" w:cs="Arial" w:eastAsia="Arial" w:hAnsi="Arial"/>
                <w:b/>
                <w:bCs/>
                <w:color w:val="1A3A5C"/>
                <w:sz w:val="21"/>
                <w:szCs w:val="21"/>
              </w:rPr>
              <w:t xml:space="preserve">Recommendation</w:t>
            </w:r>
          </w:p>
          <w:p>
            <w:pPr>
              <w:spacing w:before="40" w:after="40"/>
            </w:pPr>
            <w:r>
              <w:rPr>
                <w:rFonts w:ascii="Arial" w:cs="Arial" w:eastAsia="Arial" w:hAnsi="Arial"/>
                <w:b w:val="false"/>
                <w:bCs w:val="false"/>
                <w:color w:val="444444"/>
                <w:sz w:val="21"/>
                <w:szCs w:val="21"/>
              </w:rPr>
              <w:t xml:space="preserve"/>
            </w:r>
          </w:p>
          <w:p>
            <w:pPr>
              <w:spacing w:before="40" w:after="40"/>
            </w:pPr>
            <w:r>
              <w:rPr>
                <w:rFonts w:ascii="Arial" w:cs="Arial" w:eastAsia="Arial" w:hAnsi="Arial"/>
                <w:b w:val="false"/>
                <w:bCs w:val="false"/>
                <w:color w:val="444444"/>
                <w:sz w:val="21"/>
                <w:szCs w:val="21"/>
              </w:rPr>
              <w:t xml:space="preserve">Launch free with all features to maximise early adoption and establish the product as the default resource. Introduce a freemium gate at 90 days once usage data informs which features drive the most retention. This avoids premature monetisation killing traction in a crowded space.</w:t>
            </w:r>
          </w:p>
        </w:tc>
      </w:tr>
    </w:tbl>
    <w:p>
      <w:pPr>
        <w:spacing w:before="16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11. Phased Delivery Plan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 — MVP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10 Tier 1 sources live. Basic web dashboard (no auth). Public RSS feed. AI classification and summarisation. Daily email digest.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Weeks 1–4</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2 — Personalisation</w:t>
            </w:r>
          </w:p>
        </w:tc>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User accounts and authentication. Saved filters and preferences. Per-user RSS feeds. Keyword alerts. Real-time email alerts. Browser push notifications. REST API v1.</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Weeks 5–8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3 — Scale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Expand to 30–50 sources. Tier 2/3 sources onboarded. API rate limiting and key management. Mobile-responsive polish. Admin review queue for low-confidence items.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Weeks 9–12</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4 — Growth</w:t>
            </w:r>
          </w:p>
        </w:tc>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SEO-optimised public pages per vendor/category. Embeddable widgets. Monetisation implementation. Analytics dashboard for users.</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Weeks 13–16</w:t>
            </w:r>
          </w:p>
        </w:tc>
      </w:tr>
    </w:tbl>
    <w:p>
      <w:pPr>
        <w:spacing w:before="16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12. Risks &amp; Mitigations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Vendor blocks scraping via robots.txt or rate limiting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Prioritise official RSS feeds. Rotate scraping intervals. Fall back to X monitoring for blocked sources.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AI misclassifies a high-impact update (e.g. pricing change filed as blog post)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Low–Medium</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Confidence threshold + human review queue. Users can flag misclassified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Source publishes update with significant delay (e.g. no blog post for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Monitor X accounts as secondary signal. Cross-reference multiple sources per vendor.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Scaling costs of LLM processing with volume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Low at launch</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Batch processing during off-peak hours. Cache summaries. Consider smaller/cheaper models for Tier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4-week timeline proves insufficient for all MVP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Strict MVP scope: 10 sources, dashboard, RSS, one email digest type. Auth and API move to Phase 2.</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Legal challenge from a vendor over scraping</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Low</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Only scrape publicly available pages. Respect robots.txt. Add attribution and source links to every item.</w:t>
            </w:r>
          </w:p>
        </w:tc>
      </w:tr>
    </w:tbl>
    <w:p>
      <w:pPr>
        <w:spacing w:before="16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13. Out of Scope for V1</w:t>
      </w:r>
    </w:p>
    <w:p>
      <w:pPr>
        <w:pStyle w:val="ListParagraph"/>
        <w:numPr>
          <w:ilvl w:val="0"/>
          <w:numId w:val="2"/>
        </w:numPr>
        <w:spacing w:before="40" w:after="40"/>
      </w:pPr>
      <w:r>
        <w:rPr>
          <w:rFonts w:ascii="Arial" w:cs="Arial" w:eastAsia="Arial" w:hAnsi="Arial"/>
          <w:color w:val="444444"/>
          <w:sz w:val="22"/>
          <w:szCs w:val="22"/>
        </w:rPr>
        <w:t xml:space="preserve">Mobile native app (iOS / Android)</w:t>
      </w:r>
    </w:p>
    <w:p>
      <w:pPr>
        <w:pStyle w:val="ListParagraph"/>
        <w:numPr>
          <w:ilvl w:val="0"/>
          <w:numId w:val="2"/>
        </w:numPr>
        <w:spacing w:before="40" w:after="40"/>
      </w:pPr>
      <w:r>
        <w:rPr>
          <w:rFonts w:ascii="Arial" w:cs="Arial" w:eastAsia="Arial" w:hAnsi="Arial"/>
          <w:color w:val="444444"/>
          <w:sz w:val="22"/>
          <w:szCs w:val="22"/>
        </w:rPr>
        <w:t xml:space="preserve">Team / workspace collaboration features</w:t>
      </w:r>
    </w:p>
    <w:p>
      <w:pPr>
        <w:pStyle w:val="ListParagraph"/>
        <w:numPr>
          <w:ilvl w:val="0"/>
          <w:numId w:val="2"/>
        </w:numPr>
        <w:spacing w:before="40" w:after="40"/>
      </w:pPr>
      <w:r>
        <w:rPr>
          <w:rFonts w:ascii="Arial" w:cs="Arial" w:eastAsia="Arial" w:hAnsi="Arial"/>
          <w:color w:val="444444"/>
          <w:sz w:val="22"/>
          <w:szCs w:val="22"/>
        </w:rPr>
        <w:t xml:space="preserve">Historical backfill beyond 90 days</w:t>
      </w:r>
    </w:p>
    <w:p>
      <w:pPr>
        <w:pStyle w:val="ListParagraph"/>
        <w:numPr>
          <w:ilvl w:val="0"/>
          <w:numId w:val="2"/>
        </w:numPr>
        <w:spacing w:before="40" w:after="40"/>
      </w:pPr>
      <w:r>
        <w:rPr>
          <w:rFonts w:ascii="Arial" w:cs="Arial" w:eastAsia="Arial" w:hAnsi="Arial"/>
          <w:color w:val="444444"/>
          <w:sz w:val="22"/>
          <w:szCs w:val="22"/>
        </w:rPr>
        <w:t xml:space="preserve">Custom webhook integrations (Slack, Teams, Zapier) — Phase 3 consideration</w:t>
      </w:r>
    </w:p>
    <w:p>
      <w:pPr>
        <w:pStyle w:val="ListParagraph"/>
        <w:numPr>
          <w:ilvl w:val="0"/>
          <w:numId w:val="2"/>
        </w:numPr>
        <w:spacing w:before="40" w:after="40"/>
      </w:pPr>
      <w:r>
        <w:rPr>
          <w:rFonts w:ascii="Arial" w:cs="Arial" w:eastAsia="Arial" w:hAnsi="Arial"/>
          <w:color w:val="444444"/>
          <w:sz w:val="22"/>
          <w:szCs w:val="22"/>
        </w:rPr>
        <w:t xml:space="preserve">User-submitted sources</w:t>
      </w:r>
    </w:p>
    <w:p>
      <w:pPr>
        <w:pStyle w:val="ListParagraph"/>
        <w:numPr>
          <w:ilvl w:val="0"/>
          <w:numId w:val="2"/>
        </w:numPr>
        <w:spacing w:before="40" w:after="40"/>
      </w:pPr>
      <w:r>
        <w:rPr>
          <w:rFonts w:ascii="Arial" w:cs="Arial" w:eastAsia="Arial" w:hAnsi="Arial"/>
          <w:color w:val="444444"/>
          <w:sz w:val="22"/>
          <w:szCs w:val="22"/>
        </w:rPr>
        <w:t xml:space="preserve">Sentiment analysis or opinion scoring of updates</w:t>
      </w:r>
    </w:p>
    <w:p>
      <w:pPr>
        <w:pStyle w:val="ListParagraph"/>
        <w:numPr>
          <w:ilvl w:val="0"/>
          <w:numId w:val="2"/>
        </w:numPr>
        <w:spacing w:before="40" w:after="40"/>
      </w:pPr>
      <w:r>
        <w:rPr>
          <w:rFonts w:ascii="Arial" w:cs="Arial" w:eastAsia="Arial" w:hAnsi="Arial"/>
          <w:color w:val="444444"/>
          <w:sz w:val="22"/>
          <w:szCs w:val="22"/>
        </w:rPr>
        <w:t xml:space="preserve">Multi-language support</w:t>
      </w:r>
    </w:p>
    <w:p>
      <w:pPr>
        <w:spacing w:before="16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14. Open Questions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Owner /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What is the final product name — AIWatch confirmed or alternatives preferred?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Stakeholder decision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What hosting / infrastructure provider? (Vercel, Railway, Render, etc.)</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Engineering decision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Will there be a human editor reviewing the AI-flagged low-confidence items at launch?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Ops / team capacity</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What is the budget for LLM API costs at scale? (Estimate: ~$50–200/month at MVP volume)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Budget 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Will the product have a public-facing brand/domain from day one, or stealth launch first?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Stakeholder decision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Should the email digest include a curated "top story of the week" chosen editorially?</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Product decision</w:t>
            </w:r>
          </w:p>
        </w:tc>
      </w:tr>
    </w:tbl>
    <w:p>
      <w:pPr>
        <w:spacing w:before="160" w:after="0"/>
      </w:pPr>
      <w:r>
        <w:t xml:space="preserve"/>
      </w:r>
    </w:p>
    <w:p>
      <w:pPr>
        <w:pStyle w:val="Heading2"/>
        <w:pBdr>
          <w:bottom w:val="single" w:color="2E6DA4" w:sz="4" w:space="4"/>
        </w:pBdr>
        <w:spacing w:before="280" w:after="100"/>
      </w:pPr>
      <w:r>
        <w:rPr>
          <w:rFonts w:ascii="Arial" w:cs="Arial" w:eastAsia="Arial" w:hAnsi="Arial"/>
          <w:b/>
          <w:bCs/>
          <w:color w:val="1A3A5C"/>
          <w:sz w:val="28"/>
          <w:szCs w:val="28"/>
        </w:rPr>
        <w:t xml:space="preserve">15. Appendix — Feed Item Data Schema</w:t>
      </w:r>
    </w:p>
    <w:p>
      <w:pPr>
        <w:spacing w:before="60" w:after="80"/>
      </w:pPr>
      <w:r>
        <w:rPr>
          <w:rFonts w:ascii="Arial" w:cs="Arial" w:eastAsia="Arial" w:hAnsi="Arial"/>
          <w:color w:val="444444"/>
          <w:sz w:val="22"/>
          <w:szCs w:val="22"/>
        </w:rPr>
        <w:t xml:space="preserve">Every update item stored and served by AIWatch conforms to the following schema: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UUID — unique identifier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vendor_id</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Reference to vendor record (e.g. 'anthropic', 'openai')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source_url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Original URL of the update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source_type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rss | blog | changelog | social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Original title from source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raw_content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extracted text (truncated at 10,000 chars)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ai_summary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2–4 sentence AI-generated summary</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category</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model_release | api_changelog | pricing | safety_policy | research_blog | product_announcement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confidence_score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 0.0–1.0 — AI classification confidence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flagged_for_review</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Boolean — true if confidence below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published_at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ISO 8601 timestamp from source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3A5C"/>
                <w:sz w:val="20"/>
                <w:szCs w:val="20"/>
              </w:rPr>
              <w:t xml:space="preserve">ingested_at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444444"/>
                <w:sz w:val="20"/>
                <w:szCs w:val="20"/>
              </w:rPr>
              <w:t xml:space="preserve">ISO 8601 timestamp when AIWatch detected the item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A5C"/>
                <w:sz w:val="20"/>
                <w:szCs w:val="20"/>
              </w:rPr>
              <w:t xml:space="preserve">tags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Array of strings — additional keyword tags extracted by AI</w:t>
            </w:r>
          </w:p>
        </w:tc>
      </w:tr>
    </w:tbl>
    <w:p>
      <w:pPr>
        <w:spacing w:before="200" w:after="0"/>
      </w:pPr>
      <w:r>
        <w:t xml:space="preserve"/>
      </w:r>
    </w:p>
    <w:p>
      <w:pPr>
        <w:spacing w:before="200" w:after="80"/>
        <w:jc w:val="center"/>
      </w:pPr>
      <w:r>
        <w:rPr>
          <w:rFonts w:ascii="Arial" w:cs="Arial" w:eastAsia="Arial" w:hAnsi="Arial"/>
          <w:i/>
          <w:iCs/>
          <w:color w:val="AAAAAA"/>
          <w:sz w:val="20"/>
          <w:szCs w:val="20"/>
        </w:rPr>
        <w:t xml:space="preserve">— End of Document —</w:t>
      </w:r>
    </w:p>
    <w:p>
      <w:pPr>
        <w:spacing w:before="0" w:after="0"/>
        <w:jc w:val="center"/>
      </w:pPr>
      <w:r>
        <w:rPr>
          <w:rFonts w:ascii="Arial" w:cs="Arial" w:eastAsia="Arial" w:hAnsi="Arial"/>
          <w:color w:val="BBBBBB"/>
          <w:sz w:val="18"/>
          <w:szCs w:val="18"/>
        </w:rPr>
        <w:t xml:space="preserve">AIWatch PRD v1.0   |   Confidential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jc w:val="center"/>
    </w:pPr>
    <w:r>
      <w:rPr>
        <w:rFonts w:ascii="Arial" w:cs="Arial" w:eastAsia="Arial" w:hAnsi="Arial"/>
        <w:color w:val="888888"/>
        <w:sz w:val="18"/>
        <w:szCs w:val="18"/>
      </w:rPr>
      <w:t xml:space="preserve">CONFIDENTIAL   |   AIWatch PRD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AIWatch — Product Requirements Document</w:t>
          </w:r>
        </w:p>
      </w:tc>
      <w:tc>
        <w:tcPr>
          <w:tcW w:type="dxa" w:w="236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pPr>
            <w:jc w:val="right"/>
          </w:pPr>
          <w:r>
            <w:rPr>
              <w:rFonts w:ascii="Arial" w:cs="Arial" w:eastAsia="Arial" w:hAnsi="Arial"/>
              <w:color w:val="D6E8F7"/>
              <w:sz w:val="20"/>
              <w:szCs w:val="20"/>
            </w:rPr>
            <w:t xml:space="preserve">v1.0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3A5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2026-03-25T12:10:58.957Z</dcterms:created>
  <dcterms:modified xsi:type="dcterms:W3CDTF">2026-03-25T12:10:58.958Z</dcterms:modified>
</cp:coreProperties>
</file>

<file path=docProps/custom.xml><?xml version="1.0" encoding="utf-8"?>
<Properties xmlns="http://schemas.openxmlformats.org/officeDocument/2006/custom-properties" xmlns:vt="http://schemas.openxmlformats.org/officeDocument/2006/docPropsVTypes"/>
</file>