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3A61C2A1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</w:t>
      </w:r>
      <w:r w:rsidR="003B699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</w:p>
    <w:p w14:paraId="0CFD2A8F" w14:textId="6D53B830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95C90">
        <w:rPr>
          <w:rFonts w:ascii="Calibri" w:eastAsia="Calibri" w:hAnsi="Calibri" w:cs="Calibri"/>
          <w:color w:val="000000"/>
          <w:sz w:val="20"/>
          <w:szCs w:val="20"/>
        </w:rPr>
        <w:t>9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5AD101E6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Deep Learning, Scalable ML Systems, </w:t>
      </w:r>
      <w:r w:rsidR="00EB7A33">
        <w:rPr>
          <w:rFonts w:ascii="Calibri" w:eastAsia="Calibri" w:hAnsi="Calibri" w:cs="Calibri"/>
          <w:color w:val="000000"/>
          <w:sz w:val="20"/>
          <w:szCs w:val="20"/>
        </w:rPr>
        <w:t>B</w:t>
      </w:r>
      <w:r w:rsidR="00EB7A33" w:rsidRPr="008B78FB">
        <w:rPr>
          <w:rFonts w:ascii="Calibri" w:eastAsia="Calibri" w:hAnsi="Calibri" w:cs="Calibri"/>
          <w:color w:val="000000"/>
          <w:sz w:val="20"/>
          <w:szCs w:val="20"/>
        </w:rPr>
        <w:t>ioinformatics</w:t>
      </w:r>
      <w:r w:rsidR="00EB7A33">
        <w:rPr>
          <w:rFonts w:ascii="Calibri" w:eastAsia="Calibri" w:hAnsi="Calibri" w:cs="Calibri"/>
          <w:color w:val="000000"/>
          <w:sz w:val="20"/>
          <w:szCs w:val="20"/>
        </w:rPr>
        <w:t xml:space="preserve"> / Genetics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, Computer Vision, NLP 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>–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 LLMs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Algorithms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0EBA6D22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Machine Learning, Software Development, Natural Language Processing, Cloud Comput</w:t>
      </w:r>
      <w:r w:rsidR="003E3FAA">
        <w:rPr>
          <w:rFonts w:ascii="Calibri" w:eastAsia="Calibri" w:hAnsi="Calibri" w:cs="Calibri"/>
          <w:color w:val="000000"/>
          <w:sz w:val="20"/>
          <w:szCs w:val="20"/>
        </w:rPr>
        <w:t>e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3E3FAA">
        <w:rPr>
          <w:rFonts w:ascii="Calibri" w:eastAsia="Calibri" w:hAnsi="Calibri" w:cs="Calibri"/>
          <w:color w:val="000000"/>
          <w:sz w:val="20"/>
          <w:szCs w:val="20"/>
        </w:rPr>
        <w:t xml:space="preserve">Big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Data Analytics</w:t>
      </w:r>
    </w:p>
    <w:p w14:paraId="00000005" w14:textId="04736EB1" w:rsidR="00DC5950" w:rsidRPr="00014871" w:rsidRDefault="00BF32D5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Experience</w:t>
      </w:r>
    </w:p>
    <w:p w14:paraId="09AC6C37" w14:textId="0E9C8F1A" w:rsidR="00AC0EEE" w:rsidRPr="00C838F1" w:rsidRDefault="00A339B7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Software Engineer (Data and AI)</w:t>
      </w:r>
      <w:r w:rsidR="00E72AAB"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,</w:t>
      </w:r>
      <w:r w:rsidR="00E72AAB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r w:rsidR="00E72AAB"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 S&amp;P Lab</w:t>
      </w:r>
      <w:r w:rsidR="00E72AAB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UCSD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="00AC0EEE"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</w:t>
      </w:r>
      <w:r w:rsidR="00E72AAB"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 w:rsidR="00E72AAB"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 w:rsidR="00E72AAB">
        <w:rPr>
          <w:rFonts w:asciiTheme="majorHAnsi" w:eastAsia="Calibri" w:hAnsiTheme="majorHAnsi" w:cstheme="majorHAnsi"/>
          <w:color w:val="000000"/>
          <w:sz w:val="22"/>
          <w:szCs w:val="22"/>
        </w:rPr>
        <w:tab/>
        <w:t xml:space="preserve">              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3683391D" w14:textId="40C61205" w:rsidR="00CE145C" w:rsidRDefault="00CE145C" w:rsidP="00CE14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bookmarkStart w:id="0" w:name="_Hlk177069103"/>
      <w:r>
        <w:rPr>
          <w:rFonts w:ascii="Calibri" w:hAnsi="Calibri" w:cs="Calibri"/>
          <w:color w:val="000000"/>
          <w:sz w:val="20"/>
          <w:szCs w:val="20"/>
        </w:rPr>
        <w:t xml:space="preserve">Building the AWS Cloud Infrastructure to host a Flask based LLM User Study on AWS Beanstalk with a Mongo DB </w:t>
      </w:r>
      <w:r w:rsidR="00A75599">
        <w:rPr>
          <w:rFonts w:ascii="Calibri" w:hAnsi="Calibri" w:cs="Calibri"/>
          <w:color w:val="000000"/>
          <w:sz w:val="20"/>
          <w:szCs w:val="20"/>
        </w:rPr>
        <w:t>storage system</w:t>
      </w:r>
      <w:r>
        <w:rPr>
          <w:rFonts w:ascii="Calibri" w:hAnsi="Calibri" w:cs="Calibri"/>
          <w:color w:val="000000"/>
          <w:sz w:val="20"/>
          <w:szCs w:val="20"/>
        </w:rPr>
        <w:t>.</w:t>
      </w:r>
      <w:bookmarkEnd w:id="0"/>
    </w:p>
    <w:p w14:paraId="0F11265B" w14:textId="4F48CA3C" w:rsidR="00CE145C" w:rsidRPr="00CE145C" w:rsidRDefault="00BD0267" w:rsidP="00CE14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</w:t>
      </w:r>
      <w:r>
        <w:rPr>
          <w:rFonts w:ascii="Calibri" w:hAnsi="Calibri" w:cs="Calibri"/>
          <w:color w:val="000000"/>
          <w:sz w:val="20"/>
          <w:szCs w:val="20"/>
        </w:rPr>
        <w:t>3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freshers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through </w:t>
      </w: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Early Research Program in </w:t>
      </w:r>
      <w:r>
        <w:rPr>
          <w:rFonts w:ascii="Calibri" w:hAnsi="Calibri" w:cs="Calibri"/>
          <w:color w:val="000000"/>
          <w:sz w:val="20"/>
          <w:szCs w:val="20"/>
        </w:rPr>
        <w:t xml:space="preserve">curating a database using 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LLMs, </w:t>
      </w:r>
      <w:r w:rsidR="00C709EF">
        <w:rPr>
          <w:rFonts w:ascii="Calibri" w:hAnsi="Calibri" w:cs="Calibri"/>
          <w:color w:val="000000"/>
          <w:sz w:val="20"/>
          <w:szCs w:val="20"/>
        </w:rPr>
        <w:t>Clustering</w:t>
      </w:r>
      <w:r w:rsidR="006E5B84">
        <w:rPr>
          <w:rFonts w:ascii="Calibri" w:hAnsi="Calibri" w:cs="Calibri"/>
          <w:color w:val="000000"/>
          <w:sz w:val="20"/>
          <w:szCs w:val="20"/>
        </w:rPr>
        <w:t>,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and NER </w:t>
      </w:r>
      <w:r>
        <w:rPr>
          <w:rFonts w:ascii="Calibri" w:hAnsi="Calibri" w:cs="Calibri"/>
          <w:color w:val="000000"/>
          <w:sz w:val="20"/>
          <w:szCs w:val="20"/>
        </w:rPr>
        <w:t>for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HCI Research</w:t>
      </w:r>
      <w:r w:rsidR="00A51425">
        <w:rPr>
          <w:rFonts w:ascii="Calibri" w:hAnsi="Calibri" w:cs="Calibri"/>
          <w:color w:val="000000"/>
          <w:sz w:val="20"/>
          <w:szCs w:val="20"/>
        </w:rPr>
        <w:t>.</w:t>
      </w:r>
    </w:p>
    <w:p w14:paraId="4C3E9065" w14:textId="0303333F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Built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 </w:t>
      </w:r>
      <w:r w:rsidR="006E5B84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images, 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</w:rPr>
        <w:t>highlight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 the existing biases in CV datasets,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4766DE09" w14:textId="5060E2C6" w:rsidR="00B42DDA" w:rsidRPr="00B42DDA" w:rsidRDefault="00A339B7" w:rsidP="00B42D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Cloud 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Data Analyst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  <w:bookmarkStart w:id="1" w:name="_Hlk177069123"/>
    </w:p>
    <w:bookmarkEnd w:id="1"/>
    <w:p w14:paraId="0D7FF0CD" w14:textId="5A91A3E6" w:rsidR="00B42DDA" w:rsidRPr="00B42DDA" w:rsidRDefault="00B42DDA" w:rsidP="00B42D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Create a </w:t>
      </w:r>
      <w:r w:rsidR="007B426A">
        <w:rPr>
          <w:rFonts w:ascii="Calibri" w:eastAsia="Calibri" w:hAnsi="Calibri" w:cs="Calibri"/>
          <w:color w:val="000000"/>
          <w:sz w:val="20"/>
          <w:szCs w:val="20"/>
        </w:rPr>
        <w:t>P</w:t>
      </w:r>
      <w:r>
        <w:rPr>
          <w:rFonts w:ascii="Calibri" w:eastAsia="Calibri" w:hAnsi="Calibri" w:cs="Calibri"/>
          <w:color w:val="000000"/>
          <w:sz w:val="20"/>
          <w:szCs w:val="20"/>
        </w:rPr>
        <w:t>ython script automating data flow to generate dashboards</w:t>
      </w:r>
      <w:r w:rsidR="007B426A">
        <w:rPr>
          <w:rFonts w:ascii="Calibri" w:eastAsia="Calibri" w:hAnsi="Calibri" w:cs="Calibri"/>
          <w:color w:val="000000"/>
          <w:sz w:val="20"/>
          <w:szCs w:val="20"/>
        </w:rPr>
        <w:t>,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reducing time taken by the SOC analyst from 80 minutes to about 4 minutes daily in classifying user-anomaly events by integrating Splunk, Active Directory</w:t>
      </w:r>
      <w:r w:rsidR="007B426A">
        <w:rPr>
          <w:rFonts w:ascii="Calibri" w:eastAsia="Calibri" w:hAnsi="Calibri" w:cs="Calibri"/>
          <w:color w:val="000000"/>
          <w:sz w:val="20"/>
          <w:szCs w:val="20"/>
        </w:rPr>
        <w:t>,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and Azure MSGraphs APIs.</w:t>
      </w:r>
    </w:p>
    <w:p w14:paraId="7E5CC5A8" w14:textId="53D47D5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users</w:t>
      </w:r>
      <w:r w:rsidR="00CE145C">
        <w:rPr>
          <w:rFonts w:ascii="Calibri" w:eastAsia="Calibri" w:hAnsi="Calibri" w:cs="Calibri"/>
          <w:color w:val="000000"/>
          <w:sz w:val="20"/>
          <w:szCs w:val="20"/>
        </w:rPr>
        <w:t>’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authentication process by integrating a FIDO Alliance product into the existing SAML/OIDC SSO workflow.</w:t>
      </w:r>
    </w:p>
    <w:p w14:paraId="6CA588FF" w14:textId="5C408045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ly and user-behavior detection platform based on </w:t>
      </w:r>
      <w:r w:rsidR="00CE145C">
        <w:rPr>
          <w:rFonts w:ascii="Calibri" w:eastAsia="Calibri" w:hAnsi="Calibri" w:cs="Calibri"/>
          <w:color w:val="000000"/>
          <w:sz w:val="20"/>
          <w:szCs w:val="20"/>
        </w:rPr>
        <w:t xml:space="preserve">integrating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LLMs </w:t>
      </w:r>
      <w:r w:rsidR="00CE145C">
        <w:rPr>
          <w:rFonts w:ascii="Calibri" w:eastAsia="Calibri" w:hAnsi="Calibri" w:cs="Calibri"/>
          <w:color w:val="000000"/>
          <w:sz w:val="20"/>
          <w:szCs w:val="20"/>
        </w:rPr>
        <w:t xml:space="preserve">with existing cloud brokers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12B44C64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E049DD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7B426A">
        <w:rPr>
          <w:rFonts w:ascii="Calibri" w:hAnsi="Calibri" w:cs="Calibri"/>
          <w:color w:val="000000"/>
          <w:sz w:val="20"/>
          <w:szCs w:val="20"/>
        </w:rPr>
        <w:t>,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E049DD">
        <w:rPr>
          <w:rFonts w:ascii="Calibri" w:hAnsi="Calibri" w:cs="Calibri"/>
          <w:color w:val="000000"/>
          <w:sz w:val="20"/>
          <w:szCs w:val="20"/>
        </w:rPr>
        <w:t xml:space="preserve">and hosted </w:t>
      </w:r>
      <w:r w:rsidR="008A369C">
        <w:rPr>
          <w:rFonts w:ascii="Calibri" w:hAnsi="Calibri" w:cs="Calibri"/>
          <w:color w:val="000000"/>
          <w:sz w:val="20"/>
          <w:szCs w:val="20"/>
        </w:rPr>
        <w:t>backend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JQuery,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1C611E" w:rsidRPr="0047256B">
        <w:rPr>
          <w:rFonts w:ascii="Calibri" w:hAnsi="Calibri" w:cs="Calibri"/>
          <w:color w:val="000000"/>
          <w:sz w:val="20"/>
          <w:szCs w:val="20"/>
        </w:rPr>
        <w:t xml:space="preserve">using </w:t>
      </w:r>
      <w:r w:rsidR="00B95C90">
        <w:rPr>
          <w:rFonts w:ascii="Calibri" w:hAnsi="Calibri" w:cs="Calibri"/>
          <w:color w:val="000000"/>
          <w:sz w:val="20"/>
          <w:szCs w:val="20"/>
        </w:rPr>
        <w:t>Agile</w:t>
      </w:r>
      <w:r w:rsidR="008A369C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77066">
        <w:rPr>
          <w:rFonts w:ascii="Calibri" w:hAnsi="Calibri" w:cs="Calibri"/>
          <w:color w:val="000000"/>
          <w:sz w:val="20"/>
          <w:szCs w:val="20"/>
        </w:rPr>
        <w:t xml:space="preserve">&amp; Scrum </w:t>
      </w:r>
      <w:r w:rsidR="00B95C90">
        <w:rPr>
          <w:rFonts w:ascii="Calibri" w:hAnsi="Calibri" w:cs="Calibri"/>
          <w:color w:val="000000"/>
          <w:sz w:val="20"/>
          <w:szCs w:val="20"/>
        </w:rPr>
        <w:t>Methodologies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699FAAF5" w:rsidR="002711E2" w:rsidRPr="00E45B45" w:rsidRDefault="00B42DDA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</w:t>
      </w:r>
      <w:r w:rsidR="00E42FEF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and </w:t>
      </w:r>
      <w:r w:rsidR="00CE145C">
        <w:rPr>
          <w:rFonts w:ascii="Calibri" w:eastAsia="Calibri" w:hAnsi="Calibri" w:cs="Calibri"/>
          <w:color w:val="000000"/>
          <w:sz w:val="20"/>
          <w:szCs w:val="20"/>
        </w:rPr>
        <w:t>optimized</w:t>
      </w:r>
      <w:r w:rsidR="00E42FEF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="00687144">
        <w:rPr>
          <w:rFonts w:ascii="Calibri" w:eastAsia="Calibri" w:hAnsi="Calibri" w:cs="Calibri"/>
          <w:color w:val="000000"/>
          <w:sz w:val="20"/>
          <w:szCs w:val="20"/>
        </w:rPr>
        <w:t xml:space="preserve"> storage </w:t>
      </w:r>
      <w:r w:rsidR="00E42FEF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="00E42FEF"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="00E42FEF"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45B2D24D" w14:textId="66E3452E" w:rsidR="008A369C" w:rsidRPr="008A369C" w:rsidRDefault="00DA6A1A" w:rsidP="008A36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>Established</w:t>
      </w:r>
      <w:r w:rsidR="00B42DDA">
        <w:rPr>
          <w:rFonts w:ascii="Calibri" w:hAnsi="Calibri" w:cs="Calibri"/>
          <w:color w:val="000000"/>
          <w:sz w:val="20"/>
          <w:szCs w:val="20"/>
        </w:rPr>
        <w:t xml:space="preserve"> and managed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onboarding program for new </w:t>
      </w:r>
      <w:r w:rsidR="00232E4B">
        <w:rPr>
          <w:rFonts w:ascii="Calibri" w:hAnsi="Calibri" w:cs="Calibri"/>
          <w:color w:val="000000"/>
          <w:sz w:val="20"/>
          <w:szCs w:val="20"/>
        </w:rPr>
        <w:t>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aligning them with the </w:t>
      </w:r>
      <w:r>
        <w:rPr>
          <w:rFonts w:ascii="Calibri" w:hAnsi="Calibri" w:cs="Calibri"/>
          <w:color w:val="000000"/>
          <w:sz w:val="20"/>
          <w:szCs w:val="20"/>
        </w:rPr>
        <w:t xml:space="preserve">existing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codebase </w:t>
      </w:r>
      <w:r>
        <w:rPr>
          <w:rFonts w:ascii="Calibri" w:hAnsi="Calibri" w:cs="Calibri"/>
          <w:color w:val="000000"/>
          <w:sz w:val="20"/>
          <w:szCs w:val="20"/>
        </w:rPr>
        <w:t xml:space="preserve">and </w:t>
      </w:r>
      <w:r w:rsidR="003E3FAA">
        <w:rPr>
          <w:rFonts w:ascii="Calibri" w:hAnsi="Calibri" w:cs="Calibri"/>
          <w:color w:val="000000"/>
          <w:sz w:val="20"/>
          <w:szCs w:val="20"/>
        </w:rPr>
        <w:t>design choices using UML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</w:t>
      </w:r>
      <w:r w:rsidR="00CE145C">
        <w:rPr>
          <w:rFonts w:ascii="Calibri" w:hAnsi="Calibri" w:cs="Calibri"/>
          <w:color w:val="000000"/>
          <w:sz w:val="20"/>
          <w:szCs w:val="20"/>
        </w:rPr>
        <w:t xml:space="preserve"> on knowledge transfer</w:t>
      </w:r>
      <w:r w:rsidRPr="00DA6A1A">
        <w:rPr>
          <w:rFonts w:ascii="Calibri" w:hAnsi="Calibri" w:cs="Calibri"/>
          <w:color w:val="000000"/>
          <w:sz w:val="20"/>
          <w:szCs w:val="20"/>
        </w:rPr>
        <w:t>.</w:t>
      </w:r>
    </w:p>
    <w:p w14:paraId="78A45A11" w14:textId="79B9D076" w:rsidR="008A369C" w:rsidRPr="008A369C" w:rsidRDefault="008A369C" w:rsidP="008A369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bookmarkStart w:id="2" w:name="_Hlk176424716"/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Undergraduate Research</w:t>
      </w:r>
      <w:r w:rsidR="00207424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Assistant</w:t>
      </w: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Tata Institute of Fundamental Research</w:t>
      </w:r>
      <w:r w:rsidR="00EF4894" w:rsidRPr="00207424">
        <w:rPr>
          <w:rFonts w:ascii="Calibri" w:eastAsia="Calibri" w:hAnsi="Calibri" w:cs="Calibri"/>
          <w:b/>
          <w:sz w:val="22"/>
          <w:szCs w:val="22"/>
        </w:rPr>
        <w:t xml:space="preserve"> (TIFR)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2021 – May 2022</w:t>
      </w:r>
    </w:p>
    <w:p w14:paraId="51F7C8A0" w14:textId="355FFAF6" w:rsidR="008A369C" w:rsidRPr="00207424" w:rsidRDefault="008A369C" w:rsidP="00207424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207424">
        <w:rPr>
          <w:rFonts w:ascii="Calibri" w:hAnsi="Calibri" w:cs="Calibri"/>
          <w:color w:val="000000"/>
          <w:sz w:val="20"/>
          <w:szCs w:val="20"/>
        </w:rPr>
        <w:t xml:space="preserve">Led a team of 4 to develop an </w:t>
      </w:r>
      <w:r w:rsidR="007B426A">
        <w:rPr>
          <w:rFonts w:ascii="Calibri" w:hAnsi="Calibri" w:cs="Calibri"/>
          <w:color w:val="000000"/>
          <w:sz w:val="20"/>
          <w:szCs w:val="20"/>
        </w:rPr>
        <w:t>A</w:t>
      </w:r>
      <w:r w:rsidRPr="00207424">
        <w:rPr>
          <w:rFonts w:ascii="Calibri" w:hAnsi="Calibri" w:cs="Calibri"/>
          <w:color w:val="000000"/>
          <w:sz w:val="20"/>
          <w:szCs w:val="20"/>
        </w:rPr>
        <w:t xml:space="preserve">ndroid Java application that monitors a selected directory and uses multi-part upload methodologies to encrypt and securely upload to </w:t>
      </w:r>
      <w:r w:rsidR="00CE145C">
        <w:rPr>
          <w:rFonts w:ascii="Calibri" w:hAnsi="Calibri" w:cs="Calibri"/>
          <w:color w:val="000000"/>
          <w:sz w:val="20"/>
          <w:szCs w:val="20"/>
        </w:rPr>
        <w:t>a</w:t>
      </w:r>
      <w:r w:rsidRPr="00207424">
        <w:rPr>
          <w:rFonts w:ascii="Calibri" w:hAnsi="Calibri" w:cs="Calibri"/>
          <w:color w:val="000000"/>
          <w:sz w:val="20"/>
          <w:szCs w:val="20"/>
        </w:rPr>
        <w:t xml:space="preserve"> dedicated </w:t>
      </w:r>
      <w:r w:rsidR="00CE145C">
        <w:rPr>
          <w:rFonts w:ascii="Calibri" w:hAnsi="Calibri" w:cs="Calibri"/>
          <w:color w:val="000000"/>
          <w:sz w:val="20"/>
          <w:szCs w:val="20"/>
        </w:rPr>
        <w:t xml:space="preserve">private </w:t>
      </w:r>
      <w:r w:rsidRPr="00207424">
        <w:rPr>
          <w:rFonts w:ascii="Calibri" w:hAnsi="Calibri" w:cs="Calibri"/>
          <w:color w:val="000000"/>
          <w:sz w:val="20"/>
          <w:szCs w:val="20"/>
        </w:rPr>
        <w:t>remote server.</w:t>
      </w:r>
    </w:p>
    <w:p w14:paraId="5F0E090E" w14:textId="596B792E" w:rsidR="008A369C" w:rsidRPr="00207424" w:rsidRDefault="008A369C" w:rsidP="00207424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20742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7" w:history="1">
        <w:r w:rsidRPr="00207424">
          <w:rPr>
            <w:rStyle w:val="Hyperlink"/>
            <w:rFonts w:ascii="Calibri" w:hAnsi="Calibri" w:cs="Calibri"/>
            <w:sz w:val="20"/>
            <w:szCs w:val="20"/>
          </w:rPr>
          <w:t>paper</w:t>
        </w:r>
      </w:hyperlink>
      <w:r w:rsidRPr="00207424">
        <w:rPr>
          <w:rFonts w:ascii="Calibri" w:hAnsi="Calibri" w:cs="Calibri"/>
          <w:color w:val="000000"/>
          <w:sz w:val="20"/>
          <w:szCs w:val="20"/>
        </w:rPr>
        <w:t xml:space="preserve"> explaining our Node JS based Fault Tolerant client server architecture connected to remote stations.</w:t>
      </w:r>
    </w:p>
    <w:p w14:paraId="7948405D" w14:textId="61FB3C0F" w:rsidR="008A369C" w:rsidRPr="0029697F" w:rsidRDefault="008A369C" w:rsidP="00207424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2"/>
          <w:szCs w:val="22"/>
        </w:rPr>
      </w:pPr>
      <w:r w:rsidRPr="00207424">
        <w:rPr>
          <w:rFonts w:ascii="Calibri" w:hAnsi="Calibri" w:cs="Calibri"/>
          <w:color w:val="000000"/>
          <w:sz w:val="20"/>
          <w:szCs w:val="20"/>
        </w:rPr>
        <w:t>Utilized GCP’s Maps and Sheets API to design a real time HTML/CSS based live Geo tracking website from the collected data.</w:t>
      </w:r>
    </w:p>
    <w:p w14:paraId="14EFF5F8" w14:textId="77777777" w:rsidR="0029697F" w:rsidRDefault="0029697F" w:rsidP="0029697F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8441E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May 2020 – July 2020</w:t>
      </w:r>
    </w:p>
    <w:p w14:paraId="54BBD79A" w14:textId="77777777" w:rsidR="0029697F" w:rsidRDefault="0029697F" w:rsidP="0029697F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Collaborated with a team of four to develop a vaccine prediction model for H1N1 and seasonal flu vaccines, accurately predicting public acceptance trends (41%) for the COVID-19 vaccine</w:t>
      </w:r>
      <w:r w:rsidRPr="00B137EB">
        <w:rPr>
          <w:rFonts w:ascii="Calibri" w:hAnsi="Calibri" w:cs="Calibri"/>
          <w:color w:val="000000"/>
          <w:sz w:val="20"/>
          <w:szCs w:val="20"/>
        </w:rPr>
        <w:t>, securing first place among 85 intercollege peer groups.</w:t>
      </w:r>
    </w:p>
    <w:p w14:paraId="7288D704" w14:textId="31E5AFAE" w:rsidR="0029697F" w:rsidRPr="0029697F" w:rsidRDefault="0029697F" w:rsidP="0029697F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8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research paper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in Springer </w:t>
      </w:r>
      <w:r>
        <w:rPr>
          <w:rFonts w:ascii="Calibri" w:hAnsi="Calibri" w:cs="Calibri"/>
          <w:color w:val="000000"/>
          <w:sz w:val="20"/>
          <w:szCs w:val="20"/>
        </w:rPr>
        <w:t>&amp;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authored a </w:t>
      </w:r>
      <w:hyperlink r:id="rId9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blog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highlighting the correlation between H1N1 and COVID-19 pandemics.</w:t>
      </w:r>
    </w:p>
    <w:bookmarkEnd w:id="2"/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3" w:name="_Hlk134113901"/>
    <w:bookmarkStart w:id="4" w:name="_Hlk177196493"/>
    <w:p w14:paraId="2FAFBAC9" w14:textId="557BBD4B" w:rsidR="003658F8" w:rsidRDefault="003658F8" w:rsidP="003658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begin"/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instrText>HYPERLINK "https://github.com/NirajYagnik/Global-Ancestry-Comparison/?tab=readme-ov-file" \l "global-ancestry-comparison"</w:instrTex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separate"/>
      </w:r>
      <w:r w:rsidRPr="006A4A5E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 xml:space="preserve">Global Ancestry </w:t>
      </w:r>
      <w:r w:rsidRPr="006A4A5E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Comparison</w:t>
      </w:r>
      <w:r w:rsidRPr="006A4A5E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 xml:space="preserve"> (Bioinformatics)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10" w:history="1">
        <w:r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</w:t>
        </w:r>
        <w:r>
          <w:rPr>
            <w:rStyle w:val="Hyperlink"/>
            <w:rFonts w:ascii="Calibri" w:eastAsia="Calibri" w:hAnsi="Calibri" w:cs="Calibri"/>
            <w:bCs/>
            <w:sz w:val="20"/>
            <w:szCs w:val="20"/>
          </w:rPr>
          <w:t>Presentation</w:t>
        </w:r>
        <w:r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)</w:t>
        </w:r>
      </w:hyperlink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      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Jan</w:t>
      </w:r>
      <w:r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202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4</w:t>
      </w:r>
      <w:r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–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March</w:t>
      </w:r>
      <w:r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202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4</w:t>
      </w:r>
    </w:p>
    <w:p w14:paraId="039D8CE3" w14:textId="77777777" w:rsidR="003658F8" w:rsidRDefault="003658F8" w:rsidP="003658F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6A4A5E">
        <w:rPr>
          <w:rFonts w:ascii="Calibri" w:hAnsi="Calibri" w:cs="Calibri"/>
          <w:color w:val="000000"/>
          <w:sz w:val="20"/>
          <w:szCs w:val="20"/>
        </w:rPr>
        <w:t xml:space="preserve">Led the development and benchmarking of multiple dimensionality reduction techniques such as PCA, t-SNE, UMAP, MDS, Isomap, and Autoencoders for global ancestry inference </w:t>
      </w:r>
      <w:r>
        <w:rPr>
          <w:rFonts w:ascii="Calibri" w:hAnsi="Calibri" w:cs="Calibri"/>
          <w:color w:val="000000"/>
          <w:sz w:val="20"/>
          <w:szCs w:val="20"/>
        </w:rPr>
        <w:t>on</w:t>
      </w:r>
      <w:r w:rsidRPr="006A4A5E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1000 Genome project’s VCF files.</w:t>
      </w:r>
    </w:p>
    <w:p w14:paraId="350C308F" w14:textId="0B21F512" w:rsidR="003658F8" w:rsidRPr="003658F8" w:rsidRDefault="003658F8" w:rsidP="008A36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Awarded the best class presentation for </w:t>
      </w:r>
      <w:r>
        <w:rPr>
          <w:rFonts w:ascii="Calibri" w:hAnsi="Calibri" w:cs="Calibri"/>
          <w:color w:val="000000"/>
          <w:sz w:val="20"/>
          <w:szCs w:val="20"/>
        </w:rPr>
        <w:t>in-depth</w:t>
      </w:r>
      <w:r>
        <w:rPr>
          <w:rFonts w:ascii="Calibri" w:hAnsi="Calibri" w:cs="Calibri"/>
          <w:color w:val="000000"/>
          <w:sz w:val="20"/>
          <w:szCs w:val="20"/>
        </w:rPr>
        <w:t xml:space="preserve"> analysis by using homogeneity scores to compare the </w:t>
      </w:r>
      <w:r>
        <w:rPr>
          <w:rFonts w:ascii="Calibri" w:hAnsi="Calibri" w:cs="Calibri"/>
          <w:color w:val="000000"/>
          <w:sz w:val="20"/>
          <w:szCs w:val="20"/>
        </w:rPr>
        <w:t>techniques</w:t>
      </w:r>
      <w:r>
        <w:rPr>
          <w:rFonts w:ascii="Calibri" w:hAnsi="Calibri" w:cs="Calibri"/>
          <w:color w:val="000000"/>
          <w:sz w:val="20"/>
          <w:szCs w:val="20"/>
        </w:rPr>
        <w:t>.</w:t>
      </w:r>
    </w:p>
    <w:bookmarkEnd w:id="4"/>
    <w:p w14:paraId="6F6E5904" w14:textId="265C1130" w:rsidR="008A369C" w:rsidRPr="006F657B" w:rsidRDefault="008A369C" w:rsidP="008A369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"https://github.com/CSE210-Fall23-Team2/AltBot"</w:instrText>
      </w:r>
      <w:r>
        <w:fldChar w:fldCharType="separate"/>
      </w:r>
      <w:r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Alt Bot for Mastadon: An automatic image alt generation bot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1" w:history="1">
        <w:r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</w:t>
        </w:r>
        <w:r>
          <w:rPr>
            <w:rStyle w:val="Hyperlink"/>
            <w:rFonts w:ascii="Calibri" w:eastAsia="Calibri" w:hAnsi="Calibri" w:cs="Calibri"/>
            <w:bCs/>
            <w:sz w:val="20"/>
            <w:szCs w:val="20"/>
          </w:rPr>
          <w:t>Presentation</w:t>
        </w:r>
        <w:r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)</w:t>
        </w:r>
      </w:hyperlink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Dec 2023</w:t>
      </w:r>
    </w:p>
    <w:p w14:paraId="511085CB" w14:textId="33E76310" w:rsidR="008A369C" w:rsidRDefault="008A369C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>Developed a REST-API based Chrome extension in JS to help visually impaired people browse decentralized social media feed</w:t>
      </w:r>
      <w:r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by leveraging hugging face image captioning models to generate alternative </w:t>
      </w:r>
      <w:r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A339B7">
        <w:rPr>
          <w:rFonts w:asciiTheme="majorHAnsi" w:hAnsiTheme="majorHAnsi" w:cstheme="majorHAnsi"/>
          <w:color w:val="000000"/>
          <w:sz w:val="20"/>
          <w:szCs w:val="20"/>
        </w:rPr>
        <w:t xml:space="preserve"> and </w:t>
      </w:r>
      <w:r w:rsidR="00A339B7" w:rsidRPr="00A339B7">
        <w:rPr>
          <w:rFonts w:asciiTheme="majorHAnsi" w:hAnsiTheme="majorHAnsi" w:cstheme="majorHAnsi"/>
          <w:color w:val="000000"/>
          <w:sz w:val="20"/>
          <w:szCs w:val="20"/>
        </w:rPr>
        <w:t>injecting</w:t>
      </w:r>
      <w:r w:rsidR="00A339B7">
        <w:rPr>
          <w:rFonts w:asciiTheme="majorHAnsi" w:hAnsiTheme="majorHAnsi" w:cstheme="majorHAnsi"/>
          <w:color w:val="000000"/>
          <w:sz w:val="20"/>
          <w:szCs w:val="20"/>
        </w:rPr>
        <w:t xml:space="preserve"> them in HTML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2FF89B66" w14:textId="7C93E6F7" w:rsidR="008A369C" w:rsidRPr="008A369C" w:rsidRDefault="008A369C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8A369C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2FED0B4A" w14:textId="65DED0AE" w:rsidR="008B06A8" w:rsidRPr="008B06A8" w:rsidRDefault="00000000" w:rsidP="008B06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2" w:history="1"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MedLM: Exploring Language Models for Medical QnA Systems</w:t>
        </w:r>
      </w:hyperlink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3" w:history="1">
        <w:r w:rsidR="008B06A8" w:rsidRPr="00416BF1">
          <w:rPr>
            <w:rStyle w:val="Hyperlink"/>
            <w:rFonts w:ascii="Calibri" w:eastAsia="Calibri" w:hAnsi="Calibri" w:cs="Calibri"/>
            <w:bCs/>
            <w:sz w:val="22"/>
            <w:szCs w:val="22"/>
          </w:rPr>
          <w:t>(Paper)</w:t>
        </w:r>
      </w:hyperlink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11F79A8D" w14:textId="7CFB071C" w:rsidR="00A14C9A" w:rsidRDefault="00A14C9A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14C9A">
        <w:rPr>
          <w:rFonts w:asciiTheme="majorHAnsi" w:hAnsiTheme="majorHAnsi" w:cstheme="majorHAnsi"/>
          <w:color w:val="000000"/>
          <w:sz w:val="20"/>
          <w:szCs w:val="20"/>
        </w:rPr>
        <w:t>Led a team of 4 to fine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tun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>ing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language models (Bloom, T5, GPT-2) on the MedQuad </w:t>
      </w:r>
      <w:r w:rsidR="00732D80">
        <w:rPr>
          <w:rFonts w:asciiTheme="majorHAnsi" w:hAnsiTheme="majorHAnsi" w:cstheme="majorHAnsi"/>
          <w:color w:val="000000"/>
          <w:sz w:val="20"/>
          <w:szCs w:val="20"/>
        </w:rPr>
        <w:t xml:space="preserve">Healthcare </w:t>
      </w:r>
      <w:r w:rsidR="00A4392E">
        <w:rPr>
          <w:rFonts w:asciiTheme="majorHAnsi" w:hAnsiTheme="majorHAnsi" w:cstheme="majorHAnsi"/>
          <w:color w:val="000000"/>
          <w:sz w:val="20"/>
          <w:szCs w:val="20"/>
        </w:rPr>
        <w:t xml:space="preserve">Doctor-Paitient </w:t>
      </w:r>
      <w:r w:rsidR="00732D80">
        <w:rPr>
          <w:rFonts w:asciiTheme="majorHAnsi" w:hAnsiTheme="majorHAnsi" w:cstheme="majorHAnsi"/>
          <w:color w:val="000000"/>
          <w:sz w:val="20"/>
          <w:szCs w:val="20"/>
        </w:rPr>
        <w:t xml:space="preserve">QnA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dataset in collaboration with Microsoft researcher Dr. Asma Ben Abacha.</w:t>
      </w:r>
    </w:p>
    <w:p w14:paraId="576A9EB4" w14:textId="4A717A67" w:rsidR="00A14C9A" w:rsidRDefault="00A14C9A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ompared performance against GPT-3.5 and GPT-4 using Dynamic Prompting with Retrieval Augmented </w:t>
      </w:r>
      <w:r w:rsidR="00E049DD">
        <w:rPr>
          <w:rFonts w:asciiTheme="majorHAnsi" w:hAnsiTheme="majorHAnsi" w:cstheme="majorHAnsi"/>
          <w:color w:val="000000"/>
          <w:sz w:val="20"/>
          <w:szCs w:val="20"/>
        </w:rPr>
        <w:t>Generation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(RAG) via medical InstructOR Embeddings on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the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patient questions.</w:t>
      </w:r>
    </w:p>
    <w:p w14:paraId="02B31D88" w14:textId="0A31041D" w:rsidR="00E72AAB" w:rsidRDefault="00E72AAB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Increased the 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ROUGE and BLEU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scores by 10% </w:t>
      </w:r>
      <w:r w:rsidR="00DD23F5">
        <w:rPr>
          <w:rFonts w:asciiTheme="majorHAnsi" w:hAnsiTheme="majorHAnsi" w:cstheme="majorHAnsi"/>
          <w:color w:val="000000"/>
          <w:sz w:val="20"/>
          <w:szCs w:val="20"/>
        </w:rPr>
        <w:t>using a Bert Classifier to give extra contextual awareness to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 the </w:t>
      </w:r>
      <w:r>
        <w:rPr>
          <w:rFonts w:asciiTheme="majorHAnsi" w:hAnsiTheme="majorHAnsi" w:cstheme="majorHAnsi"/>
          <w:color w:val="000000"/>
          <w:sz w:val="20"/>
          <w:szCs w:val="20"/>
        </w:rPr>
        <w:t>model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>s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bookmarkEnd w:id="3"/>
    <w:p w14:paraId="078DAC73" w14:textId="77777777" w:rsidR="008B06A8" w:rsidRPr="008B06A8" w:rsidRDefault="008B06A8" w:rsidP="008B06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8B06A8">
        <w:fldChar w:fldCharType="begin"/>
      </w:r>
      <w:r>
        <w:instrText>HYPERLINK "https://github.com/JayJhaveri1906/Divya-Drishti"</w:instrText>
      </w:r>
      <w:r w:rsidRPr="008B06A8">
        <w:fldChar w:fldCharType="separate"/>
      </w:r>
      <w:r w:rsidRPr="008B06A8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Divya-Drishti: An Independent Aid for the Visually Impaired</w:t>
      </w:r>
      <w:r w:rsidRPr="008B06A8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14" w:history="1">
        <w:r w:rsidRPr="00416BF1">
          <w:rPr>
            <w:rStyle w:val="Hyperlink"/>
            <w:rFonts w:ascii="Calibri" w:eastAsia="Calibri" w:hAnsi="Calibri" w:cs="Calibri"/>
            <w:bCs/>
            <w:sz w:val="22"/>
            <w:szCs w:val="22"/>
          </w:rPr>
          <w:t>(Paper)</w:t>
        </w:r>
      </w:hyperlink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0E18EE13" w:rsidR="00C838F1" w:rsidRPr="00207424" w:rsidRDefault="00C838F1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207424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 w:rsidRPr="00207424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>time Voice-activated AI</w:t>
      </w:r>
      <w:r w:rsidR="003E3FAA"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IoT android application to help Visually Impaired People (VIPs) comparable to state-of-the-art OrCam in </w:t>
      </w:r>
      <w:r w:rsidR="00E90B52"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multimodal classification of 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>currency, objects</w:t>
      </w:r>
      <w:r w:rsidR="00A14C9A"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utilizing GCP’s Vertex AI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53B3620D" w14:textId="3D101A24" w:rsidR="000F65AF" w:rsidRPr="00207424" w:rsidRDefault="00C838F1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5" w:history="1">
        <w:r w:rsidRPr="00207424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 w:rsidRPr="00207424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</w:p>
    <w:p w14:paraId="00000018" w14:textId="74520613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>Certifications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 xml:space="preserve"> and Publications</w:t>
      </w:r>
    </w:p>
    <w:p w14:paraId="61AE1227" w14:textId="0DC024FC" w:rsidR="00855426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AWS Certified Cloud Practitioner (CCP)</w:t>
      </w:r>
      <w:r w:rsidRPr="0085542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, Amazon Web Services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, </w:t>
      </w:r>
      <w:hyperlink r:id="rId16" w:history="1"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Credly Link</w:t>
        </w:r>
      </w:hyperlink>
    </w:p>
    <w:p w14:paraId="195AB0AD" w14:textId="77E41D6E" w:rsidR="00E45B45" w:rsidRPr="00E45B45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="00E45B45"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="00E45B45"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Springer. </w:t>
      </w:r>
      <w:hyperlink r:id="rId17" w:history="1">
        <w:r w:rsidR="00E45B45"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2A8BCDF7" w:rsidR="0086294B" w:rsidRPr="0086294B" w:rsidRDefault="006A00A4" w:rsidP="0047256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r w:rsidR="0029697F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PyTorch, </w:t>
      </w:r>
      <w:r w:rsidR="00921322">
        <w:rPr>
          <w:rFonts w:ascii="Calibri" w:eastAsia="Calibri" w:hAnsi="Calibri" w:cs="Calibri"/>
          <w:bCs/>
          <w:color w:val="000000"/>
          <w:sz w:val="20"/>
          <w:szCs w:val="20"/>
        </w:rPr>
        <w:t xml:space="preserve">Tensorflow, Pandas, SQL, </w:t>
      </w:r>
      <w:r w:rsidR="0029697F">
        <w:rPr>
          <w:rFonts w:ascii="Calibri" w:eastAsia="Calibri" w:hAnsi="Calibri" w:cs="Calibri"/>
          <w:bCs/>
          <w:color w:val="000000"/>
          <w:sz w:val="20"/>
          <w:szCs w:val="20"/>
        </w:rPr>
        <w:t xml:space="preserve">HTML, CSS, Javascript, Java, C, </w:t>
      </w:r>
      <w:r w:rsidR="00921322">
        <w:rPr>
          <w:rFonts w:ascii="Calibri" w:eastAsia="Calibri" w:hAnsi="Calibri" w:cs="Calibri"/>
          <w:bCs/>
          <w:color w:val="000000"/>
          <w:sz w:val="20"/>
          <w:szCs w:val="20"/>
        </w:rPr>
        <w:t>Docker, Splunk,</w:t>
      </w:r>
      <w:r w:rsidR="00EF4894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955AE0">
        <w:rPr>
          <w:rFonts w:ascii="Calibri" w:eastAsia="Calibri" w:hAnsi="Calibri" w:cs="Calibri"/>
          <w:bCs/>
          <w:color w:val="000000"/>
          <w:sz w:val="20"/>
          <w:szCs w:val="20"/>
        </w:rPr>
        <w:t>Linux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3E3FAA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EF4894">
        <w:rPr>
          <w:rFonts w:ascii="Calibri" w:eastAsia="Calibri" w:hAnsi="Calibri" w:cs="Calibri"/>
          <w:bCs/>
          <w:color w:val="000000"/>
          <w:sz w:val="20"/>
          <w:szCs w:val="20"/>
        </w:rPr>
        <w:t xml:space="preserve">Git, </w:t>
      </w:r>
      <w:r w:rsidR="00D732A2">
        <w:rPr>
          <w:rFonts w:ascii="Calibri" w:eastAsia="Calibri" w:hAnsi="Calibri" w:cs="Calibri"/>
          <w:bCs/>
          <w:color w:val="000000"/>
          <w:sz w:val="20"/>
          <w:szCs w:val="20"/>
        </w:rPr>
        <w:t xml:space="preserve">AWS, </w:t>
      </w:r>
      <w:r w:rsidR="00EF4894">
        <w:rPr>
          <w:rFonts w:ascii="Calibri" w:eastAsia="Calibri" w:hAnsi="Calibri" w:cs="Calibri"/>
          <w:bCs/>
          <w:color w:val="000000"/>
          <w:sz w:val="20"/>
          <w:szCs w:val="20"/>
        </w:rPr>
        <w:t>GCP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, Firebase</w:t>
      </w:r>
    </w:p>
    <w:sectPr w:rsidR="0086294B" w:rsidRPr="0086294B" w:rsidSect="00E049DD">
      <w:headerReference w:type="default" r:id="rId18"/>
      <w:pgSz w:w="12240" w:h="15840"/>
      <w:pgMar w:top="719" w:right="758" w:bottom="142" w:left="864" w:header="284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BCF80" w14:textId="77777777" w:rsidR="00AE776E" w:rsidRDefault="00AE776E">
      <w:r>
        <w:separator/>
      </w:r>
    </w:p>
  </w:endnote>
  <w:endnote w:type="continuationSeparator" w:id="0">
    <w:p w14:paraId="32C41575" w14:textId="77777777" w:rsidR="00AE776E" w:rsidRDefault="00AE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CD12B" w14:textId="77777777" w:rsidR="00AE776E" w:rsidRDefault="00AE776E">
      <w:r>
        <w:separator/>
      </w:r>
    </w:p>
  </w:footnote>
  <w:footnote w:type="continuationSeparator" w:id="0">
    <w:p w14:paraId="599C9B92" w14:textId="77777777" w:rsidR="00AE776E" w:rsidRDefault="00AE7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47256B">
      <w:rPr>
        <w:rFonts w:ascii="Calibri" w:eastAsia="Calibri" w:hAnsi="Calibri" w:cs="Calibri"/>
        <w:b/>
        <w:smallCaps/>
        <w:sz w:val="36"/>
        <w:szCs w:val="36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   </w:t>
    </w:r>
    <w:r>
      <w:rPr>
        <w:rFonts w:ascii="Calibri" w:eastAsia="Calibri" w:hAnsi="Calibri" w:cs="Calibri"/>
        <w:sz w:val="22"/>
        <w:szCs w:val="22"/>
      </w:rPr>
      <w:t>(858)214-9192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>|San 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92C2E"/>
    <w:multiLevelType w:val="multilevel"/>
    <w:tmpl w:val="69A8D59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865CA"/>
    <w:multiLevelType w:val="multilevel"/>
    <w:tmpl w:val="4062703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AEF68EE"/>
    <w:multiLevelType w:val="multilevel"/>
    <w:tmpl w:val="29FE814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C3E2E2D"/>
    <w:multiLevelType w:val="multilevel"/>
    <w:tmpl w:val="69A8D59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3"/>
  </w:num>
  <w:num w:numId="2" w16cid:durableId="562178092">
    <w:abstractNumId w:val="1"/>
  </w:num>
  <w:num w:numId="3" w16cid:durableId="230046003">
    <w:abstractNumId w:val="6"/>
  </w:num>
  <w:num w:numId="4" w16cid:durableId="1838693314">
    <w:abstractNumId w:val="5"/>
  </w:num>
  <w:num w:numId="5" w16cid:durableId="2052534447">
    <w:abstractNumId w:val="11"/>
  </w:num>
  <w:num w:numId="6" w16cid:durableId="707221734">
    <w:abstractNumId w:val="1"/>
  </w:num>
  <w:num w:numId="7" w16cid:durableId="1191335410">
    <w:abstractNumId w:val="11"/>
  </w:num>
  <w:num w:numId="8" w16cid:durableId="303045434">
    <w:abstractNumId w:val="3"/>
  </w:num>
  <w:num w:numId="9" w16cid:durableId="760176785">
    <w:abstractNumId w:val="7"/>
  </w:num>
  <w:num w:numId="10" w16cid:durableId="1566138327">
    <w:abstractNumId w:val="4"/>
  </w:num>
  <w:num w:numId="11" w16cid:durableId="354114612">
    <w:abstractNumId w:val="9"/>
  </w:num>
  <w:num w:numId="12" w16cid:durableId="1558972778">
    <w:abstractNumId w:val="8"/>
  </w:num>
  <w:num w:numId="13" w16cid:durableId="411899768">
    <w:abstractNumId w:val="0"/>
  </w:num>
  <w:num w:numId="14" w16cid:durableId="747730116">
    <w:abstractNumId w:val="7"/>
  </w:num>
  <w:num w:numId="15" w16cid:durableId="708530409">
    <w:abstractNumId w:val="10"/>
  </w:num>
  <w:num w:numId="16" w16cid:durableId="695472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mwMKoFAKkNY5A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5BDD"/>
    <w:rsid w:val="000377C9"/>
    <w:rsid w:val="00037DD5"/>
    <w:rsid w:val="00042AE0"/>
    <w:rsid w:val="00046969"/>
    <w:rsid w:val="00050B65"/>
    <w:rsid w:val="00051647"/>
    <w:rsid w:val="00051FF4"/>
    <w:rsid w:val="00054E50"/>
    <w:rsid w:val="000567B3"/>
    <w:rsid w:val="00057510"/>
    <w:rsid w:val="00062B30"/>
    <w:rsid w:val="00062D74"/>
    <w:rsid w:val="00070D3F"/>
    <w:rsid w:val="000724F6"/>
    <w:rsid w:val="000737EB"/>
    <w:rsid w:val="00080AAB"/>
    <w:rsid w:val="00085ADC"/>
    <w:rsid w:val="00086846"/>
    <w:rsid w:val="00087F16"/>
    <w:rsid w:val="00093608"/>
    <w:rsid w:val="000964E1"/>
    <w:rsid w:val="000A11F6"/>
    <w:rsid w:val="000B60BA"/>
    <w:rsid w:val="000B7796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611E"/>
    <w:rsid w:val="001C7220"/>
    <w:rsid w:val="001C7579"/>
    <w:rsid w:val="001D0889"/>
    <w:rsid w:val="001D3AF8"/>
    <w:rsid w:val="001D4575"/>
    <w:rsid w:val="001D75FB"/>
    <w:rsid w:val="001E5603"/>
    <w:rsid w:val="001E7DF2"/>
    <w:rsid w:val="00203A68"/>
    <w:rsid w:val="00203CB8"/>
    <w:rsid w:val="00207424"/>
    <w:rsid w:val="00211257"/>
    <w:rsid w:val="00211A02"/>
    <w:rsid w:val="00211F3E"/>
    <w:rsid w:val="002120E6"/>
    <w:rsid w:val="00212BB5"/>
    <w:rsid w:val="00213B81"/>
    <w:rsid w:val="002172DA"/>
    <w:rsid w:val="00217AC6"/>
    <w:rsid w:val="002215F7"/>
    <w:rsid w:val="00227783"/>
    <w:rsid w:val="002319F9"/>
    <w:rsid w:val="00232E4B"/>
    <w:rsid w:val="00234142"/>
    <w:rsid w:val="00236FB8"/>
    <w:rsid w:val="00237E2D"/>
    <w:rsid w:val="00237F40"/>
    <w:rsid w:val="00242B7E"/>
    <w:rsid w:val="00243EFE"/>
    <w:rsid w:val="0024564C"/>
    <w:rsid w:val="002458A0"/>
    <w:rsid w:val="00250CC1"/>
    <w:rsid w:val="00255D21"/>
    <w:rsid w:val="002656E1"/>
    <w:rsid w:val="0026681C"/>
    <w:rsid w:val="002711E2"/>
    <w:rsid w:val="00273A69"/>
    <w:rsid w:val="00275B88"/>
    <w:rsid w:val="00284C28"/>
    <w:rsid w:val="00285656"/>
    <w:rsid w:val="00286A93"/>
    <w:rsid w:val="00290B45"/>
    <w:rsid w:val="002920FD"/>
    <w:rsid w:val="00296808"/>
    <w:rsid w:val="0029697F"/>
    <w:rsid w:val="00297003"/>
    <w:rsid w:val="00297352"/>
    <w:rsid w:val="002A541A"/>
    <w:rsid w:val="002A5E63"/>
    <w:rsid w:val="002C0319"/>
    <w:rsid w:val="002C2B7C"/>
    <w:rsid w:val="002C2F81"/>
    <w:rsid w:val="002C509F"/>
    <w:rsid w:val="002C5B15"/>
    <w:rsid w:val="002D0ADC"/>
    <w:rsid w:val="002D2773"/>
    <w:rsid w:val="002E2C48"/>
    <w:rsid w:val="00301093"/>
    <w:rsid w:val="003020D6"/>
    <w:rsid w:val="0031368F"/>
    <w:rsid w:val="00317696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511C"/>
    <w:rsid w:val="003658F8"/>
    <w:rsid w:val="00387E8E"/>
    <w:rsid w:val="00391D04"/>
    <w:rsid w:val="00396940"/>
    <w:rsid w:val="00397E16"/>
    <w:rsid w:val="003A074F"/>
    <w:rsid w:val="003A1250"/>
    <w:rsid w:val="003A1BCA"/>
    <w:rsid w:val="003A273C"/>
    <w:rsid w:val="003A56A5"/>
    <w:rsid w:val="003B37F3"/>
    <w:rsid w:val="003B575C"/>
    <w:rsid w:val="003B6600"/>
    <w:rsid w:val="003B699C"/>
    <w:rsid w:val="003C1969"/>
    <w:rsid w:val="003C4112"/>
    <w:rsid w:val="003C4E2A"/>
    <w:rsid w:val="003C6F45"/>
    <w:rsid w:val="003D4740"/>
    <w:rsid w:val="003E3FAA"/>
    <w:rsid w:val="003E6805"/>
    <w:rsid w:val="003E69F1"/>
    <w:rsid w:val="003E7D97"/>
    <w:rsid w:val="004041A5"/>
    <w:rsid w:val="00410684"/>
    <w:rsid w:val="0041079F"/>
    <w:rsid w:val="00416BF1"/>
    <w:rsid w:val="004176B7"/>
    <w:rsid w:val="00420E56"/>
    <w:rsid w:val="00421E17"/>
    <w:rsid w:val="00436280"/>
    <w:rsid w:val="0044369B"/>
    <w:rsid w:val="00450392"/>
    <w:rsid w:val="00453209"/>
    <w:rsid w:val="00455B31"/>
    <w:rsid w:val="0045730A"/>
    <w:rsid w:val="0046176E"/>
    <w:rsid w:val="0047256B"/>
    <w:rsid w:val="004731CC"/>
    <w:rsid w:val="00473BB7"/>
    <w:rsid w:val="00474023"/>
    <w:rsid w:val="00477066"/>
    <w:rsid w:val="00477BC2"/>
    <w:rsid w:val="004821A9"/>
    <w:rsid w:val="00493991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5D88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3A18"/>
    <w:rsid w:val="005545C4"/>
    <w:rsid w:val="00564AD6"/>
    <w:rsid w:val="0057348A"/>
    <w:rsid w:val="00581B64"/>
    <w:rsid w:val="0058615E"/>
    <w:rsid w:val="005865DA"/>
    <w:rsid w:val="00586C66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34AC4"/>
    <w:rsid w:val="006414C7"/>
    <w:rsid w:val="00641635"/>
    <w:rsid w:val="00645AE0"/>
    <w:rsid w:val="006478B7"/>
    <w:rsid w:val="006512A5"/>
    <w:rsid w:val="0065489A"/>
    <w:rsid w:val="00655ECA"/>
    <w:rsid w:val="006570E0"/>
    <w:rsid w:val="00662C1E"/>
    <w:rsid w:val="006633A1"/>
    <w:rsid w:val="00687144"/>
    <w:rsid w:val="00687AC7"/>
    <w:rsid w:val="0069218B"/>
    <w:rsid w:val="0069362C"/>
    <w:rsid w:val="006A00A4"/>
    <w:rsid w:val="006A071A"/>
    <w:rsid w:val="006A4EC9"/>
    <w:rsid w:val="006B243B"/>
    <w:rsid w:val="006B3044"/>
    <w:rsid w:val="006B3D90"/>
    <w:rsid w:val="006C7AD6"/>
    <w:rsid w:val="006E40E6"/>
    <w:rsid w:val="006E5B84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2D80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1AF5"/>
    <w:rsid w:val="00794C11"/>
    <w:rsid w:val="007A3FDD"/>
    <w:rsid w:val="007A4AE3"/>
    <w:rsid w:val="007A7E9C"/>
    <w:rsid w:val="007B16C6"/>
    <w:rsid w:val="007B3704"/>
    <w:rsid w:val="007B426A"/>
    <w:rsid w:val="007C408C"/>
    <w:rsid w:val="007C5BE2"/>
    <w:rsid w:val="007D2368"/>
    <w:rsid w:val="007D2E58"/>
    <w:rsid w:val="007D748F"/>
    <w:rsid w:val="007E0BED"/>
    <w:rsid w:val="007E17EF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47DC3"/>
    <w:rsid w:val="008503C3"/>
    <w:rsid w:val="00851F92"/>
    <w:rsid w:val="00855426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369C"/>
    <w:rsid w:val="008A7BD9"/>
    <w:rsid w:val="008B06A8"/>
    <w:rsid w:val="008B2389"/>
    <w:rsid w:val="008B497F"/>
    <w:rsid w:val="008C2136"/>
    <w:rsid w:val="008D0600"/>
    <w:rsid w:val="008E453E"/>
    <w:rsid w:val="008E5ADB"/>
    <w:rsid w:val="008F516E"/>
    <w:rsid w:val="0090193D"/>
    <w:rsid w:val="009053C3"/>
    <w:rsid w:val="009125B6"/>
    <w:rsid w:val="009130BD"/>
    <w:rsid w:val="009144CB"/>
    <w:rsid w:val="00921322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55AE0"/>
    <w:rsid w:val="00971728"/>
    <w:rsid w:val="00971EA8"/>
    <w:rsid w:val="00972A6C"/>
    <w:rsid w:val="009731EE"/>
    <w:rsid w:val="00984B64"/>
    <w:rsid w:val="009A06AB"/>
    <w:rsid w:val="009A3F0B"/>
    <w:rsid w:val="009C0442"/>
    <w:rsid w:val="009C5C53"/>
    <w:rsid w:val="009C64BC"/>
    <w:rsid w:val="009D18E2"/>
    <w:rsid w:val="009E3837"/>
    <w:rsid w:val="009E754E"/>
    <w:rsid w:val="009F44D5"/>
    <w:rsid w:val="009F5CAC"/>
    <w:rsid w:val="009F7523"/>
    <w:rsid w:val="009F7C1C"/>
    <w:rsid w:val="009F7E18"/>
    <w:rsid w:val="00A017F0"/>
    <w:rsid w:val="00A034B6"/>
    <w:rsid w:val="00A06D6F"/>
    <w:rsid w:val="00A115FB"/>
    <w:rsid w:val="00A12383"/>
    <w:rsid w:val="00A13B26"/>
    <w:rsid w:val="00A14C9A"/>
    <w:rsid w:val="00A2060B"/>
    <w:rsid w:val="00A23F54"/>
    <w:rsid w:val="00A305E6"/>
    <w:rsid w:val="00A32584"/>
    <w:rsid w:val="00A339B7"/>
    <w:rsid w:val="00A4392E"/>
    <w:rsid w:val="00A51425"/>
    <w:rsid w:val="00A52345"/>
    <w:rsid w:val="00A52FF4"/>
    <w:rsid w:val="00A6015E"/>
    <w:rsid w:val="00A61E3A"/>
    <w:rsid w:val="00A67319"/>
    <w:rsid w:val="00A75599"/>
    <w:rsid w:val="00A85379"/>
    <w:rsid w:val="00A8555C"/>
    <w:rsid w:val="00A9098A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AE776E"/>
    <w:rsid w:val="00B03F6A"/>
    <w:rsid w:val="00B10F3D"/>
    <w:rsid w:val="00B2675B"/>
    <w:rsid w:val="00B329CB"/>
    <w:rsid w:val="00B33590"/>
    <w:rsid w:val="00B42DDA"/>
    <w:rsid w:val="00B46AF7"/>
    <w:rsid w:val="00B54EA6"/>
    <w:rsid w:val="00B641BB"/>
    <w:rsid w:val="00B660D8"/>
    <w:rsid w:val="00B720D4"/>
    <w:rsid w:val="00B7653E"/>
    <w:rsid w:val="00B77B6C"/>
    <w:rsid w:val="00B8222C"/>
    <w:rsid w:val="00B83F31"/>
    <w:rsid w:val="00B840A8"/>
    <w:rsid w:val="00B95B7A"/>
    <w:rsid w:val="00B95C90"/>
    <w:rsid w:val="00BA3CCE"/>
    <w:rsid w:val="00BA53EE"/>
    <w:rsid w:val="00BB6B9F"/>
    <w:rsid w:val="00BC3FCF"/>
    <w:rsid w:val="00BD0072"/>
    <w:rsid w:val="00BD0267"/>
    <w:rsid w:val="00BD4390"/>
    <w:rsid w:val="00BD7C53"/>
    <w:rsid w:val="00BE26A5"/>
    <w:rsid w:val="00BE69A5"/>
    <w:rsid w:val="00BF32D5"/>
    <w:rsid w:val="00BF45D8"/>
    <w:rsid w:val="00BF49D5"/>
    <w:rsid w:val="00BF7B03"/>
    <w:rsid w:val="00C0095D"/>
    <w:rsid w:val="00C11E88"/>
    <w:rsid w:val="00C21F62"/>
    <w:rsid w:val="00C240B3"/>
    <w:rsid w:val="00C45183"/>
    <w:rsid w:val="00C45526"/>
    <w:rsid w:val="00C4678E"/>
    <w:rsid w:val="00C46FAC"/>
    <w:rsid w:val="00C472AB"/>
    <w:rsid w:val="00C522DD"/>
    <w:rsid w:val="00C5569A"/>
    <w:rsid w:val="00C56CFB"/>
    <w:rsid w:val="00C6010C"/>
    <w:rsid w:val="00C668A3"/>
    <w:rsid w:val="00C709EF"/>
    <w:rsid w:val="00C7324F"/>
    <w:rsid w:val="00C74189"/>
    <w:rsid w:val="00C77A0F"/>
    <w:rsid w:val="00C77AEE"/>
    <w:rsid w:val="00C838F1"/>
    <w:rsid w:val="00C839EC"/>
    <w:rsid w:val="00C915ED"/>
    <w:rsid w:val="00C92CE0"/>
    <w:rsid w:val="00CB4C10"/>
    <w:rsid w:val="00CB6D4A"/>
    <w:rsid w:val="00CC242E"/>
    <w:rsid w:val="00CC4A3D"/>
    <w:rsid w:val="00CC4DFD"/>
    <w:rsid w:val="00CD1334"/>
    <w:rsid w:val="00CD590B"/>
    <w:rsid w:val="00CE145C"/>
    <w:rsid w:val="00CE59D6"/>
    <w:rsid w:val="00CF7808"/>
    <w:rsid w:val="00D12912"/>
    <w:rsid w:val="00D139EE"/>
    <w:rsid w:val="00D60D2B"/>
    <w:rsid w:val="00D732A2"/>
    <w:rsid w:val="00D840C0"/>
    <w:rsid w:val="00D95D87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23F5"/>
    <w:rsid w:val="00DD61E5"/>
    <w:rsid w:val="00DE23B9"/>
    <w:rsid w:val="00DE2DFD"/>
    <w:rsid w:val="00DF0A61"/>
    <w:rsid w:val="00DF1295"/>
    <w:rsid w:val="00DF2695"/>
    <w:rsid w:val="00DF6942"/>
    <w:rsid w:val="00E04177"/>
    <w:rsid w:val="00E049DD"/>
    <w:rsid w:val="00E07903"/>
    <w:rsid w:val="00E134F4"/>
    <w:rsid w:val="00E15278"/>
    <w:rsid w:val="00E1531D"/>
    <w:rsid w:val="00E15789"/>
    <w:rsid w:val="00E15FD9"/>
    <w:rsid w:val="00E172DD"/>
    <w:rsid w:val="00E20C75"/>
    <w:rsid w:val="00E21F1F"/>
    <w:rsid w:val="00E2743E"/>
    <w:rsid w:val="00E357F4"/>
    <w:rsid w:val="00E40345"/>
    <w:rsid w:val="00E42FEF"/>
    <w:rsid w:val="00E45B45"/>
    <w:rsid w:val="00E45BD1"/>
    <w:rsid w:val="00E5246C"/>
    <w:rsid w:val="00E53D9F"/>
    <w:rsid w:val="00E55C41"/>
    <w:rsid w:val="00E566EB"/>
    <w:rsid w:val="00E62D07"/>
    <w:rsid w:val="00E72AAB"/>
    <w:rsid w:val="00E75AA7"/>
    <w:rsid w:val="00E83216"/>
    <w:rsid w:val="00E844E8"/>
    <w:rsid w:val="00E8542E"/>
    <w:rsid w:val="00E8590D"/>
    <w:rsid w:val="00E90B52"/>
    <w:rsid w:val="00E91D45"/>
    <w:rsid w:val="00E92C9A"/>
    <w:rsid w:val="00E96CD9"/>
    <w:rsid w:val="00E97EF9"/>
    <w:rsid w:val="00EA4770"/>
    <w:rsid w:val="00EB0F49"/>
    <w:rsid w:val="00EB19B9"/>
    <w:rsid w:val="00EB7A33"/>
    <w:rsid w:val="00EC38EF"/>
    <w:rsid w:val="00ED20D5"/>
    <w:rsid w:val="00ED7989"/>
    <w:rsid w:val="00EE0CF1"/>
    <w:rsid w:val="00EF1D36"/>
    <w:rsid w:val="00EF4894"/>
    <w:rsid w:val="00F01228"/>
    <w:rsid w:val="00F07745"/>
    <w:rsid w:val="00F16885"/>
    <w:rsid w:val="00F27519"/>
    <w:rsid w:val="00F30909"/>
    <w:rsid w:val="00F35257"/>
    <w:rsid w:val="00F442ED"/>
    <w:rsid w:val="00F46EA7"/>
    <w:rsid w:val="00F53D73"/>
    <w:rsid w:val="00F55962"/>
    <w:rsid w:val="00F60E4F"/>
    <w:rsid w:val="00F6137B"/>
    <w:rsid w:val="00F622B0"/>
    <w:rsid w:val="00F70D3A"/>
    <w:rsid w:val="00F762C9"/>
    <w:rsid w:val="00F85022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D26C0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981-16-0401-0_11" TargetMode="External"/><Relationship Id="rId13" Type="http://schemas.openxmlformats.org/officeDocument/2006/relationships/hyperlink" Target="https://arxiv.org/abs/2401.11389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3-031-18497-0_41" TargetMode="External"/><Relationship Id="rId12" Type="http://schemas.openxmlformats.org/officeDocument/2006/relationships/hyperlink" Target="https://github.com/JayJhaveri1906/CSE291_MedLM" TargetMode="External"/><Relationship Id="rId17" Type="http://schemas.openxmlformats.org/officeDocument/2006/relationships/hyperlink" Target="https://doi.org/10.1007/978-981-16-0401-0_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redly.com/badges/45871348-ade7-4b07-89ee-6eeb7e85b72f/linked_in_profil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presentation/d/1smZzOd8u-NhgbotJRkn2Eqw5WmXVxA-XSB0afzxaNWE/edit?usp=sha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x.doi.org/10.2139/ssrn.3867707" TargetMode="External"/><Relationship Id="rId10" Type="http://schemas.openxmlformats.org/officeDocument/2006/relationships/hyperlink" Target="https://www.canva.com/design/DAF_VmEn2ck/VWlvkANMqdH2hzRMXhvdFw/ed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jjhaveri1906/pandemics-a-harsh-reality-7c05254e907b" TargetMode="External"/><Relationship Id="rId14" Type="http://schemas.openxmlformats.org/officeDocument/2006/relationships/hyperlink" Target="https://dx.doi.org/10.2139/ssrn.3867707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39</cp:revision>
  <cp:lastPrinted>2024-09-14T15:56:00Z</cp:lastPrinted>
  <dcterms:created xsi:type="dcterms:W3CDTF">2024-08-09T20:09:00Z</dcterms:created>
  <dcterms:modified xsi:type="dcterms:W3CDTF">2024-09-14T15:57:00Z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