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F82D41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75C46">
        <w:rPr>
          <w:rFonts w:ascii="Calibri" w:eastAsia="Calibri" w:hAnsi="Calibri" w:cs="Calibri"/>
          <w:color w:val="000000"/>
          <w:sz w:val="22"/>
          <w:szCs w:val="22"/>
        </w:rPr>
        <w:t xml:space="preserve">Computer Vision,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226E0A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36753"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FA5170">
        <w:rPr>
          <w:rFonts w:ascii="Calibri" w:eastAsia="Calibri" w:hAnsi="Calibri" w:cs="Calibri"/>
          <w:color w:val="000000"/>
          <w:sz w:val="22"/>
          <w:szCs w:val="22"/>
        </w:rPr>
        <w:t xml:space="preserve">Analysis of Algorithms,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 2022 – Dec 2022</w:t>
      </w:r>
    </w:p>
    <w:p w14:paraId="2E330AA9" w14:textId="073200AE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played, etc. Various models were tested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D0A5461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071A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5DF9" w14:textId="77777777" w:rsidR="008547CA" w:rsidRDefault="008547CA">
      <w:r>
        <w:separator/>
      </w:r>
    </w:p>
  </w:endnote>
  <w:endnote w:type="continuationSeparator" w:id="0">
    <w:p w14:paraId="645DF9B1" w14:textId="77777777" w:rsidR="008547CA" w:rsidRDefault="0085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E668" w14:textId="77777777" w:rsidR="008547CA" w:rsidRDefault="008547CA">
      <w:r>
        <w:separator/>
      </w:r>
    </w:p>
  </w:footnote>
  <w:footnote w:type="continuationSeparator" w:id="0">
    <w:p w14:paraId="3CA594A4" w14:textId="77777777" w:rsidR="008547CA" w:rsidRDefault="0085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gFAKzeXWU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5C46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071AE"/>
    <w:rsid w:val="00830BB3"/>
    <w:rsid w:val="00837F54"/>
    <w:rsid w:val="008547CA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6753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3893"/>
    <w:rsid w:val="00DF6942"/>
    <w:rsid w:val="00E04177"/>
    <w:rsid w:val="00E07903"/>
    <w:rsid w:val="00E134F4"/>
    <w:rsid w:val="00E1531D"/>
    <w:rsid w:val="00E15FD9"/>
    <w:rsid w:val="00E2743E"/>
    <w:rsid w:val="00E357F4"/>
    <w:rsid w:val="00E4788C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A5170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151</cp:revision>
  <cp:lastPrinted>2023-02-01T16:35:00Z</cp:lastPrinted>
  <dcterms:created xsi:type="dcterms:W3CDTF">2021-09-13T12:00:00Z</dcterms:created>
  <dcterms:modified xsi:type="dcterms:W3CDTF">2023-02-02T17:59:00Z</dcterms:modified>
</cp:coreProperties>
</file>