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626ED8BB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 xml:space="preserve">Analysis of Algorithms,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Database Management System</w:t>
      </w:r>
      <w:r w:rsidR="00AD0B7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AD0B70">
        <w:rPr>
          <w:rFonts w:ascii="Calibri" w:eastAsia="Calibri" w:hAnsi="Calibri" w:cs="Calibri"/>
          <w:color w:val="000000"/>
          <w:sz w:val="22"/>
          <w:szCs w:val="22"/>
        </w:rPr>
        <w:t>Distributed Computing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42B64FA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AD0B70">
        <w:rPr>
          <w:rFonts w:ascii="Calibri" w:eastAsia="Calibri" w:hAnsi="Calibri" w:cs="Calibri"/>
          <w:bCs/>
          <w:color w:val="000000"/>
          <w:sz w:val="22"/>
          <w:szCs w:val="22"/>
        </w:rPr>
        <w:t>SQL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0E1D" w14:textId="77777777" w:rsidR="001F5761" w:rsidRDefault="001F5761">
      <w:r>
        <w:separator/>
      </w:r>
    </w:p>
  </w:endnote>
  <w:endnote w:type="continuationSeparator" w:id="0">
    <w:p w14:paraId="662EFF64" w14:textId="77777777" w:rsidR="001F5761" w:rsidRDefault="001F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2DDD" w14:textId="77777777" w:rsidR="001F5761" w:rsidRDefault="001F5761">
      <w:r>
        <w:separator/>
      </w:r>
    </w:p>
  </w:footnote>
  <w:footnote w:type="continuationSeparator" w:id="0">
    <w:p w14:paraId="2B4EA4DA" w14:textId="77777777" w:rsidR="001F5761" w:rsidRDefault="001F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F5761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0B70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129</cp:revision>
  <cp:lastPrinted>2022-10-30T14:36:00Z</cp:lastPrinted>
  <dcterms:created xsi:type="dcterms:W3CDTF">2021-09-13T12:00:00Z</dcterms:created>
  <dcterms:modified xsi:type="dcterms:W3CDTF">2023-01-08T17:38:00Z</dcterms:modified>
</cp:coreProperties>
</file>