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00"/>
      </w:pPr>
      <w:r>
        <w:rPr>
          <w:sz w:val="40"/>
          <w:b w:val="on"/>
          <w:rFonts w:ascii="Segoe UI" w:hAnsi="Segoe UI" w:cs="Segoe UI" w:eastAsia="Segoe UI"/>
          <w:color w:val="004670"/>
        </w:rPr>
        <w:t>📘 Input Data Excel Sheet Setup Guide</w:t>
      </w:r>
    </w:p>
    <w:p>
      <w:pPr>
        <w:spacing w:after="100"/>
      </w:pPr>
      <w:r>
        <w:rPr>
          <w:sz w:val="28"/>
          <w:b w:val="on"/>
          <w:rFonts w:ascii="Segoe UI" w:hAnsi="Segoe UI" w:cs="Segoe UI" w:eastAsia="Segoe UI"/>
          <w:color w:val="007377"/>
        </w:rPr>
        <w:t>🔹 Introduction</w:t>
      </w:r>
    </w:p>
    <w:p>
      <w:pPr>
        <w:spacing w:after="60"/>
      </w:pPr>
      <w:r>
        <w:rPr>
          <w:rFonts w:ascii="Calibri" w:hAnsi="Calibri" w:cs="Calibri" w:eastAsia="Calibri"/>
          <w:sz w:val="22"/>
        </w:rPr>
        <w:t>This guide helps you understand how to fill the Input Data Excel sheet used by the Epsilon framework. This sheet tells the system which documents to compare and which pages to use.</w:t>
      </w:r>
    </w:p>
    <w:p>
      <w:pPr>
        <w:spacing w:after="100"/>
      </w:pPr>
      <w:r>
        <w:rPr>
          <w:sz w:val="28"/>
          <w:b w:val="on"/>
          <w:rFonts w:ascii="Segoe UI" w:hAnsi="Segoe UI" w:cs="Segoe UI" w:eastAsia="Segoe UI"/>
          <w:color w:val="007377"/>
        </w:rPr>
        <w:t>🎯 Purpose</w:t>
      </w:r>
    </w:p>
    <w:p>
      <w:pPr>
        <w:spacing w:after="60"/>
      </w:pPr>
      <w:r>
        <w:rPr>
          <w:rFonts w:ascii="Calibri" w:hAnsi="Calibri" w:cs="Calibri" w:eastAsia="Calibri"/>
          <w:sz w:val="22"/>
        </w:rPr>
        <w:t>You can name your Excel file anything, but it must follow the structure explained below. This sheet is used to define test cases, which will show up in the InteractiveReport's left menu after you run the project.</w:t>
      </w:r>
    </w:p>
    <w:p>
      <w:pPr>
        <w:spacing w:after="100"/>
      </w:pPr>
      <w:r>
        <w:rPr>
          <w:sz w:val="28"/>
          <w:b w:val="on"/>
          <w:rFonts w:ascii="Segoe UI" w:hAnsi="Segoe UI" w:cs="Segoe UI" w:eastAsia="Segoe UI"/>
          <w:color w:val="007377"/>
        </w:rPr>
        <w:t>📊 Sheet Structure Overview</w:t>
      </w:r>
    </w:p>
    <w:tbl>
      <w:tblPr>
        <w:tblW w:w="5000" w:type="pct"/>
        <w:tblBorders>
          <w:top w:val="single"/>
          <w:left w:val="single"/>
          <w:bottom w:val="single"/>
          <w:right w:val="single"/>
          <w:insideH w:val="single"/>
          <w:insideV w:val="single"/>
        </w:tblBorders>
      </w:tblPr>
      <w:tr>
        <w:tc>
          <w:tcPr>
            <w:shd w:fill="D9D9D9"/>
          </w:tcPr>
          <w:p>
            <w:pPr>
              <w:jc w:val="left"/>
            </w:pPr>
            <w:r>
              <w:rPr>
                <w:b w:val="on"/>
                <w:rFonts w:ascii="Segoe UI" w:hAnsi="Segoe UI" w:cs="Segoe UI" w:eastAsia="Segoe UI"/>
                <w:sz w:val="22"/>
              </w:rPr>
              <w:t>Column Name</w:t>
            </w:r>
          </w:p>
        </w:tc>
        <w:tc>
          <w:tcPr>
            <w:shd w:fill="D9D9D9"/>
          </w:tcPr>
          <w:p>
            <w:pPr>
              <w:jc w:val="left"/>
            </w:pPr>
            <w:r>
              <w:rPr>
                <w:b w:val="on"/>
                <w:rFonts w:ascii="Segoe UI" w:hAnsi="Segoe UI" w:cs="Segoe UI" w:eastAsia="Segoe UI"/>
                <w:sz w:val="22"/>
              </w:rPr>
              <w:t>Description</w:t>
            </w:r>
          </w:p>
        </w:tc>
      </w:tr>
      <w:tr>
        <w:tc>
          <w:p>
            <w:pPr>
              <w:jc w:val="left"/>
            </w:pPr>
            <w:r>
              <w:rPr>
                <w:rFonts w:ascii="Calibri" w:hAnsi="Calibri" w:cs="Calibri" w:eastAsia="Calibri"/>
                <w:sz w:val="20"/>
              </w:rPr>
              <w:t>TestCases</w:t>
            </w:r>
          </w:p>
        </w:tc>
        <w:tc>
          <w:p>
            <w:pPr>
              <w:jc w:val="left"/>
            </w:pPr>
            <w:r>
              <w:rPr>
                <w:rFonts w:ascii="Calibri" w:hAnsi="Calibri" w:cs="Calibri" w:eastAsia="Calibri"/>
                <w:sz w:val="20"/>
              </w:rPr>
              <w:t>Name that appears in the report's side menu</w:t>
            </w:r>
          </w:p>
        </w:tc>
      </w:tr>
      <w:tr>
        <w:tc>
          <w:p>
            <w:pPr>
              <w:jc w:val="left"/>
            </w:pPr>
            <w:r>
              <w:rPr>
                <w:rFonts w:ascii="Calibri" w:hAnsi="Calibri" w:cs="Calibri" w:eastAsia="Calibri"/>
                <w:sz w:val="20"/>
              </w:rPr>
              <w:t>Source</w:t>
            </w:r>
          </w:p>
        </w:tc>
        <w:tc>
          <w:p>
            <w:pPr>
              <w:jc w:val="left"/>
            </w:pPr>
            <w:r>
              <w:rPr>
                <w:rFonts w:ascii="Calibri" w:hAnsi="Calibri" w:cs="Calibri" w:eastAsia="Calibri"/>
                <w:sz w:val="20"/>
              </w:rPr>
              <w:t>Path to the first file (Word or PDF)</w:t>
            </w:r>
          </w:p>
        </w:tc>
      </w:tr>
      <w:tr>
        <w:tc>
          <w:p>
            <w:pPr>
              <w:jc w:val="left"/>
            </w:pPr>
            <w:r>
              <w:rPr>
                <w:rFonts w:ascii="Calibri" w:hAnsi="Calibri" w:cs="Calibri" w:eastAsia="Calibri"/>
                <w:sz w:val="20"/>
              </w:rPr>
              <w:t>Destination</w:t>
            </w:r>
          </w:p>
        </w:tc>
        <w:tc>
          <w:p>
            <w:pPr>
              <w:jc w:val="left"/>
            </w:pPr>
            <w:r>
              <w:rPr>
                <w:rFonts w:ascii="Calibri" w:hAnsi="Calibri" w:cs="Calibri" w:eastAsia="Calibri"/>
                <w:sz w:val="20"/>
              </w:rPr>
              <w:t>Path to the second file (Word or PDF)</w:t>
            </w:r>
          </w:p>
        </w:tc>
      </w:tr>
      <w:tr>
        <w:tc>
          <w:p>
            <w:pPr>
              <w:jc w:val="left"/>
            </w:pPr>
            <w:r>
              <w:rPr>
                <w:rFonts w:ascii="Calibri" w:hAnsi="Calibri" w:cs="Calibri" w:eastAsia="Calibri"/>
                <w:sz w:val="20"/>
              </w:rPr>
              <w:t>FormsPageRange#1</w:t>
            </w:r>
          </w:p>
        </w:tc>
        <w:tc>
          <w:p>
            <w:pPr>
              <w:jc w:val="left"/>
            </w:pPr>
            <w:r>
              <w:rPr>
                <w:rFonts w:ascii="Calibri" w:hAnsi="Calibri" w:cs="Calibri" w:eastAsia="Calibri"/>
                <w:sz w:val="20"/>
              </w:rPr>
              <w:t>Page numbers to extract from the Source document (e.g., 1-3, 5)</w:t>
            </w:r>
          </w:p>
        </w:tc>
      </w:tr>
      <w:tr>
        <w:tc>
          <w:p>
            <w:pPr>
              <w:jc w:val="left"/>
            </w:pPr>
            <w:r>
              <w:rPr>
                <w:rFonts w:ascii="Calibri" w:hAnsi="Calibri" w:cs="Calibri" w:eastAsia="Calibri"/>
                <w:sz w:val="20"/>
              </w:rPr>
              <w:t>FormsPageRange#2</w:t>
            </w:r>
          </w:p>
        </w:tc>
        <w:tc>
          <w:p>
            <w:pPr>
              <w:jc w:val="left"/>
            </w:pPr>
            <w:r>
              <w:rPr>
                <w:rFonts w:ascii="Calibri" w:hAnsi="Calibri" w:cs="Calibri" w:eastAsia="Calibri"/>
                <w:sz w:val="20"/>
              </w:rPr>
              <w:t>Page numbers to extract from the Destination document (e.g., 2, 4-6)</w:t>
            </w:r>
          </w:p>
        </w:tc>
      </w:tr>
    </w:tbl>
    <w:p>
      <w:pPr>
        <w:spacing w:after="100"/>
      </w:pPr>
      <w:r>
        <w:rPr>
          <w:sz w:val="28"/>
          <w:b w:val="on"/>
          <w:rFonts w:ascii="Segoe UI" w:hAnsi="Segoe UI" w:cs="Segoe UI" w:eastAsia="Segoe UI"/>
          <w:color w:val="007377"/>
        </w:rPr>
        <w:t>📌 Important Notes</w:t>
      </w:r>
    </w:p>
    <w:p>
      <w:pPr>
        <w:spacing w:after="60"/>
      </w:pPr>
      <w:r>
        <w:rPr>
          <w:rFonts w:ascii="Calibri" w:hAnsi="Calibri" w:cs="Calibri" w:eastAsia="Calibri"/>
          <w:sz w:val="22"/>
        </w:rPr>
        <w:t>- You can add as many test cases (rows) as needed.</w:t>
      </w:r>
    </w:p>
    <w:p>
      <w:pPr>
        <w:spacing w:after="60"/>
      </w:pPr>
      <w:r>
        <w:rPr>
          <w:rFonts w:ascii="Calibri" w:hAnsi="Calibri" w:cs="Calibri" w:eastAsia="Calibri"/>
          <w:sz w:val="22"/>
        </w:rPr>
        <w:t>- Page ranges are optional. If left blank, all pages will be used.</w:t>
      </w:r>
    </w:p>
    <w:p>
      <w:pPr>
        <w:spacing w:after="60"/>
      </w:pPr>
      <w:r>
        <w:rPr>
          <w:rFonts w:ascii="Calibri" w:hAnsi="Calibri" w:cs="Calibri" w:eastAsia="Calibri"/>
          <w:sz w:val="22"/>
        </w:rPr>
        <w:t>- Use commas to separate multiple ranges: 2-3, 5, 7-9</w:t>
      </w:r>
    </w:p>
    <w:p>
      <w:pPr>
        <w:spacing w:after="60"/>
      </w:pPr>
      <w:r>
        <w:rPr>
          <w:rFonts w:ascii="Calibri" w:hAnsi="Calibri" w:cs="Calibri" w:eastAsia="Calibri"/>
          <w:sz w:val="22"/>
        </w:rPr>
        <w:t>- You can compare PDF to Word, Word to PDF, PDF to PDF, or Word to Word.</w:t>
      </w:r>
    </w:p>
    <w:p>
      <w:pPr>
        <w:spacing w:after="60"/>
      </w:pPr>
      <w:r>
        <w:rPr>
          <w:rFonts w:ascii="Calibri" w:hAnsi="Calibri" w:cs="Calibri" w:eastAsia="Calibri"/>
          <w:sz w:val="22"/>
        </w:rPr>
        <w:t>- The column headers must be exactly as shown.</w:t>
      </w:r>
    </w:p>
    <w:p>
      <w:pPr>
        <w:spacing w:after="100"/>
      </w:pPr>
      <w:r>
        <w:rPr>
          <w:sz w:val="28"/>
          <w:b w:val="on"/>
          <w:rFonts w:ascii="Segoe UI" w:hAnsi="Segoe UI" w:cs="Segoe UI" w:eastAsia="Segoe UI"/>
          <w:color w:val="007377"/>
        </w:rPr>
        <w:t>🧾 Example</w:t>
      </w:r>
    </w:p>
    <w:tbl>
      <w:tblPr>
        <w:tblW w:w="5000" w:type="pct"/>
        <w:tblBorders>
          <w:top w:val="single"/>
          <w:left w:val="single"/>
          <w:bottom w:val="single"/>
          <w:right w:val="single"/>
          <w:insideH w:val="single"/>
          <w:insideV w:val="single"/>
        </w:tblBorders>
      </w:tblPr>
      <w:tr>
        <w:tc>
          <w:tcPr>
            <w:shd w:fill="F2F2F2"/>
          </w:tcPr>
          <w:p>
            <w:pPr>
              <w:jc w:val="left"/>
            </w:pPr>
            <w:r>
              <w:rPr>
                <w:b w:val="on"/>
                <w:rFonts w:ascii="Segoe UI" w:hAnsi="Segoe UI" w:cs="Segoe UI" w:eastAsia="Segoe UI"/>
                <w:sz w:val="22"/>
              </w:rPr>
              <w:t>TestCases</w:t>
            </w:r>
          </w:p>
        </w:tc>
        <w:tc>
          <w:tcPr>
            <w:shd w:fill="F2F2F2"/>
          </w:tcPr>
          <w:p>
            <w:pPr>
              <w:jc w:val="left"/>
            </w:pPr>
            <w:r>
              <w:rPr>
                <w:b w:val="on"/>
                <w:rFonts w:ascii="Segoe UI" w:hAnsi="Segoe UI" w:cs="Segoe UI" w:eastAsia="Segoe UI"/>
                <w:sz w:val="22"/>
              </w:rPr>
              <w:t>Source</w:t>
            </w:r>
          </w:p>
        </w:tc>
        <w:tc>
          <w:tcPr>
            <w:shd w:fill="F2F2F2"/>
          </w:tcPr>
          <w:p>
            <w:pPr>
              <w:jc w:val="left"/>
            </w:pPr>
            <w:r>
              <w:rPr>
                <w:b w:val="on"/>
                <w:rFonts w:ascii="Segoe UI" w:hAnsi="Segoe UI" w:cs="Segoe UI" w:eastAsia="Segoe UI"/>
                <w:sz w:val="22"/>
              </w:rPr>
              <w:t>Destination</w:t>
            </w:r>
          </w:p>
        </w:tc>
        <w:tc>
          <w:tcPr>
            <w:shd w:fill="F2F2F2"/>
          </w:tcPr>
          <w:p>
            <w:pPr>
              <w:jc w:val="left"/>
            </w:pPr>
            <w:r>
              <w:rPr>
                <w:b w:val="on"/>
                <w:rFonts w:ascii="Segoe UI" w:hAnsi="Segoe UI" w:cs="Segoe UI" w:eastAsia="Segoe UI"/>
                <w:sz w:val="22"/>
              </w:rPr>
              <w:t>FormsPageRange#1</w:t>
            </w:r>
          </w:p>
        </w:tc>
        <w:tc>
          <w:tcPr>
            <w:shd w:fill="F2F2F2"/>
          </w:tcPr>
          <w:p>
            <w:pPr>
              <w:jc w:val="left"/>
            </w:pPr>
            <w:r>
              <w:rPr>
                <w:b w:val="on"/>
                <w:rFonts w:ascii="Segoe UI" w:hAnsi="Segoe UI" w:cs="Segoe UI" w:eastAsia="Segoe UI"/>
                <w:sz w:val="22"/>
              </w:rPr>
              <w:t>FormsPageRange#2</w:t>
            </w:r>
          </w:p>
        </w:tc>
      </w:tr>
      <w:tr>
        <w:tc>
          <w:p>
            <w:pPr>
              <w:jc w:val="left"/>
            </w:pPr>
            <w:r>
              <w:rPr>
                <w:rFonts w:ascii="Calibri" w:hAnsi="Calibri" w:cs="Calibri" w:eastAsia="Calibri"/>
                <w:sz w:val="20"/>
              </w:rPr>
              <w:t>Test Case 1</w:t>
            </w:r>
          </w:p>
        </w:tc>
        <w:tc>
          <w:p>
            <w:pPr>
              <w:jc w:val="left"/>
            </w:pPr>
            <w:r>
              <w:rPr>
                <w:rFonts w:ascii="Calibri" w:hAnsi="Calibri" w:cs="Calibri" w:eastAsia="Calibri"/>
                <w:sz w:val="20"/>
              </w:rPr>
              <w:t>C:/docs/file1.pdf</w:t>
            </w:r>
          </w:p>
        </w:tc>
        <w:tc>
          <w:p>
            <w:pPr>
              <w:jc w:val="left"/>
            </w:pPr>
            <w:r>
              <w:rPr>
                <w:rFonts w:ascii="Calibri" w:hAnsi="Calibri" w:cs="Calibri" w:eastAsia="Calibri"/>
                <w:sz w:val="20"/>
              </w:rPr>
              <w:t>C:/docs/file2.docx</w:t>
            </w:r>
          </w:p>
        </w:tc>
        <w:tc>
          <w:p>
            <w:pPr>
              <w:jc w:val="left"/>
            </w:pPr>
            <w:r>
              <w:rPr>
                <w:rFonts w:ascii="Calibri" w:hAnsi="Calibri" w:cs="Calibri" w:eastAsia="Calibri"/>
                <w:sz w:val="20"/>
              </w:rPr>
              <w:t>2-3, 5</w:t>
            </w:r>
          </w:p>
        </w:tc>
        <w:tc>
          <w:p>
            <w:pPr>
              <w:jc w:val="left"/>
            </w:pPr>
            <w:r>
              <w:rPr>
                <w:rFonts w:ascii="Calibri" w:hAnsi="Calibri" w:cs="Calibri" w:eastAsia="Calibri"/>
                <w:sz w:val="20"/>
              </w:rPr>
              <w:t>4-6</w:t>
            </w:r>
          </w:p>
        </w:tc>
      </w:tr>
      <w:tr>
        <w:tc>
          <w:p>
            <w:pPr>
              <w:jc w:val="left"/>
            </w:pPr>
            <w:r>
              <w:rPr>
                <w:rFonts w:ascii="Calibri" w:hAnsi="Calibri" w:cs="Calibri" w:eastAsia="Calibri"/>
                <w:sz w:val="20"/>
              </w:rPr>
              <w:t>Test Case 2</w:t>
            </w:r>
          </w:p>
        </w:tc>
        <w:tc>
          <w:p>
            <w:pPr>
              <w:jc w:val="left"/>
            </w:pPr>
            <w:r>
              <w:rPr>
                <w:rFonts w:ascii="Calibri" w:hAnsi="Calibri" w:cs="Calibri" w:eastAsia="Calibri"/>
                <w:sz w:val="20"/>
              </w:rPr>
              <w:t>source.docx</w:t>
            </w:r>
          </w:p>
        </w:tc>
        <w:tc>
          <w:p>
            <w:pPr>
              <w:jc w:val="left"/>
            </w:pPr>
            <w:r>
              <w:rPr>
                <w:rFonts w:ascii="Calibri" w:hAnsi="Calibri" w:cs="Calibri" w:eastAsia="Calibri"/>
                <w:sz w:val="20"/>
              </w:rPr>
              <w:t>target.pdf</w:t>
            </w:r>
          </w:p>
        </w:tc>
        <w:tc>
          <w:p>
            <w:pPr>
              <w:jc w:val="left"/>
            </w:pPr>
            <w:r>
              <w:rPr>
                <w:rFonts w:ascii="Calibri" w:hAnsi="Calibri" w:cs="Calibri" w:eastAsia="Calibri"/>
                <w:sz w:val="20"/>
              </w:rPr>
              <w:t>1, 3-4</w:t>
            </w:r>
          </w:p>
        </w:tc>
        <w:tc>
          <w:p>
            <w:pPr>
              <w:jc w:val="left"/>
            </w:pPr>
            <w:r>
              <w:rPr>
                <w:rFonts w:ascii="Calibri" w:hAnsi="Calibri" w:cs="Calibri" w:eastAsia="Calibri"/>
                <w:sz w:val="20"/>
              </w:rPr>
              <w:t>2-5</w:t>
            </w:r>
          </w:p>
        </w:tc>
      </w:tr>
      <w:tr>
        <w:tc>
          <w:p>
            <w:pPr>
              <w:jc w:val="left"/>
            </w:pPr>
            <w:r>
              <w:rPr>
                <w:rFonts w:ascii="Calibri" w:hAnsi="Calibri" w:cs="Calibri" w:eastAsia="Calibri"/>
                <w:sz w:val="20"/>
              </w:rPr>
              <w:t>Test Case 3</w:t>
            </w:r>
          </w:p>
        </w:tc>
        <w:tc>
          <w:p>
            <w:pPr>
              <w:jc w:val="left"/>
            </w:pPr>
            <w:r>
              <w:rPr>
                <w:rFonts w:ascii="Calibri" w:hAnsi="Calibri" w:cs="Calibri" w:eastAsia="Calibri"/>
                <w:sz w:val="20"/>
              </w:rPr>
              <w:t>docA.pdf</w:t>
            </w:r>
          </w:p>
        </w:tc>
        <w:tc>
          <w:p>
            <w:pPr>
              <w:jc w:val="left"/>
            </w:pPr>
            <w:r>
              <w:rPr>
                <w:rFonts w:ascii="Calibri" w:hAnsi="Calibri" w:cs="Calibri" w:eastAsia="Calibri"/>
                <w:sz w:val="20"/>
              </w:rPr>
              <w:t>docB.pdf</w:t>
            </w:r>
          </w:p>
        </w:tc>
        <w:tc>
          <w:p>
            <w:pPr>
              <w:jc w:val="left"/>
            </w:pPr>
            <w:r>
              <w:rPr>
                <w:rFonts w:ascii="Calibri" w:hAnsi="Calibri" w:cs="Calibri" w:eastAsia="Calibri"/>
                <w:sz w:val="20"/>
              </w:rPr>
              <w:t/>
            </w:r>
          </w:p>
        </w:tc>
        <w:tc>
          <w:p>
            <w:pPr>
              <w:jc w:val="left"/>
            </w:pPr>
            <w:r>
              <w:rPr>
                <w:rFonts w:ascii="Calibri" w:hAnsi="Calibri" w:cs="Calibri" w:eastAsia="Calibri"/>
                <w:sz w:val="20"/>
              </w:rPr>
              <w:t/>
            </w:r>
          </w:p>
        </w:tc>
      </w:tr>
    </w:tbl>
    <w:p>
      <w:pPr>
        <w:spacing w:after="100"/>
      </w:pPr>
      <w:r>
        <w:rPr>
          <w:sz w:val="28"/>
          <w:b w:val="on"/>
          <w:rFonts w:ascii="Segoe UI" w:hAnsi="Segoe UI" w:cs="Segoe UI" w:eastAsia="Segoe UI"/>
          <w:color w:val="007377"/>
        </w:rPr>
        <w:t>▶️ How to Use This Sheet</w:t>
      </w:r>
    </w:p>
    <w:p>
      <w:pPr>
        <w:spacing w:after="60"/>
      </w:pPr>
      <w:r>
        <w:rPr>
          <w:rFonts w:ascii="Calibri" w:hAnsi="Calibri" w:cs="Calibri" w:eastAsia="Calibri"/>
          <w:sz w:val="22"/>
        </w:rPr>
        <w:t>1. Create or edit your Excel sheet using the structure above.</w:t>
      </w:r>
    </w:p>
    <w:p>
      <w:pPr>
        <w:spacing w:after="60"/>
      </w:pPr>
      <w:r>
        <w:rPr>
          <w:rFonts w:ascii="Calibri" w:hAnsi="Calibri" w:cs="Calibri" w:eastAsia="Calibri"/>
          <w:sz w:val="22"/>
        </w:rPr>
        <w:t>2. Fill in each row to define a test case.</w:t>
      </w:r>
    </w:p>
    <w:p>
      <w:pPr>
        <w:spacing w:after="60"/>
      </w:pPr>
      <w:r>
        <w:rPr>
          <w:rFonts w:ascii="Calibri" w:hAnsi="Calibri" w:cs="Calibri" w:eastAsia="Calibri"/>
          <w:sz w:val="22"/>
        </w:rPr>
        <w:t>3. Save the Excel file where the Epsilon project can access it.</w:t>
      </w:r>
    </w:p>
    <w:p>
      <w:pPr>
        <w:spacing w:after="60"/>
      </w:pPr>
      <w:r>
        <w:rPr>
          <w:rFonts w:ascii="Calibri" w:hAnsi="Calibri" w:cs="Calibri" w:eastAsia="Calibri"/>
          <w:sz w:val="22"/>
        </w:rPr>
        <w:t>4. In your Epsilon project, set the full file path to this Excel sheet in the variable named InputData.</w:t>
      </w:r>
    </w:p>
    <w:p>
      <w:pPr>
        <w:spacing w:after="60"/>
      </w:pPr>
      <w:r>
        <w:rPr>
          <w:rFonts w:ascii="Calibri" w:hAnsi="Calibri" w:cs="Calibri" w:eastAsia="Calibri"/>
          <w:sz w:val="22"/>
        </w:rPr>
        <w:t>5. Run the project.</w:t>
      </w:r>
    </w:p>
    <w:p>
      <w:pPr>
        <w:spacing w:after="60"/>
      </w:pPr>
      <w:r>
        <w:rPr>
          <w:rFonts w:ascii="Calibri" w:hAnsi="Calibri" w:cs="Calibri" w:eastAsia="Calibri"/>
          <w:sz w:val="22"/>
        </w:rPr>
        <w:t>6. The InteractiveReport will open and list your test cases in the left menu.</w:t>
      </w:r>
    </w:p>
    <w:p>
      <w:pPr>
        <w:spacing w:after="60"/>
      </w:pPr>
      <w:r>
        <w:rPr>
          <w:rFonts w:ascii="Calibri" w:hAnsi="Calibri" w:cs="Calibri" w:eastAsia="Calibri"/>
          <w:sz w:val="22"/>
        </w:rPr>
        <w:t>7. Click on any test case to see side-by-side document comparisons based on the page ranges you provided.</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2025-06-02T19:23:15Z</dcterms:created>
  <dc:creator>Apache POI</dc:creator>
</cp:coreProperties>
</file>