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100"/>
          <w:szCs w:val="100"/>
        </w:rPr>
      </w:pPr>
      <w:r w:rsidDel="00000000" w:rsidR="00000000" w:rsidRPr="00000000">
        <w:rPr>
          <w:color w:val="000000"/>
          <w:sz w:val="100"/>
          <w:szCs w:val="100"/>
          <w:rtl w:val="0"/>
        </w:rPr>
        <w:t xml:space="preserve">Jay Lohokare</w:t>
      </w:r>
    </w:p>
    <w:p w:rsidR="00000000" w:rsidDel="00000000" w:rsidP="00000000" w:rsidRDefault="00000000" w:rsidRPr="00000000" w14:paraId="00000002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CONTACT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  <w:tab/>
        <w:tab/>
      </w:r>
      <w:hyperlink r:id="rId7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jaylohokare@gmail.com</w:t>
        </w:r>
      </w:hyperlink>
      <w:r w:rsidDel="00000000" w:rsidR="00000000" w:rsidRPr="00000000">
        <w:rPr>
          <w:sz w:val="20"/>
          <w:szCs w:val="20"/>
          <w:rtl w:val="0"/>
        </w:rPr>
        <w:tab/>
        <w:tab/>
        <w:t xml:space="preserve">GitHub: </w:t>
        <w:tab/>
        <w:tab/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github.com/JayLohokare</w:t>
        </w:r>
      </w:hyperlink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  <w:tab/>
      </w:r>
      <w:hyperlink r:id="rId9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jaylohokare.com</w:t>
        </w:r>
      </w:hyperlink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Linkedin: </w:t>
        <w:tab/>
      </w:r>
      <w:hyperlink r:id="rId10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linkedin.com/in/jaylohokare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</w:t>
        <w:tab/>
        <w:tab/>
        <w:t xml:space="preserve">+16319979047</w:t>
      </w:r>
    </w:p>
    <w:p w:rsidR="00000000" w:rsidDel="00000000" w:rsidP="00000000" w:rsidRDefault="00000000" w:rsidRPr="00000000" w14:paraId="00000006">
      <w:pPr>
        <w:rPr>
          <w:color w:val="0070c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70c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EXPERIENCE</w:t>
        <w:tab/>
      </w:r>
    </w:p>
    <w:p w:rsidR="00000000" w:rsidDel="00000000" w:rsidP="00000000" w:rsidRDefault="00000000" w:rsidRPr="00000000" w14:paraId="00000009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 Lead </w:t>
      </w:r>
      <w:r w:rsidDel="00000000" w:rsidR="00000000" w:rsidRPr="00000000">
        <w:rPr>
          <w:i w:val="1"/>
          <w:sz w:val="20"/>
          <w:szCs w:val="20"/>
          <w:rtl w:val="0"/>
        </w:rPr>
        <w:t xml:space="preserve">Robinhood – San Francisco</w:t>
        <w:tab/>
        <w:tab/>
        <w:tab/>
        <w:tab/>
        <w:tab/>
        <w:tab/>
        <w:tab/>
        <w:tab/>
        <w:tab/>
        <w:t xml:space="preserve">Feb 22’ – Current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TL in the Platform organization of Robinhood, responsible for</w:t>
      </w:r>
      <w:r w:rsidDel="00000000" w:rsidR="00000000" w:rsidRPr="00000000">
        <w:rPr>
          <w:sz w:val="20"/>
          <w:szCs w:val="20"/>
          <w:rtl w:val="0"/>
        </w:rPr>
        <w:t xml:space="preserve"> building core backend / data / ML capabilities at Robinhood.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DRI for building the Money Movement to power Robinhood’s international expansion to the United Kingdom.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Won multiple awards being a top performer - Founder’s awards (top 1%), Arrowhead award (Engineering excellence award).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Tech : Python, Golang, Spark, Tensorflow, Kubernetes</w:t>
      </w:r>
    </w:p>
    <w:p w:rsidR="00000000" w:rsidDel="00000000" w:rsidP="00000000" w:rsidRDefault="00000000" w:rsidRPr="00000000" w14:paraId="0000000E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Lead, Telemetry &amp; Capacity Planning </w:t>
      </w:r>
      <w:r w:rsidDel="00000000" w:rsidR="00000000" w:rsidRPr="00000000">
        <w:rPr>
          <w:i w:val="1"/>
          <w:sz w:val="20"/>
          <w:szCs w:val="20"/>
          <w:rtl w:val="0"/>
        </w:rPr>
        <w:t xml:space="preserve">Google – San Francisco </w:t>
        <w:tab/>
        <w:tab/>
        <w:tab/>
        <w:tab/>
        <w:tab/>
        <w:tab/>
        <w:tab/>
        <w:t xml:space="preserve">Jan 21’ – Feb 22’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Telemetry Lead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Google Cloud Platform infrastructure capacity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in GCS to create systems &amp; processes that ensure GCS disk infrastructure is optimal.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Tech : C++, JAVA</w:t>
      </w:r>
    </w:p>
    <w:p w:rsidR="00000000" w:rsidDel="00000000" w:rsidP="00000000" w:rsidRDefault="00000000" w:rsidRPr="00000000" w14:paraId="00000012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Development Engineer  </w:t>
      </w:r>
      <w:r w:rsidDel="00000000" w:rsidR="00000000" w:rsidRPr="00000000">
        <w:rPr>
          <w:i w:val="1"/>
          <w:sz w:val="20"/>
          <w:szCs w:val="20"/>
          <w:rtl w:val="0"/>
        </w:rPr>
        <w:t xml:space="preserve">Amazon Web Services - San Francisco</w:t>
        <w:tab/>
        <w:tab/>
        <w:tab/>
        <w:tab/>
        <w:tab/>
        <w:t xml:space="preserve">Jan 21’ – Feb 22’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AWS Organizations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Internal services onboarding team as a SWE2.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b3838"/>
          <w:sz w:val="20"/>
          <w:szCs w:val="20"/>
          <w:highlight w:val="white"/>
          <w:u w:val="none"/>
          <w:vertAlign w:val="baseline"/>
          <w:rtl w:val="0"/>
        </w:rPr>
        <w:t xml:space="preserve">JAVA, AWS, Ruby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Researched and </w:t>
      </w:r>
      <w:r w:rsidDel="00000000" w:rsidR="00000000" w:rsidRPr="00000000">
        <w:rPr>
          <w:sz w:val="20"/>
          <w:szCs w:val="20"/>
          <w:rtl w:val="0"/>
        </w:rPr>
        <w:t xml:space="preserve">implemented the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platform for AWS Organizations/Identity (Directly inter</w:t>
      </w:r>
      <w:r w:rsidDel="00000000" w:rsidR="00000000" w:rsidRPr="00000000">
        <w:rPr>
          <w:sz w:val="20"/>
          <w:szCs w:val="20"/>
          <w:rtl w:val="0"/>
        </w:rPr>
        <w:t xml:space="preserve">faces every account on 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Software Engineer (Specialist Associate) </w:t>
      </w:r>
      <w:r w:rsidDel="00000000" w:rsidR="00000000" w:rsidRPr="00000000">
        <w:rPr>
          <w:i w:val="1"/>
          <w:sz w:val="20"/>
          <w:szCs w:val="20"/>
          <w:rtl w:val="0"/>
        </w:rPr>
        <w:t xml:space="preserve">McKinsey &amp; Company - New York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Jan 19’ - Dec 20’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Sparrow Platform – winning international awards from the United nations and publishing numerous research papers in top conferences. </w:t>
      </w:r>
      <w:r w:rsidDel="00000000" w:rsidR="00000000" w:rsidRPr="00000000">
        <w:rPr>
          <w:sz w:val="20"/>
          <w:szCs w:val="20"/>
          <w:rtl w:val="0"/>
        </w:rPr>
        <w:t xml:space="preserve">Published Sparrow Platform at IEEE ICTDN, getting honorable mention for the research.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in dynamic client facing teams - Played roles ranging from MLE, Full stack developer, devOps engineer, business analyst to Technical Product Manager, Tech/Solution-Architect, Agile coach.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team of 5 to create ML recommendations platform for optimizing the operations of world’s largest Zinc mine. </w:t>
      </w:r>
    </w:p>
    <w:p w:rsidR="00000000" w:rsidDel="00000000" w:rsidP="00000000" w:rsidRDefault="00000000" w:rsidRPr="00000000" w14:paraId="00000019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Summer Digital Analyst </w:t>
      </w:r>
      <w:r w:rsidDel="00000000" w:rsidR="00000000" w:rsidRPr="00000000">
        <w:rPr>
          <w:i w:val="1"/>
          <w:sz w:val="20"/>
          <w:szCs w:val="20"/>
          <w:rtl w:val="0"/>
        </w:rPr>
        <w:t xml:space="preserve">McKinsey &amp; Company - New York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Summer 18’</w:t>
      </w:r>
    </w:p>
    <w:p w:rsidR="00000000" w:rsidDel="00000000" w:rsidP="00000000" w:rsidRDefault="00000000" w:rsidRPr="00000000" w14:paraId="0000001A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Founder </w:t>
      </w:r>
      <w:r w:rsidDel="00000000" w:rsidR="00000000" w:rsidRPr="00000000">
        <w:rPr>
          <w:i w:val="1"/>
          <w:sz w:val="20"/>
          <w:szCs w:val="20"/>
          <w:rtl w:val="0"/>
        </w:rPr>
        <w:t xml:space="preserve">Skyline Labs (</w:t>
      </w:r>
      <w:hyperlink r:id="rId12">
        <w:r w:rsidDel="00000000" w:rsidR="00000000" w:rsidRPr="00000000">
          <w:rPr>
            <w:i w:val="1"/>
            <w:color w:val="000000"/>
            <w:sz w:val="20"/>
            <w:szCs w:val="20"/>
            <w:u w:val="single"/>
            <w:rtl w:val="0"/>
          </w:rPr>
          <w:t xml:space="preserve">skylinelabs.in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) - Pune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2015 – 2017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Formed and led a team of 15 to work with government bodies and startups for creating POCs and products like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highlight w:val="white"/>
            <w:u w:val="single"/>
            <w:vertAlign w:val="baseline"/>
            <w:rtl w:val="0"/>
          </w:rPr>
          <w:t xml:space="preserve">ConnectX IoT platform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highlight w:val="white"/>
            <w:u w:val="single"/>
            <w:vertAlign w:val="baseline"/>
            <w:rtl w:val="0"/>
          </w:rPr>
          <w:t xml:space="preserve">FindX Smart city platform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E-commerce solutions, Social media platforms,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Smartphone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applications,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Won numerous startup awards 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the startup’s incubation to Facebook’s startup accelerator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Published over 5 papers at top IEEE conferences, winning best research paper award at IEEE ICEI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ACHIEVEMENTS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81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 15 Research publications (</w:t>
      </w:r>
      <w:hyperlink r:id="rId15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jaylohokare.com/research</w:t>
        </w:r>
      </w:hyperlink>
      <w:r w:rsidDel="00000000" w:rsidR="00000000" w:rsidRPr="00000000">
        <w:rPr>
          <w:sz w:val="20"/>
          <w:szCs w:val="20"/>
          <w:rtl w:val="0"/>
        </w:rPr>
        <w:t xml:space="preserve">) @ACM MOBICON, IEEE TENCON, IEEE TENSYMP [300+ citations]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Lead launch of money products (Money movement for UK, Real time payments) at Robinhood.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Lead large teams (15-20 members) to build products in startups as well as Fortune 500 companies, directly building and owning numerous products of &gt;100 million cumulative active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Won </w:t>
      </w:r>
      <w:r w:rsidDel="00000000" w:rsidR="00000000" w:rsidRPr="00000000">
        <w:rPr>
          <w:sz w:val="20"/>
          <w:szCs w:val="20"/>
          <w:rtl w:val="0"/>
        </w:rPr>
        <w:t xml:space="preserve">20+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international hackathons across 3 continents.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MS in Computer Science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State University of New York Stony Brook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Researched and Implemented GIS features for Apache Spark while pursuing Masters Thesis with the Big Data Biomedical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Published ‘Echo-Print’ at ACM MobiCom, getting over 100 citations and multiple media mentions.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an open-source cryptocurrency trading system which would later be used by Uptick (https://uptick.co/) to build their commercial platform (formerly daix.io)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an innovative insurance platform based on blockchain, which was adopted and commercialized by Belt lacer (https://www.beltlacer.com/)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BTech in Computer Engineering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College of Engineering Pune</w:t>
      </w:r>
      <w:r w:rsidDel="00000000" w:rsidR="00000000" w:rsidRPr="00000000">
        <w:rPr>
          <w:sz w:val="20"/>
          <w:szCs w:val="20"/>
          <w:rtl w:val="0"/>
        </w:rPr>
        <w:tab/>
      </w:r>
    </w:p>
    <w:sectPr>
      <w:pgSz w:h="15840" w:w="12240" w:orient="portrait"/>
      <w:pgMar w:bottom="720" w:top="360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ws.amazon.com/organizations/" TargetMode="External"/><Relationship Id="rId10" Type="http://schemas.openxmlformats.org/officeDocument/2006/relationships/hyperlink" Target="http://linkedin.com/in/jaylohokare" TargetMode="External"/><Relationship Id="rId13" Type="http://schemas.openxmlformats.org/officeDocument/2006/relationships/hyperlink" Target="https://skylinelabs.github.io/ConnectX-IoT-platform/" TargetMode="External"/><Relationship Id="rId12" Type="http://schemas.openxmlformats.org/officeDocument/2006/relationships/hyperlink" Target="https://www.skylinelabs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ylohokare.com/" TargetMode="External"/><Relationship Id="rId15" Type="http://schemas.openxmlformats.org/officeDocument/2006/relationships/hyperlink" Target="https://www.jaylohokare.com/research" TargetMode="External"/><Relationship Id="rId14" Type="http://schemas.openxmlformats.org/officeDocument/2006/relationships/hyperlink" Target="http://skylinelabs.in/FindX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ylohokare@gmail.com" TargetMode="External"/><Relationship Id="rId8" Type="http://schemas.openxmlformats.org/officeDocument/2006/relationships/hyperlink" Target="https://www.github.com/JayLohoka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O/MODUZbFIR+8B8mZjflL2Ci0g==">CgMxLjA4AHIhMUxRZi1nQUR4ZnRLcFZRQ1drVTNwRnFUQldKV0ZQQU1S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