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20F5" w14:textId="74E6A6B9" w:rsidR="0080771B" w:rsidRPr="0080771B" w:rsidRDefault="0080771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80771B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С сайта </w:t>
      </w:r>
      <w:hyperlink r:id="rId4" w:history="1">
        <w:r w:rsidRPr="0080771B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https://www.siboma.ru</w:t>
        </w:r>
      </w:hyperlink>
      <w:r w:rsidRPr="0080771B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необходимо перенести все категории с соответствующей вложенностью и наполнением (уровни вложенности смотрите по ссылкам) на сайт </w:t>
      </w:r>
      <w:hyperlink r:id="rId5" w:history="1">
        <w:r w:rsidRPr="0080771B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https://bpi-hydro.by</w:t>
        </w:r>
      </w:hyperlink>
      <w:r w:rsidRPr="0080771B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62549104" w14:textId="58724216" w:rsidR="006B7AEC" w:rsidRPr="0095616E" w:rsidRDefault="0095616E">
      <w:pPr>
        <w:rPr>
          <w:rFonts w:ascii="Times New Roman" w:hAnsi="Times New Roman" w:cs="Times New Roman"/>
          <w:sz w:val="28"/>
          <w:szCs w:val="28"/>
        </w:rPr>
      </w:pPr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С этой ссылки </w:t>
      </w:r>
      <w:hyperlink r:id="rId6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https://www.siboma.ru/catalog/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необходимо перенести информацию на адрес </w:t>
      </w:r>
      <w:hyperlink r:id="rId7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https://bpi-hydro.by/gidravlicheskie-komponenty/remont-modernizaciya-gidrosistem/gmotor_parts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С этой (и аналогичных) </w:t>
      </w:r>
      <w:hyperlink r:id="rId8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https://www.siboma.ru/catalog/caterpillar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на адрес </w:t>
      </w:r>
      <w:hyperlink r:id="rId9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https://bpi-hydro.by/gidravlicheskie-komponenty/remont-modernizaciya-gidrosistem/gmotor_parts/cat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( и аналогичные страницы соответственно).</w:t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С этой (и аналогичных) </w:t>
      </w:r>
      <w:hyperlink r:id="rId10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https://www.siboma.ru/catalog/ap12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на адрес  </w:t>
      </w:r>
      <w:hyperlink r:id="rId11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https://bpi-hydro.by/gidravlicheskie-komponenty/remont-modernizaciya-gidrosistem/gmotor_parts/cat/apl1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(аналогичные страницы соответственно).</w:t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</w:rPr>
        <w:br/>
      </w:r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И, как последняя ступень, с таких ссылок </w:t>
      </w:r>
      <w:hyperlink r:id="rId12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https://www.siboma.ru/catalog/ap12/pressure_coil_spring_46/на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перенести на </w:t>
      </w:r>
      <w:hyperlink r:id="rId13" w:history="1">
        <w:r w:rsidRPr="0095616E">
          <w:rPr>
            <w:rStyle w:val="a3"/>
            <w:rFonts w:ascii="Times New Roman" w:hAnsi="Times New Roman" w:cs="Times New Roman"/>
            <w:color w:val="3174AF"/>
            <w:sz w:val="28"/>
            <w:szCs w:val="28"/>
            <w:bdr w:val="none" w:sz="0" w:space="0" w:color="auto" w:frame="1"/>
            <w:shd w:val="clear" w:color="auto" w:fill="FFFFFF"/>
          </w:rPr>
          <w:t>https://bpi-hydro.by/gidravlicheskie-komponenty/remont-modernizaciya-gidrosistem/gmotor_parts/cat/apl1/caterpillar-cat-ap12-vitaya-pruzhina-7-5mm</w:t>
        </w:r>
      </w:hyperlink>
      <w:r w:rsidRPr="0095616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sectPr w:rsidR="006B7AEC" w:rsidRPr="0095616E" w:rsidSect="0095616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B5"/>
    <w:rsid w:val="004B42B5"/>
    <w:rsid w:val="006B7AEC"/>
    <w:rsid w:val="0080771B"/>
    <w:rsid w:val="009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19E8"/>
  <w15:chartTrackingRefBased/>
  <w15:docId w15:val="{8385597D-1FD9-478F-ACC1-14A6CC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6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www.siboma.ru%2Fcatalog%2Fcaterpillar%2F%D0%BD%D0%B0" TargetMode="External"/><Relationship Id="rId13" Type="http://schemas.openxmlformats.org/officeDocument/2006/relationships/hyperlink" Target="https://slack-redir.net/link?url=https%3A%2F%2Fbpi-hydro.by%2Fgidravlicheskie-komponenty%2Fremont-modernizaciya-gidrosistem%2Fgmotor_parts%2Fcat%2Fapl1%2Fcaterpillar-cat-ap12-vitaya-pruzhina-7-5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lack-redir.net/link?url=https%3A%2F%2Fbpi-hydro.by%2Fgidravlicheskie-komponenty%2Fremont-modernizaciya-gidrosistem%2Fgmotor_parts" TargetMode="External"/><Relationship Id="rId12" Type="http://schemas.openxmlformats.org/officeDocument/2006/relationships/hyperlink" Target="https://slack-redir.net/link?url=https%3A%2F%2Fwww.siboma.ru%2Fcatalog%2Fap12%2Fpressure_coil_spring_46%2F%D0%BD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ack-redir.net/link?url=https%3A%2F%2Fwww.siboma.ru%2Fcatalog%2F" TargetMode="External"/><Relationship Id="rId11" Type="http://schemas.openxmlformats.org/officeDocument/2006/relationships/hyperlink" Target="https://slack-redir.net/link?url=https%3A%2F%2Fbpi-hydro.by%2Fgidravlicheskie-komponenty%2Fremont-modernizaciya-gidrosistem%2Fgmotor_parts%2Fcat%2Fapl1%D0%B8" TargetMode="External"/><Relationship Id="rId5" Type="http://schemas.openxmlformats.org/officeDocument/2006/relationships/hyperlink" Target="https://slack-redir.net/link?url=https%3A%2F%2Fbpi-hydro.b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lack-redir.net/link?url=https%3A%2F%2Fwww.siboma.ru%2Fcatalog%2Fap12%2F%D0%BD%D0%B0" TargetMode="External"/><Relationship Id="rId4" Type="http://schemas.openxmlformats.org/officeDocument/2006/relationships/hyperlink" Target="https://slack-redir.net/link?url=https%3A%2F%2Fwww.siboma.ru" TargetMode="External"/><Relationship Id="rId9" Type="http://schemas.openxmlformats.org/officeDocument/2006/relationships/hyperlink" Target="https://slack-redir.net/link?url=https%3A%2F%2Fbpi-hydro.by%2Fgidravlicheskie-komponenty%2Fremont-modernizaciya-gidrosistem%2Fgmotor_parts%2Fcat(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2019-12-04T11:30:00Z</dcterms:created>
  <dcterms:modified xsi:type="dcterms:W3CDTF">2019-12-04T11:30:00Z</dcterms:modified>
</cp:coreProperties>
</file>