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B3981" w14:textId="6C52F8C0" w:rsidR="0022169E" w:rsidRPr="00BE0DDD" w:rsidRDefault="009356EF" w:rsidP="00672F14">
      <w:pPr>
        <w:spacing w:line="240" w:lineRule="auto"/>
        <w:rPr>
          <w:b/>
          <w:bCs/>
          <w:sz w:val="26"/>
          <w:szCs w:val="26"/>
          <w:lang w:val="en-IN"/>
        </w:rPr>
      </w:pPr>
      <w:r w:rsidRPr="00BE0DDD">
        <w:rPr>
          <w:b/>
          <w:bCs/>
          <w:sz w:val="26"/>
          <w:szCs w:val="26"/>
          <w:lang w:val="en-IN"/>
        </w:rPr>
        <w:t>Abstract:</w:t>
      </w:r>
    </w:p>
    <w:p w14:paraId="6C79AD9A" w14:textId="6757FDBF" w:rsidR="004550CF" w:rsidRDefault="0022169E" w:rsidP="00672F14">
      <w:pPr>
        <w:spacing w:line="240" w:lineRule="auto"/>
        <w:rPr>
          <w:lang w:val="en-IN"/>
        </w:rPr>
      </w:pPr>
      <w:r>
        <w:rPr>
          <w:lang w:val="en-IN"/>
        </w:rPr>
        <w:t>Diabetic Retinopathy</w:t>
      </w:r>
      <w:r w:rsidR="004D4B24">
        <w:rPr>
          <w:lang w:val="en-IN"/>
        </w:rPr>
        <w:t xml:space="preserve"> (DR)</w:t>
      </w:r>
      <w:r>
        <w:rPr>
          <w:lang w:val="en-IN"/>
        </w:rPr>
        <w:t xml:space="preserve"> is a chronic disease in the eye due to blood leakages which causes vision impairment and can be identified on the retinal surface. This disease is commonly observed </w:t>
      </w:r>
      <w:r w:rsidR="004D4B24">
        <w:rPr>
          <w:lang w:val="en-IN"/>
        </w:rPr>
        <w:t xml:space="preserve">among diabetic patients, and ignorance to it can result in permanent visual damage and eventual blindness. DR falls in two categories: Proliferative Diabetic Retinopathy (PDR) and Non-Proliferative Diabetic Retinopathy (NPDR). </w:t>
      </w:r>
      <w:r w:rsidR="00297D09">
        <w:rPr>
          <w:lang w:val="en-IN"/>
        </w:rPr>
        <w:t>Non-Proliferative DR is the most common form of DR whereas Proliferative DR is the severe stage of DR which causes the blood vessels to close off</w:t>
      </w:r>
      <w:r w:rsidR="0047133A">
        <w:rPr>
          <w:lang w:val="en-IN"/>
        </w:rPr>
        <w:t xml:space="preserve">. </w:t>
      </w:r>
      <w:r w:rsidR="008441A0">
        <w:rPr>
          <w:lang w:val="en-IN"/>
        </w:rPr>
        <w:t xml:space="preserve">DR can be detected in its early stages by the Red lesions i.e. </w:t>
      </w:r>
      <w:r w:rsidR="00297D09" w:rsidRPr="00297D09">
        <w:rPr>
          <w:lang w:val="en-IN"/>
        </w:rPr>
        <w:t>microaneurysms and haemorrhages</w:t>
      </w:r>
      <w:r w:rsidR="00297D09">
        <w:rPr>
          <w:lang w:val="en-IN"/>
        </w:rPr>
        <w:t>.</w:t>
      </w:r>
      <w:r w:rsidR="0047133A">
        <w:rPr>
          <w:lang w:val="en-IN"/>
        </w:rPr>
        <w:t xml:space="preserve"> In this paper we implement a method of detecting Red lesions for detection of NPDR form. </w:t>
      </w:r>
      <w:r w:rsidR="00297D09">
        <w:rPr>
          <w:lang w:val="en-IN"/>
        </w:rPr>
        <w:t xml:space="preserve"> </w:t>
      </w:r>
      <w:r w:rsidR="0047133A">
        <w:rPr>
          <w:lang w:val="en-IN"/>
        </w:rPr>
        <w:t xml:space="preserve">The proposed methodology uses fundus images as its input and employs modified approach to extraction of retinal blood vessels and </w:t>
      </w:r>
      <w:r w:rsidR="004550CF">
        <w:rPr>
          <w:lang w:val="en-IN"/>
        </w:rPr>
        <w:t xml:space="preserve">median filtering. To train the model, multiclass Support Vector Machine classifier is implemented using the extracted features. The model grades the severeness of the input image on a scale of 0 to 4. </w:t>
      </w:r>
      <w:r w:rsidR="004550CF" w:rsidRPr="0047133A">
        <w:rPr>
          <w:lang w:val="en-IN"/>
        </w:rPr>
        <w:t xml:space="preserve">The method is tested on </w:t>
      </w:r>
      <w:r w:rsidR="004550CF">
        <w:rPr>
          <w:lang w:val="en-IN"/>
        </w:rPr>
        <w:t>1928</w:t>
      </w:r>
      <w:r w:rsidR="004550CF" w:rsidRPr="0047133A">
        <w:rPr>
          <w:lang w:val="en-IN"/>
        </w:rPr>
        <w:t xml:space="preserve"> fundus images from </w:t>
      </w:r>
      <w:r w:rsidR="004550CF">
        <w:rPr>
          <w:lang w:val="en-IN"/>
        </w:rPr>
        <w:t>‘KAGGLE APTOS’</w:t>
      </w:r>
      <w:r w:rsidR="004550CF" w:rsidRPr="0047133A">
        <w:rPr>
          <w:lang w:val="en-IN"/>
        </w:rPr>
        <w:t xml:space="preserve"> database. The proposed algorithm gives performance as sensitivity </w:t>
      </w:r>
      <w:r w:rsidR="004550CF">
        <w:rPr>
          <w:lang w:val="en-IN"/>
        </w:rPr>
        <w:t>75.16</w:t>
      </w:r>
      <w:r w:rsidR="004550CF" w:rsidRPr="0047133A">
        <w:rPr>
          <w:lang w:val="en-IN"/>
        </w:rPr>
        <w:t xml:space="preserve">%, specificity </w:t>
      </w:r>
      <w:r w:rsidR="004550CF">
        <w:rPr>
          <w:lang w:val="en-IN"/>
        </w:rPr>
        <w:t>92.76</w:t>
      </w:r>
      <w:r w:rsidR="004550CF" w:rsidRPr="0047133A">
        <w:rPr>
          <w:lang w:val="en-IN"/>
        </w:rPr>
        <w:t>%</w:t>
      </w:r>
      <w:r w:rsidR="004550CF">
        <w:rPr>
          <w:lang w:val="en-IN"/>
        </w:rPr>
        <w:t xml:space="preserve">, </w:t>
      </w:r>
      <w:r w:rsidR="004550CF" w:rsidRPr="004550CF">
        <w:rPr>
          <w:lang w:val="en-IN"/>
        </w:rPr>
        <w:t>F1</w:t>
      </w:r>
      <w:r w:rsidR="004550CF">
        <w:rPr>
          <w:lang w:val="en-IN"/>
        </w:rPr>
        <w:t xml:space="preserve"> </w:t>
      </w:r>
      <w:r w:rsidR="004550CF" w:rsidRPr="004550CF">
        <w:rPr>
          <w:lang w:val="en-IN"/>
        </w:rPr>
        <w:t>Score</w:t>
      </w:r>
      <w:r w:rsidR="004550CF">
        <w:rPr>
          <w:lang w:val="en-IN"/>
        </w:rPr>
        <w:t xml:space="preserve"> of </w:t>
      </w:r>
      <w:r w:rsidR="004550CF" w:rsidRPr="004550CF">
        <w:rPr>
          <w:lang w:val="en-IN"/>
        </w:rPr>
        <w:t>82</w:t>
      </w:r>
      <w:r w:rsidR="004550CF">
        <w:rPr>
          <w:lang w:val="en-IN"/>
        </w:rPr>
        <w:t>.</w:t>
      </w:r>
      <w:r w:rsidR="004550CF" w:rsidRPr="004550CF">
        <w:rPr>
          <w:lang w:val="en-IN"/>
        </w:rPr>
        <w:t>51</w:t>
      </w:r>
      <w:r w:rsidR="004550CF">
        <w:rPr>
          <w:lang w:val="en-IN"/>
        </w:rPr>
        <w:t xml:space="preserve">% </w:t>
      </w:r>
      <w:r w:rsidR="004550CF" w:rsidRPr="0047133A">
        <w:rPr>
          <w:lang w:val="en-IN"/>
        </w:rPr>
        <w:t>and accuracy 9</w:t>
      </w:r>
      <w:r w:rsidR="004550CF">
        <w:rPr>
          <w:lang w:val="en-IN"/>
        </w:rPr>
        <w:t>4.2</w:t>
      </w:r>
      <w:r w:rsidR="00FA5911">
        <w:rPr>
          <w:lang w:val="en-IN"/>
        </w:rPr>
        <w:t>0</w:t>
      </w:r>
      <w:r w:rsidR="004550CF" w:rsidRPr="0047133A">
        <w:rPr>
          <w:lang w:val="en-IN"/>
        </w:rPr>
        <w:t>%.</w:t>
      </w:r>
    </w:p>
    <w:p w14:paraId="166362DC" w14:textId="565CF5CF" w:rsidR="009356EF" w:rsidRPr="00BE0DDD" w:rsidRDefault="009356EF" w:rsidP="00672F14">
      <w:pPr>
        <w:spacing w:line="240" w:lineRule="auto"/>
        <w:rPr>
          <w:b/>
          <w:bCs/>
          <w:sz w:val="26"/>
          <w:szCs w:val="26"/>
          <w:lang w:val="en-IN"/>
        </w:rPr>
      </w:pPr>
      <w:r w:rsidRPr="00BE0DDD">
        <w:rPr>
          <w:b/>
          <w:bCs/>
          <w:sz w:val="26"/>
          <w:szCs w:val="26"/>
          <w:lang w:val="en-IN"/>
        </w:rPr>
        <w:t>Introduction:</w:t>
      </w:r>
    </w:p>
    <w:p w14:paraId="528E5633" w14:textId="421AFE7A" w:rsidR="009356EF" w:rsidRPr="00213F60" w:rsidRDefault="009356EF" w:rsidP="00672F14">
      <w:pPr>
        <w:spacing w:line="240" w:lineRule="auto"/>
        <w:rPr>
          <w:lang w:val="en-IN"/>
        </w:rPr>
      </w:pPr>
      <w:r w:rsidRPr="009356EF">
        <w:rPr>
          <w:lang w:val="en-IN"/>
        </w:rPr>
        <w:t>The advancement in computer technologies and specifically in Artificial Intelligence and Machine Learning has become one of the most important factors in development of medical field and its resources. Diabetic Retinopathy is complication which causes damages to the blood vessels of the light sensitive tissue of the back of the eye also known as retina. DR has fatal consequences if it is not dealt with for a long period of time, one of them is permanent blindness. One of the early symptoms of DR is</w:t>
      </w:r>
      <w:r w:rsidR="003D3064">
        <w:rPr>
          <w:lang w:val="en-IN"/>
        </w:rPr>
        <w:t xml:space="preserve"> Red lesions viz.</w:t>
      </w:r>
      <w:r w:rsidRPr="009356EF">
        <w:rPr>
          <w:lang w:val="en-IN"/>
        </w:rPr>
        <w:t xml:space="preserve"> microaneurysms and haemorrhages. The paper proposes an algorithm to detect Red Lesions for prediction of Diabetic Retinopathy. The automated system for detection of Diabetic Retinopathy uses colour fundus images obtained by fundus camera as its input.</w:t>
      </w:r>
    </w:p>
    <w:p w14:paraId="24EEBE52" w14:textId="1E9C8C49" w:rsidR="004A210A" w:rsidRDefault="003D3064" w:rsidP="00672F14">
      <w:pPr>
        <w:spacing w:line="240" w:lineRule="auto"/>
        <w:rPr>
          <w:lang w:val="en-IN"/>
        </w:rPr>
      </w:pPr>
      <w:r>
        <w:rPr>
          <w:lang w:val="en-IN"/>
        </w:rPr>
        <w:t>The microaneurysms are tiny red dots that appear in the eye and due to vascular leakage are surrounded by yellow rings.</w:t>
      </w:r>
      <w:r w:rsidR="00D207F9">
        <w:rPr>
          <w:lang w:val="en-IN"/>
        </w:rPr>
        <w:t xml:space="preserve"> Microaneurysms causes swelling of tiny retinal blood vessels and release fluid into the retina.</w:t>
      </w:r>
      <w:r>
        <w:rPr>
          <w:lang w:val="en-IN"/>
        </w:rPr>
        <w:t xml:space="preserve"> They do not have any effect on the visual abilities of a person and have no other symptoms. </w:t>
      </w:r>
      <w:r w:rsidR="00BE0DDD" w:rsidRPr="00BE0DDD">
        <w:rPr>
          <w:lang w:val="en-IN"/>
        </w:rPr>
        <w:t>The blot h</w:t>
      </w:r>
      <w:r w:rsidR="00BE0DDD">
        <w:rPr>
          <w:lang w:val="en-IN"/>
        </w:rPr>
        <w:t>a</w:t>
      </w:r>
      <w:r w:rsidR="00BE0DDD" w:rsidRPr="00BE0DDD">
        <w:rPr>
          <w:lang w:val="en-IN"/>
        </w:rPr>
        <w:t>emorrhages occur as micro-aneurysms ruptured in the deep retina layers like the inner nuclear and outer plexiform layers.</w:t>
      </w:r>
      <w:r w:rsidR="00BE0DDD">
        <w:rPr>
          <w:lang w:val="en-IN"/>
        </w:rPr>
        <w:t xml:space="preserve"> </w:t>
      </w:r>
      <w:r w:rsidR="00BE0DDD" w:rsidRPr="00BE0DDD">
        <w:rPr>
          <w:lang w:val="en-IN"/>
        </w:rPr>
        <w:t xml:space="preserve">When the blood vessels carrying blood to the retina closes, there is not enough blood flowing to the retina through them, leading to </w:t>
      </w:r>
      <w:proofErr w:type="spellStart"/>
      <w:r w:rsidR="00BE0DDD" w:rsidRPr="00BE0DDD">
        <w:rPr>
          <w:lang w:val="en-IN"/>
        </w:rPr>
        <w:t>PDR</w:t>
      </w:r>
      <w:r w:rsidR="00BE0DDD">
        <w:rPr>
          <w:lang w:val="en-IN"/>
        </w:rPr>
        <w:t>.</w:t>
      </w:r>
      <w:r w:rsidR="004A210A">
        <w:rPr>
          <w:lang w:val="en-IN"/>
        </w:rPr>
        <w:t>The</w:t>
      </w:r>
      <w:proofErr w:type="spellEnd"/>
      <w:r w:rsidR="004A210A">
        <w:rPr>
          <w:lang w:val="en-IN"/>
        </w:rPr>
        <w:t xml:space="preserve"> feature extraction process results in the extraction of a set of 5 features which are subsequently used </w:t>
      </w:r>
      <w:r w:rsidR="008D7CFC">
        <w:rPr>
          <w:lang w:val="en-IN"/>
        </w:rPr>
        <w:t>in</w:t>
      </w:r>
      <w:r w:rsidR="004A210A">
        <w:rPr>
          <w:lang w:val="en-IN"/>
        </w:rPr>
        <w:t xml:space="preserve"> the Multiclass Support Vector Machine classifier</w:t>
      </w:r>
      <w:r w:rsidR="008D7CFC">
        <w:rPr>
          <w:lang w:val="en-IN"/>
        </w:rPr>
        <w:t xml:space="preserve"> training of the training dataset</w:t>
      </w:r>
      <w:r w:rsidR="004A210A">
        <w:rPr>
          <w:lang w:val="en-IN"/>
        </w:rPr>
        <w:t>.</w:t>
      </w:r>
      <w:r w:rsidR="008D7CFC">
        <w:rPr>
          <w:lang w:val="en-IN"/>
        </w:rPr>
        <w:t xml:space="preserve"> The dataset is mixed with true and false lesion objects. </w:t>
      </w:r>
    </w:p>
    <w:p w14:paraId="4506DA8D" w14:textId="6CCA8615" w:rsidR="00B9412C" w:rsidRDefault="00B9412C" w:rsidP="00672F14">
      <w:pPr>
        <w:spacing w:line="240" w:lineRule="auto"/>
        <w:rPr>
          <w:lang w:val="en-IN"/>
        </w:rPr>
      </w:pPr>
      <w:r>
        <w:rPr>
          <w:lang w:val="en-IN"/>
        </w:rPr>
        <w:t>‘KAGGLE APTOS’ database of coloured fundus images contains 3601 training images and 1928 testing images for the developed model. The performance analysis of the model is done through the parameters achieved i.e. sensitivity, specificity, precision, recall, F1 score and accuracy of the results. The paper has ‘X’ sections divided as: Section 1:</w:t>
      </w:r>
      <w:r w:rsidR="004A210A">
        <w:rPr>
          <w:lang w:val="en-IN"/>
        </w:rPr>
        <w:t xml:space="preserve"> Proposed System explaining the methodology of the proposed model,</w:t>
      </w:r>
      <w:r>
        <w:rPr>
          <w:lang w:val="en-IN"/>
        </w:rPr>
        <w:t xml:space="preserve"> Section 2:</w:t>
      </w:r>
      <w:r w:rsidR="004A210A">
        <w:rPr>
          <w:lang w:val="en-IN"/>
        </w:rPr>
        <w:t xml:space="preserve"> Experimental Analysis of the model, </w:t>
      </w:r>
      <w:r>
        <w:rPr>
          <w:lang w:val="en-IN"/>
        </w:rPr>
        <w:t xml:space="preserve">Section 3: </w:t>
      </w:r>
      <w:r w:rsidR="004A210A">
        <w:rPr>
          <w:lang w:val="en-IN"/>
        </w:rPr>
        <w:t xml:space="preserve">Conclusions reached from the experimental analysis, </w:t>
      </w:r>
      <w:r>
        <w:rPr>
          <w:lang w:val="en-IN"/>
        </w:rPr>
        <w:t>Section 4:</w:t>
      </w:r>
      <w:r w:rsidR="004A210A">
        <w:rPr>
          <w:lang w:val="en-IN"/>
        </w:rPr>
        <w:t xml:space="preserve"> Related Work</w:t>
      </w:r>
      <w:r>
        <w:rPr>
          <w:lang w:val="en-IN"/>
        </w:rPr>
        <w:t xml:space="preserve"> </w:t>
      </w:r>
    </w:p>
    <w:p w14:paraId="13ED851F" w14:textId="1A18C17E" w:rsidR="004A210A" w:rsidRDefault="004A210A" w:rsidP="00672F14">
      <w:pPr>
        <w:spacing w:line="240" w:lineRule="auto"/>
        <w:rPr>
          <w:lang w:val="en-IN"/>
        </w:rPr>
      </w:pPr>
    </w:p>
    <w:p w14:paraId="5EEB6FFD" w14:textId="21B4EC10" w:rsidR="00BE0DDD" w:rsidRDefault="00BE0DDD" w:rsidP="00672F14">
      <w:pPr>
        <w:spacing w:line="240" w:lineRule="auto"/>
        <w:rPr>
          <w:b/>
          <w:bCs/>
          <w:sz w:val="26"/>
          <w:szCs w:val="26"/>
          <w:lang w:val="en-IN"/>
        </w:rPr>
      </w:pPr>
      <w:r>
        <w:rPr>
          <w:b/>
          <w:bCs/>
          <w:sz w:val="26"/>
          <w:szCs w:val="26"/>
          <w:lang w:val="en-IN"/>
        </w:rPr>
        <w:t>Description of The Eye:</w:t>
      </w:r>
    </w:p>
    <w:p w14:paraId="34D0EF37" w14:textId="77777777" w:rsidR="00BE0DDD" w:rsidRDefault="00BE0DDD" w:rsidP="00672F14">
      <w:pPr>
        <w:spacing w:line="240" w:lineRule="auto"/>
        <w:rPr>
          <w:b/>
          <w:bCs/>
          <w:sz w:val="26"/>
          <w:szCs w:val="26"/>
          <w:lang w:val="en-IN"/>
        </w:rPr>
      </w:pPr>
    </w:p>
    <w:p w14:paraId="02F167FB" w14:textId="77777777" w:rsidR="009836A1" w:rsidRDefault="009836A1" w:rsidP="00672F14">
      <w:pPr>
        <w:tabs>
          <w:tab w:val="left" w:pos="2550"/>
        </w:tabs>
        <w:spacing w:line="240" w:lineRule="auto"/>
        <w:rPr>
          <w:b/>
          <w:bCs/>
          <w:sz w:val="26"/>
          <w:szCs w:val="26"/>
          <w:lang w:val="en-IN"/>
        </w:rPr>
      </w:pPr>
    </w:p>
    <w:p w14:paraId="533312FA" w14:textId="77777777" w:rsidR="009836A1" w:rsidRDefault="009836A1" w:rsidP="00672F14">
      <w:pPr>
        <w:tabs>
          <w:tab w:val="left" w:pos="2550"/>
        </w:tabs>
        <w:spacing w:line="240" w:lineRule="auto"/>
        <w:rPr>
          <w:b/>
          <w:bCs/>
          <w:sz w:val="26"/>
          <w:szCs w:val="26"/>
          <w:lang w:val="en-IN"/>
        </w:rPr>
      </w:pPr>
    </w:p>
    <w:p w14:paraId="42C3C056" w14:textId="4AD3C07F" w:rsidR="004A210A" w:rsidRDefault="00BE0DDD" w:rsidP="00672F14">
      <w:pPr>
        <w:tabs>
          <w:tab w:val="left" w:pos="2550"/>
        </w:tabs>
        <w:spacing w:line="240" w:lineRule="auto"/>
        <w:rPr>
          <w:b/>
          <w:bCs/>
          <w:sz w:val="26"/>
          <w:szCs w:val="26"/>
          <w:lang w:val="en-IN"/>
        </w:rPr>
      </w:pPr>
      <w:r w:rsidRPr="00BE0DDD">
        <w:rPr>
          <w:b/>
          <w:bCs/>
          <w:sz w:val="26"/>
          <w:szCs w:val="26"/>
          <w:lang w:val="en-IN"/>
        </w:rPr>
        <w:lastRenderedPageBreak/>
        <w:t xml:space="preserve">Proposed </w:t>
      </w:r>
      <w:r w:rsidR="009836A1">
        <w:rPr>
          <w:b/>
          <w:bCs/>
          <w:sz w:val="26"/>
          <w:szCs w:val="26"/>
          <w:lang w:val="en-IN"/>
        </w:rPr>
        <w:t>System</w:t>
      </w:r>
      <w:r w:rsidRPr="00BE0DDD">
        <w:rPr>
          <w:b/>
          <w:bCs/>
          <w:sz w:val="26"/>
          <w:szCs w:val="26"/>
          <w:lang w:val="en-IN"/>
        </w:rPr>
        <w:t>:</w:t>
      </w:r>
      <w:r>
        <w:rPr>
          <w:b/>
          <w:bCs/>
          <w:sz w:val="26"/>
          <w:szCs w:val="26"/>
          <w:lang w:val="en-IN"/>
        </w:rPr>
        <w:tab/>
      </w:r>
    </w:p>
    <w:p w14:paraId="6CE4BB9D" w14:textId="11ED79B0" w:rsidR="00BE0DDD" w:rsidRPr="009D3841" w:rsidRDefault="00BE0DDD" w:rsidP="00672F14">
      <w:pPr>
        <w:tabs>
          <w:tab w:val="left" w:pos="2550"/>
        </w:tabs>
        <w:spacing w:line="240" w:lineRule="auto"/>
        <w:rPr>
          <w:lang w:val="en-IN"/>
        </w:rPr>
      </w:pPr>
      <w:r w:rsidRPr="009D3841">
        <w:rPr>
          <w:lang w:val="en-IN"/>
        </w:rPr>
        <w:t xml:space="preserve">In this paper, the proposed method </w:t>
      </w:r>
      <w:r w:rsidR="00672F14" w:rsidRPr="009D3841">
        <w:rPr>
          <w:lang w:val="en-IN"/>
        </w:rPr>
        <w:t xml:space="preserve">detects presence of red lesions using the images from fundus camera as its input. </w:t>
      </w:r>
      <w:r w:rsidR="009836A1" w:rsidRPr="009D3841">
        <w:rPr>
          <w:lang w:val="en-IN"/>
        </w:rPr>
        <w:t xml:space="preserve">Figure ‘x’ shows the UML diagram for the proposed methodology. </w:t>
      </w:r>
    </w:p>
    <w:p w14:paraId="1AA4C426" w14:textId="370696D1" w:rsidR="00BE0DDD" w:rsidRDefault="00BE0DDD" w:rsidP="00672F14">
      <w:pPr>
        <w:spacing w:line="240" w:lineRule="auto"/>
        <w:jc w:val="center"/>
        <w:rPr>
          <w:b/>
          <w:bCs/>
          <w:sz w:val="26"/>
          <w:szCs w:val="26"/>
          <w:lang w:val="en-IN"/>
        </w:rPr>
      </w:pPr>
      <w:r>
        <w:rPr>
          <w:b/>
          <w:bCs/>
          <w:noProof/>
          <w:sz w:val="26"/>
          <w:szCs w:val="26"/>
          <w:lang w:val="en-IN"/>
        </w:rPr>
        <w:drawing>
          <wp:inline distT="0" distB="0" distL="0" distR="0" wp14:anchorId="3BD63024" wp14:editId="0836BD3E">
            <wp:extent cx="1908280" cy="399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6376" cy="4007906"/>
                    </a:xfrm>
                    <a:prstGeom prst="rect">
                      <a:avLst/>
                    </a:prstGeom>
                  </pic:spPr>
                </pic:pic>
              </a:graphicData>
            </a:graphic>
          </wp:inline>
        </w:drawing>
      </w:r>
    </w:p>
    <w:p w14:paraId="12D4989C" w14:textId="1CE027D4" w:rsidR="00BE0DDD" w:rsidRDefault="00BE0DDD" w:rsidP="00672F14">
      <w:pPr>
        <w:spacing w:line="240" w:lineRule="auto"/>
        <w:jc w:val="center"/>
        <w:rPr>
          <w:b/>
          <w:bCs/>
          <w:sz w:val="26"/>
          <w:szCs w:val="26"/>
          <w:lang w:val="en-IN"/>
        </w:rPr>
      </w:pPr>
    </w:p>
    <w:p w14:paraId="1526A8E3" w14:textId="77777777" w:rsidR="009836A1" w:rsidRPr="00193BF7" w:rsidRDefault="009836A1" w:rsidP="009836A1">
      <w:pPr>
        <w:spacing w:line="240" w:lineRule="auto"/>
        <w:jc w:val="both"/>
        <w:rPr>
          <w:rFonts w:cstheme="minorHAnsi"/>
          <w:sz w:val="24"/>
          <w:szCs w:val="24"/>
        </w:rPr>
      </w:pPr>
      <w:r w:rsidRPr="00193BF7">
        <w:rPr>
          <w:rFonts w:cstheme="minorHAnsi"/>
          <w:b/>
          <w:bCs/>
          <w:sz w:val="24"/>
          <w:szCs w:val="24"/>
        </w:rPr>
        <w:t>PRE-PROCESSING</w:t>
      </w:r>
      <w:r w:rsidRPr="00193BF7">
        <w:rPr>
          <w:rFonts w:cstheme="minorHAnsi"/>
          <w:sz w:val="24"/>
          <w:szCs w:val="24"/>
        </w:rPr>
        <w:t xml:space="preserve">: </w:t>
      </w:r>
    </w:p>
    <w:p w14:paraId="0729CA22" w14:textId="77777777" w:rsidR="009836A1" w:rsidRPr="009D3841" w:rsidRDefault="009836A1" w:rsidP="009836A1">
      <w:pPr>
        <w:spacing w:line="240" w:lineRule="auto"/>
        <w:jc w:val="both"/>
        <w:rPr>
          <w:rFonts w:cstheme="minorHAnsi"/>
        </w:rPr>
      </w:pPr>
      <w:r w:rsidRPr="009D3841">
        <w:rPr>
          <w:rFonts w:cstheme="minorHAnsi"/>
        </w:rPr>
        <w:t>Pre-Processing is needed in order to remove any noise, get a better contrast and so that a more consistent dataset with only relevant features is obtained.</w:t>
      </w:r>
    </w:p>
    <w:p w14:paraId="693C40A2" w14:textId="77777777" w:rsidR="009836A1" w:rsidRPr="009D3841" w:rsidRDefault="009836A1" w:rsidP="009836A1">
      <w:pPr>
        <w:spacing w:line="240" w:lineRule="auto"/>
        <w:jc w:val="both"/>
        <w:rPr>
          <w:rFonts w:cstheme="minorHAnsi"/>
        </w:rPr>
      </w:pPr>
      <w:r w:rsidRPr="009D3841">
        <w:rPr>
          <w:rFonts w:cstheme="minorHAnsi"/>
        </w:rPr>
        <w:t>In Pre-processing the first step involved is to convert the images from a 2D matrix to a 3D matrix in order to get 3 planes (red, blue and green) so as to make it easier to perform morphological operations on the image. After the conversion to 3D matrix, a median filter is applied to remove additional noise or dilutions from the image.</w:t>
      </w:r>
    </w:p>
    <w:p w14:paraId="47886F3A" w14:textId="77777777" w:rsidR="009836A1" w:rsidRPr="009D3841" w:rsidRDefault="009836A1" w:rsidP="009836A1">
      <w:pPr>
        <w:spacing w:line="240" w:lineRule="auto"/>
        <w:jc w:val="both"/>
        <w:rPr>
          <w:rFonts w:cstheme="minorHAnsi"/>
        </w:rPr>
      </w:pPr>
      <w:r w:rsidRPr="009D3841">
        <w:rPr>
          <w:rFonts w:cstheme="minorHAnsi"/>
        </w:rPr>
        <w:t xml:space="preserve">After the application of filter on the images, the green plane is extracted to clear the dark spots of red lesions, high of red lesions and low value of other lesions. In order to spot the lesions, based on its properties of </w:t>
      </w:r>
      <w:proofErr w:type="spellStart"/>
      <w:r w:rsidRPr="009D3841">
        <w:rPr>
          <w:rFonts w:cstheme="minorHAnsi"/>
        </w:rPr>
        <w:t>colour</w:t>
      </w:r>
      <w:proofErr w:type="spellEnd"/>
      <w:r w:rsidRPr="009D3841">
        <w:rPr>
          <w:rFonts w:cstheme="minorHAnsi"/>
        </w:rPr>
        <w:t xml:space="preserve"> it having low pixel in the green plane, resulting in dark spots in the green channel providing with the best contrast for the images.</w:t>
      </w:r>
    </w:p>
    <w:p w14:paraId="581FDEE2" w14:textId="77777777" w:rsidR="009836A1" w:rsidRPr="009D3841" w:rsidRDefault="009836A1" w:rsidP="009836A1">
      <w:pPr>
        <w:spacing w:line="240" w:lineRule="auto"/>
        <w:jc w:val="both"/>
        <w:rPr>
          <w:rFonts w:cstheme="minorHAnsi"/>
          <w:shd w:val="clear" w:color="auto" w:fill="FFFFFF"/>
        </w:rPr>
      </w:pPr>
      <w:r w:rsidRPr="009D3841">
        <w:rPr>
          <w:rFonts w:cstheme="minorHAnsi"/>
          <w:shd w:val="clear" w:color="auto" w:fill="FFFFFF"/>
        </w:rPr>
        <w:t xml:space="preserve">The bright lesions detection algorithm steps: </w:t>
      </w:r>
    </w:p>
    <w:p w14:paraId="59B663A2" w14:textId="77777777" w:rsidR="009836A1" w:rsidRPr="009D3841" w:rsidRDefault="009836A1" w:rsidP="009836A1">
      <w:pPr>
        <w:pStyle w:val="ListParagraph"/>
        <w:numPr>
          <w:ilvl w:val="0"/>
          <w:numId w:val="1"/>
        </w:numPr>
        <w:spacing w:line="240" w:lineRule="auto"/>
        <w:jc w:val="both"/>
        <w:rPr>
          <w:rFonts w:cstheme="minorHAnsi"/>
          <w:shd w:val="clear" w:color="auto" w:fill="FFFFFF"/>
        </w:rPr>
      </w:pPr>
      <w:r w:rsidRPr="009D3841">
        <w:rPr>
          <w:rFonts w:cstheme="minorHAnsi"/>
          <w:shd w:val="clear" w:color="auto" w:fill="FFFFFF"/>
        </w:rPr>
        <w:t xml:space="preserve">Adaptive threshold. </w:t>
      </w:r>
    </w:p>
    <w:p w14:paraId="45192E65" w14:textId="77777777" w:rsidR="009836A1" w:rsidRPr="003B479A" w:rsidRDefault="009836A1" w:rsidP="009836A1">
      <w:pPr>
        <w:pStyle w:val="ListParagraph"/>
        <w:numPr>
          <w:ilvl w:val="0"/>
          <w:numId w:val="1"/>
        </w:numPr>
        <w:spacing w:line="240" w:lineRule="auto"/>
        <w:jc w:val="both"/>
        <w:rPr>
          <w:rFonts w:cstheme="minorHAnsi"/>
          <w:sz w:val="24"/>
          <w:szCs w:val="24"/>
        </w:rPr>
      </w:pPr>
      <w:r w:rsidRPr="009D3841">
        <w:rPr>
          <w:rFonts w:cstheme="minorHAnsi"/>
          <w:shd w:val="clear" w:color="auto" w:fill="FFFFFF"/>
        </w:rPr>
        <w:t>Filtering operations through Morphological operations</w:t>
      </w:r>
      <w:r w:rsidRPr="003B479A">
        <w:rPr>
          <w:rFonts w:cstheme="minorHAnsi"/>
          <w:sz w:val="24"/>
          <w:szCs w:val="24"/>
          <w:shd w:val="clear" w:color="auto" w:fill="FFFFFF"/>
        </w:rPr>
        <w:t>.</w:t>
      </w:r>
    </w:p>
    <w:p w14:paraId="7215ABC9" w14:textId="77777777" w:rsidR="009836A1" w:rsidRPr="009D3841" w:rsidRDefault="009836A1" w:rsidP="009836A1">
      <w:pPr>
        <w:spacing w:line="240" w:lineRule="auto"/>
        <w:jc w:val="both"/>
        <w:rPr>
          <w:rFonts w:cstheme="minorHAnsi"/>
          <w:shd w:val="clear" w:color="auto" w:fill="FFFFFF"/>
        </w:rPr>
      </w:pPr>
      <w:r w:rsidRPr="009D3841">
        <w:rPr>
          <w:rFonts w:cstheme="minorHAnsi"/>
          <w:shd w:val="clear" w:color="auto" w:fill="FFFFFF"/>
        </w:rPr>
        <w:t xml:space="preserve">The method starts firstly by applying the adaptive threshold algorithm to the improved image with sensitivity level of 0.85, this image then to morphological operations which tries to filter any noise and perform area-based rejection to the output image. </w:t>
      </w:r>
    </w:p>
    <w:p w14:paraId="446C28B8" w14:textId="77777777" w:rsidR="009836A1" w:rsidRPr="003B479A" w:rsidRDefault="009836A1" w:rsidP="009836A1">
      <w:pPr>
        <w:spacing w:line="240" w:lineRule="auto"/>
        <w:jc w:val="both"/>
        <w:rPr>
          <w:rFonts w:cstheme="minorHAnsi"/>
          <w:sz w:val="24"/>
          <w:szCs w:val="24"/>
          <w:shd w:val="clear" w:color="auto" w:fill="FFFFFF"/>
        </w:rPr>
      </w:pPr>
      <w:r w:rsidRPr="003B479A">
        <w:rPr>
          <w:rFonts w:cstheme="minorHAnsi"/>
          <w:noProof/>
          <w:sz w:val="24"/>
          <w:szCs w:val="24"/>
        </w:rPr>
        <w:lastRenderedPageBreak/>
        <w:drawing>
          <wp:anchor distT="0" distB="0" distL="114300" distR="114300" simplePos="0" relativeHeight="251662336" behindDoc="0" locked="0" layoutInCell="1" allowOverlap="1" wp14:anchorId="4C5C69A0" wp14:editId="6334CCF4">
            <wp:simplePos x="0" y="0"/>
            <wp:positionH relativeFrom="column">
              <wp:posOffset>-561975</wp:posOffset>
            </wp:positionH>
            <wp:positionV relativeFrom="paragraph">
              <wp:posOffset>0</wp:posOffset>
            </wp:positionV>
            <wp:extent cx="6800850" cy="2371725"/>
            <wp:effectExtent l="0" t="0" r="0" b="9525"/>
            <wp:wrapThrough wrapText="bothSides">
              <wp:wrapPolygon edited="0">
                <wp:start x="0" y="0"/>
                <wp:lineTo x="0" y="21513"/>
                <wp:lineTo x="21539" y="21513"/>
                <wp:lineTo x="2153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0085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2E780" w14:textId="77777777" w:rsidR="009836A1" w:rsidRPr="00C27F33" w:rsidRDefault="009836A1" w:rsidP="009836A1">
      <w:pPr>
        <w:spacing w:line="240" w:lineRule="auto"/>
        <w:jc w:val="center"/>
        <w:rPr>
          <w:rFonts w:cstheme="minorHAnsi"/>
          <w:b/>
          <w:bCs/>
          <w:sz w:val="18"/>
          <w:szCs w:val="18"/>
        </w:rPr>
      </w:pPr>
      <w:r w:rsidRPr="00C27F33">
        <w:rPr>
          <w:rFonts w:cstheme="minorHAnsi"/>
          <w:sz w:val="18"/>
          <w:szCs w:val="18"/>
        </w:rPr>
        <w:t>Figure 2:</w:t>
      </w:r>
      <w:r>
        <w:rPr>
          <w:rFonts w:cstheme="minorHAnsi"/>
          <w:sz w:val="18"/>
          <w:szCs w:val="18"/>
        </w:rPr>
        <w:t xml:space="preserve"> E</w:t>
      </w:r>
      <w:r w:rsidRPr="002424A5">
        <w:rPr>
          <w:rFonts w:cstheme="minorHAnsi"/>
          <w:sz w:val="18"/>
          <w:szCs w:val="18"/>
        </w:rPr>
        <w:t>nhanced figure of fundus image after applying filtering methods</w:t>
      </w:r>
    </w:p>
    <w:p w14:paraId="6157C601" w14:textId="77777777" w:rsidR="009836A1" w:rsidRPr="003B479A" w:rsidRDefault="009836A1" w:rsidP="009836A1">
      <w:pPr>
        <w:spacing w:line="240" w:lineRule="auto"/>
        <w:jc w:val="both"/>
        <w:rPr>
          <w:rFonts w:cstheme="minorHAnsi"/>
          <w:b/>
          <w:bCs/>
          <w:sz w:val="24"/>
          <w:szCs w:val="24"/>
        </w:rPr>
      </w:pPr>
    </w:p>
    <w:p w14:paraId="7F541084" w14:textId="77777777" w:rsidR="009836A1" w:rsidRPr="003B479A" w:rsidRDefault="009836A1" w:rsidP="009836A1">
      <w:pPr>
        <w:spacing w:line="240" w:lineRule="auto"/>
        <w:jc w:val="center"/>
        <w:rPr>
          <w:rFonts w:cstheme="minorHAnsi"/>
          <w:b/>
          <w:bCs/>
          <w:sz w:val="24"/>
          <w:szCs w:val="24"/>
        </w:rPr>
      </w:pPr>
      <w:r>
        <w:rPr>
          <w:rFonts w:cstheme="minorHAnsi"/>
          <w:b/>
          <w:bCs/>
          <w:noProof/>
        </w:rPr>
        <w:drawing>
          <wp:inline distT="0" distB="0" distL="0" distR="0" wp14:anchorId="74F20226" wp14:editId="03495E4D">
            <wp:extent cx="2424223" cy="17116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3677" cy="1718349"/>
                    </a:xfrm>
                    <a:prstGeom prst="rect">
                      <a:avLst/>
                    </a:prstGeom>
                    <a:noFill/>
                    <a:ln>
                      <a:noFill/>
                    </a:ln>
                  </pic:spPr>
                </pic:pic>
              </a:graphicData>
            </a:graphic>
          </wp:inline>
        </w:drawing>
      </w:r>
    </w:p>
    <w:p w14:paraId="570A9755" w14:textId="77777777" w:rsidR="009836A1" w:rsidRPr="00C27F33" w:rsidRDefault="009836A1" w:rsidP="009836A1">
      <w:pPr>
        <w:spacing w:line="240" w:lineRule="auto"/>
        <w:jc w:val="center"/>
        <w:rPr>
          <w:rFonts w:cstheme="minorHAnsi"/>
          <w:sz w:val="18"/>
          <w:szCs w:val="18"/>
        </w:rPr>
      </w:pPr>
      <w:r w:rsidRPr="00C27F33">
        <w:rPr>
          <w:rFonts w:cstheme="minorHAnsi"/>
          <w:sz w:val="18"/>
          <w:szCs w:val="18"/>
        </w:rPr>
        <w:t xml:space="preserve">Figure 3: </w:t>
      </w:r>
      <w:r w:rsidRPr="002424A5">
        <w:rPr>
          <w:rFonts w:cstheme="minorHAnsi"/>
          <w:sz w:val="18"/>
          <w:szCs w:val="18"/>
        </w:rPr>
        <w:t>Spotting lesions using region props</w:t>
      </w:r>
    </w:p>
    <w:p w14:paraId="533E393D" w14:textId="77777777" w:rsidR="009836A1" w:rsidRDefault="009836A1" w:rsidP="00672F14">
      <w:pPr>
        <w:spacing w:line="240" w:lineRule="auto"/>
        <w:jc w:val="both"/>
        <w:rPr>
          <w:rFonts w:cstheme="minorHAnsi"/>
          <w:b/>
          <w:bCs/>
          <w:sz w:val="24"/>
          <w:szCs w:val="24"/>
          <w:shd w:val="clear" w:color="auto" w:fill="FFFFFF"/>
        </w:rPr>
      </w:pPr>
    </w:p>
    <w:p w14:paraId="05491EEE" w14:textId="3EFEE259" w:rsidR="00672F14" w:rsidRPr="003B479A" w:rsidRDefault="00672F14" w:rsidP="00672F14">
      <w:pPr>
        <w:spacing w:line="240" w:lineRule="auto"/>
        <w:jc w:val="both"/>
        <w:rPr>
          <w:rFonts w:cstheme="minorHAnsi"/>
          <w:b/>
          <w:bCs/>
          <w:sz w:val="24"/>
          <w:szCs w:val="24"/>
          <w:shd w:val="clear" w:color="auto" w:fill="FFFFFF"/>
        </w:rPr>
      </w:pPr>
      <w:r>
        <w:rPr>
          <w:rFonts w:cstheme="minorHAnsi"/>
          <w:b/>
          <w:bCs/>
          <w:sz w:val="24"/>
          <w:szCs w:val="24"/>
          <w:shd w:val="clear" w:color="auto" w:fill="FFFFFF"/>
        </w:rPr>
        <w:t>EXTRACTION OF RETINAL BLOOD VESSELS</w:t>
      </w:r>
    </w:p>
    <w:p w14:paraId="6134419D" w14:textId="634AB430" w:rsidR="00672F14" w:rsidRPr="009D3841" w:rsidRDefault="00672F14" w:rsidP="00672F14">
      <w:pPr>
        <w:spacing w:line="240" w:lineRule="auto"/>
        <w:jc w:val="both"/>
        <w:rPr>
          <w:rFonts w:cstheme="minorHAnsi"/>
        </w:rPr>
      </w:pPr>
      <w:r w:rsidRPr="009D3841">
        <w:rPr>
          <w:rFonts w:cstheme="minorHAnsi"/>
        </w:rPr>
        <w:t>Retinal vasculature is like roots of a tree. Doctors can diagnose some diseases like hypertension, glaucoma and diabetic retinopathy etc. from retinal vessels.</w:t>
      </w:r>
      <w:r w:rsidRPr="009D3841">
        <w:rPr>
          <w:rFonts w:cstheme="minorHAnsi"/>
          <w:b/>
          <w:bCs/>
        </w:rPr>
        <w:t xml:space="preserve"> </w:t>
      </w:r>
      <w:r w:rsidRPr="009D3841">
        <w:rPr>
          <w:rFonts w:cstheme="minorHAnsi"/>
        </w:rPr>
        <w:t xml:space="preserve">Retinal blood vessels appear red in </w:t>
      </w:r>
      <w:proofErr w:type="spellStart"/>
      <w:r w:rsidRPr="009D3841">
        <w:rPr>
          <w:rFonts w:cstheme="minorHAnsi"/>
        </w:rPr>
        <w:t>colour</w:t>
      </w:r>
      <w:proofErr w:type="spellEnd"/>
      <w:r w:rsidRPr="009D3841">
        <w:rPr>
          <w:rFonts w:cstheme="minorHAnsi"/>
        </w:rPr>
        <w:t xml:space="preserve"> fundus image, however, in green channel image, blood vessels look darker than other parts of image. Blood vessels are widest at origin viz. optic disc. The removal of blood vessels eases further operations while detecting lesions. Blood vessels are widest near the point of lesions and become narrow as we move away from that point. The grey level profile in the image is estimated using Gaussian function. But, due to the random nature of the blood vessels it’s difficult to perform morphological operations for the extraction and therefore Matched filtering is used to estimate the character of the feature. </w:t>
      </w:r>
    </w:p>
    <w:p w14:paraId="43EF9185" w14:textId="670271BD" w:rsidR="009836A1" w:rsidRPr="009D3841" w:rsidRDefault="009836A1" w:rsidP="003150CA">
      <w:pPr>
        <w:spacing w:line="240" w:lineRule="auto"/>
        <w:jc w:val="center"/>
        <w:rPr>
          <w:rFonts w:cstheme="minorHAnsi"/>
          <w:i/>
          <w:iCs/>
        </w:rPr>
      </w:pPr>
      <w:r w:rsidRPr="009D3841">
        <w:rPr>
          <w:rFonts w:cstheme="minorHAnsi"/>
          <w:i/>
          <w:iCs/>
        </w:rPr>
        <w:t>f(</w:t>
      </w:r>
      <w:proofErr w:type="spellStart"/>
      <w:proofErr w:type="gramStart"/>
      <w:r w:rsidRPr="009D3841">
        <w:rPr>
          <w:rFonts w:cstheme="minorHAnsi"/>
          <w:i/>
          <w:iCs/>
        </w:rPr>
        <w:t>x,y</w:t>
      </w:r>
      <w:proofErr w:type="spellEnd"/>
      <w:proofErr w:type="gramEnd"/>
      <w:r w:rsidRPr="009D3841">
        <w:rPr>
          <w:rFonts w:cstheme="minorHAnsi"/>
          <w:i/>
          <w:iCs/>
        </w:rPr>
        <w:t xml:space="preserve">) = </w:t>
      </w:r>
      <w:r w:rsidR="003150CA" w:rsidRPr="009D3841">
        <w:rPr>
          <w:rFonts w:cstheme="minorHAnsi"/>
          <w:i/>
          <w:iCs/>
        </w:rPr>
        <w:t>e^((-x^2)/2</w:t>
      </w:r>
      <w:r w:rsidR="003150CA" w:rsidRPr="009D3841">
        <w:rPr>
          <w:i/>
          <w:iCs/>
        </w:rPr>
        <w:t>(</w:t>
      </w:r>
      <w:r w:rsidR="003150CA" w:rsidRPr="009D3841">
        <w:rPr>
          <w:rFonts w:cstheme="minorHAnsi"/>
          <w:i/>
          <w:iCs/>
        </w:rPr>
        <w:t>σ^2)) for |y| &lt; L/2</w:t>
      </w:r>
    </w:p>
    <w:p w14:paraId="2CC603DF" w14:textId="77777777" w:rsidR="00672F14" w:rsidRPr="009D3841" w:rsidRDefault="00672F14" w:rsidP="00672F14">
      <w:pPr>
        <w:spacing w:line="240" w:lineRule="auto"/>
        <w:jc w:val="both"/>
        <w:rPr>
          <w:rFonts w:cstheme="minorHAnsi"/>
        </w:rPr>
      </w:pPr>
      <w:r w:rsidRPr="009D3841">
        <w:rPr>
          <w:rFonts w:cstheme="minorHAnsi"/>
        </w:rPr>
        <w:t xml:space="preserve">The gaussian kernel of the matched filtering is dependent on the value of variance parameter, sigma (µ). Results have shown that the value of this parameter for human retinal blood vessels ranges from 1.5 to 3. The classical approach uses just one value of µ whereas in our approach, we use two values for µ: 1.5 and 2. This is done in order to extract wider vessels as larger value extract wider vessels. Due to the random orientation of the blood vessels as mentioned before, the kernel rotates from 0º to 180º through an angle of 15º. The pre-processed image now has 12 kernels for the matched filtering. Each pixel of the image has 12 responses from the kernel, and the output image of matched filtering </w:t>
      </w:r>
      <w:r w:rsidRPr="009D3841">
        <w:rPr>
          <w:rFonts w:cstheme="minorHAnsi"/>
        </w:rPr>
        <w:lastRenderedPageBreak/>
        <w:t xml:space="preserve">is made by taking the maximum of the 12 responses for every pixel. Likewise, we use the values 1.5 and 2 to obtain two output images. To separate the enhanced blood vessels, a threshold must be set. To search the threshold required, we use automatic thresholding technique. </w:t>
      </w:r>
      <w:bookmarkStart w:id="0" w:name="_Hlk57561681"/>
      <w:r w:rsidRPr="009D3841">
        <w:rPr>
          <w:rFonts w:cstheme="minorHAnsi"/>
        </w:rPr>
        <w:t xml:space="preserve">When grey level intensity 'x' has </w:t>
      </w:r>
      <w:proofErr w:type="spellStart"/>
      <w:r w:rsidRPr="009D3841">
        <w:rPr>
          <w:rFonts w:cstheme="minorHAnsi"/>
        </w:rPr>
        <w:t>neighbourhood</w:t>
      </w:r>
      <w:proofErr w:type="spellEnd"/>
      <w:r w:rsidRPr="009D3841">
        <w:rPr>
          <w:rFonts w:cstheme="minorHAnsi"/>
        </w:rPr>
        <w:t xml:space="preserve"> intensity ‘y', we determine the threshold value. The pairs obtained are stored within the sort of co-occurrence matrix. The co-occurrence matrix is split into four </w:t>
      </w:r>
    </w:p>
    <w:p w14:paraId="7BD140B9" w14:textId="45348378" w:rsidR="00672F14" w:rsidRPr="009D3841" w:rsidRDefault="00672F14" w:rsidP="009836A1">
      <w:pPr>
        <w:spacing w:line="240" w:lineRule="auto"/>
        <w:jc w:val="both"/>
        <w:rPr>
          <w:rFonts w:cstheme="minorHAnsi"/>
        </w:rPr>
      </w:pPr>
      <w:r w:rsidRPr="009D3841">
        <w:rPr>
          <w:rFonts w:cstheme="minorHAnsi"/>
        </w:rPr>
        <w:t>quadrants by threshold ‘</w:t>
      </w:r>
      <w:proofErr w:type="spellStart"/>
      <w:r w:rsidRPr="009D3841">
        <w:rPr>
          <w:rFonts w:cstheme="minorHAnsi"/>
        </w:rPr>
        <w:t>th</w:t>
      </w:r>
      <w:proofErr w:type="spellEnd"/>
      <w:r w:rsidRPr="009D3841">
        <w:rPr>
          <w:rFonts w:cstheme="minorHAnsi"/>
        </w:rPr>
        <w:t>’. The total entropy is the cumulative summation of entropies of quadrant ‘A’ to ‘D’.</w:t>
      </w:r>
    </w:p>
    <w:bookmarkEnd w:id="0"/>
    <w:p w14:paraId="454ADF7A" w14:textId="0AA47C8C" w:rsidR="00672F14" w:rsidRPr="009D3841" w:rsidRDefault="00672F14" w:rsidP="00672F14">
      <w:pPr>
        <w:spacing w:line="240" w:lineRule="auto"/>
        <w:jc w:val="center"/>
        <w:rPr>
          <w:rFonts w:cstheme="minorHAnsi"/>
          <w:sz w:val="18"/>
          <w:szCs w:val="18"/>
        </w:rPr>
      </w:pPr>
      <w:r w:rsidRPr="009D3841">
        <w:rPr>
          <w:rFonts w:cstheme="minorHAnsi"/>
          <w:noProof/>
        </w:rPr>
        <w:drawing>
          <wp:anchor distT="0" distB="0" distL="114300" distR="114300" simplePos="0" relativeHeight="251659264" behindDoc="0" locked="0" layoutInCell="1" allowOverlap="1" wp14:anchorId="0793634F" wp14:editId="69E61A13">
            <wp:simplePos x="0" y="0"/>
            <wp:positionH relativeFrom="margin">
              <wp:align>center</wp:align>
            </wp:positionH>
            <wp:positionV relativeFrom="paragraph">
              <wp:posOffset>0</wp:posOffset>
            </wp:positionV>
            <wp:extent cx="6280785" cy="211836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0785" cy="2118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9D3841">
        <w:rPr>
          <w:rFonts w:cstheme="minorHAnsi"/>
        </w:rPr>
        <w:t>Fi</w:t>
      </w:r>
      <w:r w:rsidRPr="009D3841">
        <w:rPr>
          <w:rFonts w:cstheme="minorHAnsi"/>
          <w:sz w:val="18"/>
          <w:szCs w:val="18"/>
        </w:rPr>
        <w:t>gure :</w:t>
      </w:r>
      <w:proofErr w:type="gramEnd"/>
      <w:r w:rsidRPr="009D3841">
        <w:rPr>
          <w:rFonts w:cstheme="minorHAnsi"/>
          <w:sz w:val="18"/>
          <w:szCs w:val="18"/>
        </w:rPr>
        <w:t xml:space="preserve"> Removing noise and other disturbances and getting the final lesions</w:t>
      </w:r>
    </w:p>
    <w:p w14:paraId="646C2AA1" w14:textId="5CF83667" w:rsidR="00672F14" w:rsidRDefault="00672F14" w:rsidP="00672F14">
      <w:pPr>
        <w:spacing w:line="240" w:lineRule="auto"/>
        <w:jc w:val="both"/>
        <w:rPr>
          <w:rFonts w:cstheme="minorHAnsi"/>
          <w:b/>
          <w:bCs/>
          <w:sz w:val="24"/>
          <w:szCs w:val="24"/>
          <w:shd w:val="clear" w:color="auto" w:fill="FFFFFF"/>
        </w:rPr>
      </w:pPr>
    </w:p>
    <w:p w14:paraId="24AC3E21" w14:textId="24BF1A21" w:rsidR="00672F14" w:rsidRPr="003B479A" w:rsidRDefault="00672F14" w:rsidP="00672F14">
      <w:pPr>
        <w:spacing w:line="240" w:lineRule="auto"/>
        <w:jc w:val="both"/>
        <w:rPr>
          <w:rFonts w:cstheme="minorHAnsi"/>
          <w:sz w:val="24"/>
          <w:szCs w:val="24"/>
          <w:shd w:val="clear" w:color="auto" w:fill="FFFFFF"/>
        </w:rPr>
      </w:pPr>
      <w:r>
        <w:rPr>
          <w:rFonts w:cstheme="minorHAnsi"/>
          <w:b/>
          <w:bCs/>
          <w:sz w:val="24"/>
          <w:szCs w:val="24"/>
          <w:shd w:val="clear" w:color="auto" w:fill="FFFFFF"/>
        </w:rPr>
        <w:t>CANDIDATE LESION DETECTION</w:t>
      </w:r>
    </w:p>
    <w:p w14:paraId="7ED83115" w14:textId="2C4A6844" w:rsidR="00672F14" w:rsidRPr="009D3841" w:rsidRDefault="00A344B8" w:rsidP="00672F14">
      <w:pPr>
        <w:spacing w:line="240" w:lineRule="auto"/>
        <w:jc w:val="both"/>
        <w:rPr>
          <w:rFonts w:cstheme="minorHAnsi"/>
          <w:shd w:val="clear" w:color="auto" w:fill="FFFFFF"/>
        </w:rPr>
      </w:pPr>
      <w:bookmarkStart w:id="1" w:name="_Hlk57747584"/>
      <w:r>
        <w:rPr>
          <w:rFonts w:cstheme="minorHAnsi"/>
          <w:shd w:val="clear" w:color="auto" w:fill="FFFFFF"/>
        </w:rPr>
        <w:t xml:space="preserve">Candidate lesion detection has a </w:t>
      </w:r>
      <w:r w:rsidRPr="00A344B8">
        <w:rPr>
          <w:rFonts w:cstheme="minorHAnsi"/>
          <w:shd w:val="clear" w:color="auto" w:fill="FFFFFF"/>
        </w:rPr>
        <w:t>multitud</w:t>
      </w:r>
      <w:r>
        <w:rPr>
          <w:rFonts w:cstheme="minorHAnsi"/>
          <w:shd w:val="clear" w:color="auto" w:fill="FFFFFF"/>
        </w:rPr>
        <w:t xml:space="preserve">e of approaches which perform morphological operations using techniques like </w:t>
      </w:r>
      <w:r w:rsidR="00F85732">
        <w:rPr>
          <w:rFonts w:cstheme="minorHAnsi"/>
          <w:shd w:val="clear" w:color="auto" w:fill="FFFFFF"/>
        </w:rPr>
        <w:t xml:space="preserve">h-maxima transformation, thresholding, region growing etc. We employ the morphological operation of opening and then closing on the length </w:t>
      </w:r>
      <w:r w:rsidR="00F85732">
        <w:rPr>
          <w:rFonts w:cstheme="minorHAnsi"/>
          <w:shd w:val="clear" w:color="auto" w:fill="FFFFFF"/>
        </w:rPr>
        <w:t>filtered</w:t>
      </w:r>
      <w:r w:rsidR="00F85732">
        <w:rPr>
          <w:rFonts w:cstheme="minorHAnsi"/>
          <w:shd w:val="clear" w:color="auto" w:fill="FFFFFF"/>
        </w:rPr>
        <w:t xml:space="preserve"> images and local entropy threshold of 0.15. The preprocessing operations result in a loss of a few lesions near the vessel segment, which are recovered by the </w:t>
      </w:r>
      <w:r w:rsidR="00F85732">
        <w:rPr>
          <w:rFonts w:cstheme="minorHAnsi"/>
          <w:shd w:val="clear" w:color="auto" w:fill="FFFFFF"/>
        </w:rPr>
        <w:t>sequential</w:t>
      </w:r>
      <w:r w:rsidR="00F85732">
        <w:rPr>
          <w:rFonts w:cstheme="minorHAnsi"/>
          <w:shd w:val="clear" w:color="auto" w:fill="FFFFFF"/>
        </w:rPr>
        <w:t xml:space="preserve"> morphological operations of </w:t>
      </w:r>
      <w:r w:rsidR="00F85732">
        <w:rPr>
          <w:rFonts w:cstheme="minorHAnsi"/>
          <w:shd w:val="clear" w:color="auto" w:fill="FFFFFF"/>
        </w:rPr>
        <w:t>abrasion and dilation</w:t>
      </w:r>
      <w:r w:rsidR="00F85732">
        <w:rPr>
          <w:rFonts w:cstheme="minorHAnsi"/>
          <w:shd w:val="clear" w:color="auto" w:fill="FFFFFF"/>
        </w:rPr>
        <w:t xml:space="preserve">, performed on the image. </w:t>
      </w:r>
      <w:r w:rsidR="00F351D0">
        <w:rPr>
          <w:rFonts w:cstheme="minorHAnsi"/>
          <w:shd w:val="clear" w:color="auto" w:fill="FFFFFF"/>
        </w:rPr>
        <w:t>The recovered lesions are adde</w:t>
      </w:r>
      <w:r w:rsidR="0026392D">
        <w:rPr>
          <w:rFonts w:cstheme="minorHAnsi"/>
          <w:shd w:val="clear" w:color="auto" w:fill="FFFFFF"/>
        </w:rPr>
        <w:t>d</w:t>
      </w:r>
      <w:r w:rsidR="00F351D0">
        <w:rPr>
          <w:rFonts w:cstheme="minorHAnsi"/>
          <w:shd w:val="clear" w:color="auto" w:fill="FFFFFF"/>
        </w:rPr>
        <w:t xml:space="preserve"> to the images and are now detected. The resulting image is cleaned to obviate salt and pepper noise.</w:t>
      </w:r>
    </w:p>
    <w:bookmarkEnd w:id="1"/>
    <w:p w14:paraId="46DFDC34" w14:textId="19E142DA" w:rsidR="00672F14" w:rsidRDefault="00672F14" w:rsidP="00672F14">
      <w:pPr>
        <w:pStyle w:val="ListParagraph"/>
        <w:spacing w:line="240" w:lineRule="auto"/>
        <w:ind w:left="0"/>
        <w:jc w:val="both"/>
        <w:rPr>
          <w:rFonts w:cstheme="minorHAnsi"/>
          <w:sz w:val="24"/>
          <w:szCs w:val="24"/>
        </w:rPr>
      </w:pPr>
      <w:r w:rsidRPr="00A839FE">
        <w:rPr>
          <w:rFonts w:ascii="Arial" w:hAnsi="Arial" w:cs="Arial"/>
          <w:noProof/>
          <w:sz w:val="26"/>
          <w:szCs w:val="26"/>
        </w:rPr>
        <w:drawing>
          <wp:inline distT="0" distB="0" distL="0" distR="0" wp14:anchorId="3A4BCA5C" wp14:editId="089F0CE8">
            <wp:extent cx="2360295" cy="1704975"/>
            <wp:effectExtent l="0" t="0" r="1905" b="9525"/>
            <wp:docPr id="6" name="Content Placeholder 4">
              <a:extLst xmlns:a="http://schemas.openxmlformats.org/drawingml/2006/main">
                <a:ext uri="{FF2B5EF4-FFF2-40B4-BE49-F238E27FC236}">
                  <a16:creationId xmlns:a16="http://schemas.microsoft.com/office/drawing/2014/main" id="{4E32DAA4-B7E0-40E6-8CB9-60D888A407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E32DAA4-B7E0-40E6-8CB9-60D888A40792}"/>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0295" cy="1704975"/>
                    </a:xfrm>
                    <a:prstGeom prst="rect">
                      <a:avLst/>
                    </a:prstGeom>
                  </pic:spPr>
                </pic:pic>
              </a:graphicData>
            </a:graphic>
          </wp:inline>
        </w:drawing>
      </w:r>
      <w:r>
        <w:rPr>
          <w:rFonts w:cstheme="minorHAnsi"/>
          <w:sz w:val="24"/>
          <w:szCs w:val="24"/>
        </w:rPr>
        <w:t xml:space="preserve">  </w:t>
      </w:r>
      <w:r>
        <w:rPr>
          <w:rFonts w:cstheme="minorHAnsi"/>
          <w:sz w:val="24"/>
          <w:szCs w:val="24"/>
        </w:rPr>
        <w:tab/>
      </w:r>
      <w:r>
        <w:rPr>
          <w:rFonts w:cstheme="minorHAnsi"/>
          <w:sz w:val="24"/>
          <w:szCs w:val="24"/>
        </w:rPr>
        <w:tab/>
      </w:r>
      <w:r w:rsidRPr="00A839FE">
        <w:rPr>
          <w:rFonts w:ascii="Arial" w:hAnsi="Arial" w:cs="Arial"/>
          <w:noProof/>
          <w:sz w:val="26"/>
          <w:szCs w:val="26"/>
        </w:rPr>
        <w:drawing>
          <wp:inline distT="0" distB="0" distL="0" distR="0" wp14:anchorId="58BEDFD2" wp14:editId="2D9D5654">
            <wp:extent cx="2191110" cy="1689609"/>
            <wp:effectExtent l="0" t="0" r="0" b="6350"/>
            <wp:docPr id="7" name="Picture 6">
              <a:extLst xmlns:a="http://schemas.openxmlformats.org/drawingml/2006/main">
                <a:ext uri="{FF2B5EF4-FFF2-40B4-BE49-F238E27FC236}">
                  <a16:creationId xmlns:a16="http://schemas.microsoft.com/office/drawing/2014/main" id="{0A07431E-D00B-4DFB-8701-9014BB0E4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07431E-D00B-4DFB-8701-9014BB0E476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8841" cy="1695571"/>
                    </a:xfrm>
                    <a:prstGeom prst="rect">
                      <a:avLst/>
                    </a:prstGeom>
                  </pic:spPr>
                </pic:pic>
              </a:graphicData>
            </a:graphic>
          </wp:inline>
        </w:drawing>
      </w:r>
    </w:p>
    <w:p w14:paraId="150F8E2F" w14:textId="77777777" w:rsidR="00672F14" w:rsidRPr="002424A5" w:rsidRDefault="00672F14" w:rsidP="00672F14">
      <w:pPr>
        <w:pStyle w:val="ListParagraph"/>
        <w:spacing w:line="240" w:lineRule="auto"/>
        <w:ind w:left="0"/>
        <w:jc w:val="both"/>
        <w:rPr>
          <w:rFonts w:cstheme="minorHAnsi"/>
          <w:sz w:val="18"/>
          <w:szCs w:val="18"/>
        </w:rPr>
      </w:pPr>
      <w:r>
        <w:rPr>
          <w:rFonts w:cstheme="minorHAnsi"/>
          <w:sz w:val="18"/>
          <w:szCs w:val="18"/>
        </w:rPr>
        <w:t xml:space="preserve">                       </w:t>
      </w:r>
      <w:r w:rsidRPr="002424A5">
        <w:rPr>
          <w:rFonts w:cstheme="minorHAnsi"/>
          <w:sz w:val="18"/>
          <w:szCs w:val="18"/>
        </w:rPr>
        <w:t>Figure 6: Lesion detection</w:t>
      </w:r>
      <w:r w:rsidRPr="002424A5">
        <w:rPr>
          <w:rFonts w:cstheme="minorHAnsi"/>
          <w:sz w:val="18"/>
          <w:szCs w:val="18"/>
        </w:rPr>
        <w:tab/>
      </w:r>
      <w:r w:rsidRPr="002424A5">
        <w:rPr>
          <w:rFonts w:cstheme="minorHAnsi"/>
          <w:sz w:val="18"/>
          <w:szCs w:val="18"/>
        </w:rPr>
        <w:tab/>
      </w:r>
      <w:r w:rsidRPr="002424A5">
        <w:rPr>
          <w:rFonts w:cstheme="minorHAnsi"/>
          <w:sz w:val="18"/>
          <w:szCs w:val="18"/>
        </w:rPr>
        <w:tab/>
      </w:r>
      <w:r>
        <w:rPr>
          <w:rFonts w:cstheme="minorHAnsi"/>
          <w:sz w:val="18"/>
          <w:szCs w:val="18"/>
        </w:rPr>
        <w:tab/>
        <w:t xml:space="preserve">               </w:t>
      </w:r>
      <w:r w:rsidRPr="002424A5">
        <w:rPr>
          <w:rFonts w:cstheme="minorHAnsi"/>
          <w:sz w:val="18"/>
          <w:szCs w:val="18"/>
        </w:rPr>
        <w:t>Figure 7: Major lesion count = 2</w:t>
      </w:r>
    </w:p>
    <w:p w14:paraId="10CE6C01" w14:textId="77777777" w:rsidR="00672F14" w:rsidRPr="009D3841" w:rsidRDefault="00672F14" w:rsidP="00672F14">
      <w:pPr>
        <w:spacing w:line="240" w:lineRule="auto"/>
        <w:jc w:val="both"/>
        <w:rPr>
          <w:rFonts w:cstheme="minorHAnsi"/>
          <w:shd w:val="clear" w:color="auto" w:fill="FFFFFF"/>
        </w:rPr>
      </w:pPr>
      <w:r w:rsidRPr="009D3841">
        <w:rPr>
          <w:rFonts w:cstheme="minorHAnsi"/>
          <w:shd w:val="clear" w:color="auto" w:fill="FFFFFF"/>
        </w:rPr>
        <w:t>The method as are often seen is nearly almost like the brilliant region’s detection, except the sensitivity level for the adaptive threshold is below 0.15 and therefore the morphological operations are roughly an equivalent in bright regions. However, when extracting red regions, the veins was also extracted; this is often the most motivation to feature the anomaly rejection algorithm which tries to filter the veins by having a few ratio thresholds, and an expand threshold which measures how the tested object fills its corresponding bounding box.</w:t>
      </w:r>
    </w:p>
    <w:p w14:paraId="01770F4C" w14:textId="479092F4" w:rsidR="009836A1" w:rsidRPr="009D3841" w:rsidRDefault="00F351D0" w:rsidP="009D3841">
      <w:pPr>
        <w:spacing w:line="240" w:lineRule="auto"/>
        <w:jc w:val="both"/>
        <w:rPr>
          <w:rFonts w:cstheme="minorHAnsi"/>
          <w:sz w:val="24"/>
          <w:szCs w:val="24"/>
          <w:shd w:val="clear" w:color="auto" w:fill="FFFFFF"/>
        </w:rPr>
      </w:pPr>
      <w:bookmarkStart w:id="2" w:name="_Hlk57747601"/>
      <w:r>
        <w:rPr>
          <w:rFonts w:cstheme="minorHAnsi"/>
          <w:shd w:val="clear" w:color="auto" w:fill="FFFFFF"/>
        </w:rPr>
        <w:lastRenderedPageBreak/>
        <w:t xml:space="preserve">To distinguish the lesions and non-lesions the proposed methodology </w:t>
      </w:r>
      <w:r w:rsidR="00C56560">
        <w:rPr>
          <w:rFonts w:cstheme="minorHAnsi"/>
          <w:shd w:val="clear" w:color="auto" w:fill="FFFFFF"/>
        </w:rPr>
        <w:t>applies</w:t>
      </w:r>
      <w:r>
        <w:rPr>
          <w:rFonts w:cstheme="minorHAnsi"/>
          <w:shd w:val="clear" w:color="auto" w:fill="FFFFFF"/>
        </w:rPr>
        <w:t xml:space="preserve"> multiclass Support Vector Classifier. </w:t>
      </w:r>
      <w:r w:rsidR="0018649B">
        <w:rPr>
          <w:rFonts w:cstheme="minorHAnsi"/>
          <w:shd w:val="clear" w:color="auto" w:fill="FFFFFF"/>
        </w:rPr>
        <w:t xml:space="preserve">SVM segregates the different classes using a hyper-plane in the feature space in the given image. This segregation window is maximized in order to best separate the categories using the multiclass SVM. The SVM classifier uses the extracted features to classify the images </w:t>
      </w:r>
      <w:r w:rsidR="0026392D">
        <w:rPr>
          <w:rFonts w:cstheme="minorHAnsi"/>
          <w:shd w:val="clear" w:color="auto" w:fill="FFFFFF"/>
        </w:rPr>
        <w:t>into categories of 0 for non-lesion and 1 for true lesion. The true lesions are counted and obtained in the output image. The objects in the output images are mapped to the original input image</w:t>
      </w:r>
      <w:r w:rsidR="0026392D">
        <w:rPr>
          <w:rFonts w:cstheme="minorHAnsi"/>
          <w:shd w:val="clear" w:color="auto" w:fill="FFFFFF"/>
        </w:rPr>
        <w:tab/>
        <w:t>.</w:t>
      </w:r>
    </w:p>
    <w:bookmarkEnd w:id="2"/>
    <w:p w14:paraId="44CAF407" w14:textId="77777777" w:rsidR="009836A1" w:rsidRDefault="009836A1" w:rsidP="00672F14">
      <w:pPr>
        <w:spacing w:line="240" w:lineRule="auto"/>
        <w:rPr>
          <w:b/>
          <w:bCs/>
          <w:sz w:val="26"/>
          <w:szCs w:val="26"/>
          <w:lang w:val="en-IN"/>
        </w:rPr>
      </w:pPr>
    </w:p>
    <w:p w14:paraId="5691BE3D" w14:textId="4F9290D4" w:rsidR="00BE0DDD" w:rsidRPr="009836A1" w:rsidRDefault="009836A1" w:rsidP="00672F14">
      <w:pPr>
        <w:spacing w:line="240" w:lineRule="auto"/>
        <w:rPr>
          <w:b/>
          <w:bCs/>
          <w:sz w:val="26"/>
          <w:szCs w:val="26"/>
          <w:lang w:val="en-IN"/>
        </w:rPr>
      </w:pPr>
      <w:r w:rsidRPr="009836A1">
        <w:rPr>
          <w:b/>
          <w:bCs/>
          <w:sz w:val="26"/>
          <w:szCs w:val="26"/>
          <w:lang w:val="en-IN"/>
        </w:rPr>
        <w:t>RESULTS:</w:t>
      </w:r>
    </w:p>
    <w:p w14:paraId="758A8491" w14:textId="77777777" w:rsidR="004A210A" w:rsidRDefault="004A210A" w:rsidP="00672F14">
      <w:pPr>
        <w:spacing w:line="240" w:lineRule="auto"/>
        <w:rPr>
          <w:lang w:val="en-IN"/>
        </w:rPr>
      </w:pPr>
    </w:p>
    <w:tbl>
      <w:tblPr>
        <w:tblStyle w:val="TableGrid"/>
        <w:tblW w:w="10265" w:type="dxa"/>
        <w:jc w:val="center"/>
        <w:tblLayout w:type="fixed"/>
        <w:tblLook w:val="04A0" w:firstRow="1" w:lastRow="0" w:firstColumn="1" w:lastColumn="0" w:noHBand="0" w:noVBand="1"/>
      </w:tblPr>
      <w:tblGrid>
        <w:gridCol w:w="1129"/>
        <w:gridCol w:w="1701"/>
        <w:gridCol w:w="1418"/>
        <w:gridCol w:w="1417"/>
        <w:gridCol w:w="1276"/>
        <w:gridCol w:w="992"/>
        <w:gridCol w:w="993"/>
        <w:gridCol w:w="1339"/>
      </w:tblGrid>
      <w:tr w:rsidR="00FA5911" w:rsidRPr="009D3841" w14:paraId="2B95D1FF" w14:textId="77777777" w:rsidTr="00FA5911">
        <w:trPr>
          <w:trHeight w:val="1210"/>
          <w:jc w:val="center"/>
        </w:trPr>
        <w:tc>
          <w:tcPr>
            <w:tcW w:w="1129" w:type="dxa"/>
          </w:tcPr>
          <w:p w14:paraId="75CA962B" w14:textId="77777777" w:rsidR="00FA5911" w:rsidRPr="009D3841" w:rsidRDefault="00FA5911" w:rsidP="00672F14">
            <w:pPr>
              <w:jc w:val="both"/>
              <w:rPr>
                <w:rFonts w:cstheme="minorHAnsi"/>
              </w:rPr>
            </w:pPr>
            <w:r w:rsidRPr="009D3841">
              <w:rPr>
                <w:rFonts w:cstheme="minorHAnsi"/>
              </w:rPr>
              <w:t>DATASET</w:t>
            </w:r>
          </w:p>
        </w:tc>
        <w:tc>
          <w:tcPr>
            <w:tcW w:w="1701" w:type="dxa"/>
          </w:tcPr>
          <w:p w14:paraId="77EFDD17" w14:textId="77777777" w:rsidR="00FA5911" w:rsidRPr="009D3841" w:rsidRDefault="00FA5911" w:rsidP="00672F14">
            <w:pPr>
              <w:jc w:val="both"/>
              <w:rPr>
                <w:rFonts w:cstheme="minorHAnsi"/>
              </w:rPr>
            </w:pPr>
            <w:r w:rsidRPr="009D3841">
              <w:rPr>
                <w:rFonts w:cstheme="minorHAnsi"/>
              </w:rPr>
              <w:t>NO OF IMAGES</w:t>
            </w:r>
          </w:p>
        </w:tc>
        <w:tc>
          <w:tcPr>
            <w:tcW w:w="1418" w:type="dxa"/>
          </w:tcPr>
          <w:p w14:paraId="4801A3BB" w14:textId="77777777" w:rsidR="00FA5911" w:rsidRPr="009D3841" w:rsidRDefault="00FA5911" w:rsidP="00672F14">
            <w:pPr>
              <w:jc w:val="both"/>
              <w:rPr>
                <w:rFonts w:cstheme="minorHAnsi"/>
              </w:rPr>
            </w:pPr>
            <w:r w:rsidRPr="009D3841">
              <w:rPr>
                <w:rFonts w:cstheme="minorHAnsi"/>
              </w:rPr>
              <w:t>ACCURACY</w:t>
            </w:r>
          </w:p>
        </w:tc>
        <w:tc>
          <w:tcPr>
            <w:tcW w:w="1417" w:type="dxa"/>
          </w:tcPr>
          <w:p w14:paraId="01F317D3" w14:textId="77777777" w:rsidR="00FA5911" w:rsidRPr="009D3841" w:rsidRDefault="00FA5911" w:rsidP="00672F14">
            <w:pPr>
              <w:jc w:val="both"/>
              <w:rPr>
                <w:rFonts w:cstheme="minorHAnsi"/>
              </w:rPr>
            </w:pPr>
            <w:r w:rsidRPr="009D3841">
              <w:rPr>
                <w:rFonts w:cstheme="minorHAnsi"/>
              </w:rPr>
              <w:t>SENSITIVITY</w:t>
            </w:r>
          </w:p>
        </w:tc>
        <w:tc>
          <w:tcPr>
            <w:tcW w:w="1276" w:type="dxa"/>
          </w:tcPr>
          <w:p w14:paraId="65E5B9CA" w14:textId="77777777" w:rsidR="00FA5911" w:rsidRPr="009D3841" w:rsidRDefault="00FA5911" w:rsidP="00672F14">
            <w:pPr>
              <w:jc w:val="both"/>
              <w:rPr>
                <w:rFonts w:cstheme="minorHAnsi"/>
              </w:rPr>
            </w:pPr>
            <w:r w:rsidRPr="009D3841">
              <w:rPr>
                <w:rFonts w:cstheme="minorHAnsi"/>
              </w:rPr>
              <w:t>SPECIFICITY</w:t>
            </w:r>
          </w:p>
        </w:tc>
        <w:tc>
          <w:tcPr>
            <w:tcW w:w="992" w:type="dxa"/>
          </w:tcPr>
          <w:p w14:paraId="0515D750" w14:textId="77777777" w:rsidR="00FA5911" w:rsidRPr="009D3841" w:rsidRDefault="00FA5911" w:rsidP="00672F14">
            <w:pPr>
              <w:jc w:val="both"/>
              <w:rPr>
                <w:rFonts w:cstheme="minorHAnsi"/>
              </w:rPr>
            </w:pPr>
            <w:r w:rsidRPr="009D3841">
              <w:rPr>
                <w:rFonts w:cstheme="minorHAnsi"/>
              </w:rPr>
              <w:t>RECALL</w:t>
            </w:r>
          </w:p>
        </w:tc>
        <w:tc>
          <w:tcPr>
            <w:tcW w:w="993" w:type="dxa"/>
          </w:tcPr>
          <w:p w14:paraId="31F1CFCF" w14:textId="77777777" w:rsidR="00FA5911" w:rsidRPr="009D3841" w:rsidRDefault="00FA5911" w:rsidP="00672F14">
            <w:pPr>
              <w:jc w:val="both"/>
              <w:rPr>
                <w:rFonts w:cstheme="minorHAnsi"/>
              </w:rPr>
            </w:pPr>
            <w:r w:rsidRPr="009D3841">
              <w:rPr>
                <w:rFonts w:cstheme="minorHAnsi"/>
              </w:rPr>
              <w:t>F1</w:t>
            </w:r>
          </w:p>
        </w:tc>
        <w:tc>
          <w:tcPr>
            <w:tcW w:w="1339" w:type="dxa"/>
          </w:tcPr>
          <w:p w14:paraId="24BE176F" w14:textId="77777777" w:rsidR="00FA5911" w:rsidRPr="009D3841" w:rsidRDefault="00FA5911" w:rsidP="00672F14">
            <w:pPr>
              <w:jc w:val="both"/>
              <w:rPr>
                <w:rFonts w:cstheme="minorHAnsi"/>
              </w:rPr>
            </w:pPr>
            <w:r w:rsidRPr="009D3841">
              <w:rPr>
                <w:rFonts w:cstheme="minorHAnsi"/>
              </w:rPr>
              <w:t>PRECISION</w:t>
            </w:r>
          </w:p>
        </w:tc>
      </w:tr>
      <w:tr w:rsidR="00FA5911" w:rsidRPr="009D3841" w14:paraId="474566B1" w14:textId="77777777" w:rsidTr="00FA5911">
        <w:trPr>
          <w:trHeight w:val="589"/>
          <w:jc w:val="center"/>
        </w:trPr>
        <w:tc>
          <w:tcPr>
            <w:tcW w:w="1129" w:type="dxa"/>
          </w:tcPr>
          <w:p w14:paraId="2DA5E0DB" w14:textId="77777777" w:rsidR="00FA5911" w:rsidRPr="009D3841" w:rsidRDefault="00FA5911" w:rsidP="00672F14">
            <w:pPr>
              <w:jc w:val="both"/>
              <w:rPr>
                <w:rFonts w:cstheme="minorHAnsi"/>
              </w:rPr>
            </w:pPr>
            <w:proofErr w:type="spellStart"/>
            <w:r w:rsidRPr="009D3841">
              <w:rPr>
                <w:rFonts w:cstheme="minorHAnsi"/>
              </w:rPr>
              <w:t>IDRiD</w:t>
            </w:r>
            <w:proofErr w:type="spellEnd"/>
          </w:p>
        </w:tc>
        <w:tc>
          <w:tcPr>
            <w:tcW w:w="1701" w:type="dxa"/>
          </w:tcPr>
          <w:p w14:paraId="4FAFF465" w14:textId="77777777" w:rsidR="00FA5911" w:rsidRPr="009D3841" w:rsidRDefault="00FA5911" w:rsidP="00672F14">
            <w:pPr>
              <w:jc w:val="both"/>
              <w:rPr>
                <w:rFonts w:cstheme="minorHAnsi"/>
              </w:rPr>
            </w:pPr>
            <w:r w:rsidRPr="009D3841">
              <w:rPr>
                <w:rFonts w:cstheme="minorHAnsi"/>
              </w:rPr>
              <w:t>516</w:t>
            </w:r>
          </w:p>
          <w:p w14:paraId="2C3FA16E" w14:textId="77777777" w:rsidR="00FA5911" w:rsidRPr="009D3841" w:rsidRDefault="00FA5911" w:rsidP="00672F14">
            <w:pPr>
              <w:jc w:val="both"/>
              <w:rPr>
                <w:rFonts w:cstheme="minorHAnsi"/>
              </w:rPr>
            </w:pPr>
            <w:r w:rsidRPr="009D3841">
              <w:rPr>
                <w:rFonts w:cstheme="minorHAnsi"/>
              </w:rPr>
              <w:t>Train – 413</w:t>
            </w:r>
          </w:p>
          <w:p w14:paraId="2020D187" w14:textId="77777777" w:rsidR="00FA5911" w:rsidRPr="009D3841" w:rsidRDefault="00FA5911" w:rsidP="00672F14">
            <w:pPr>
              <w:jc w:val="both"/>
              <w:rPr>
                <w:rFonts w:cstheme="minorHAnsi"/>
              </w:rPr>
            </w:pPr>
            <w:r w:rsidRPr="009D3841">
              <w:rPr>
                <w:rFonts w:cstheme="minorHAnsi"/>
              </w:rPr>
              <w:t>Test -103</w:t>
            </w:r>
          </w:p>
          <w:p w14:paraId="2612F658" w14:textId="77777777" w:rsidR="00FA5911" w:rsidRPr="009D3841" w:rsidRDefault="00FA5911" w:rsidP="00672F14">
            <w:pPr>
              <w:jc w:val="both"/>
              <w:rPr>
                <w:rFonts w:cstheme="minorHAnsi"/>
              </w:rPr>
            </w:pPr>
          </w:p>
        </w:tc>
        <w:tc>
          <w:tcPr>
            <w:tcW w:w="1418" w:type="dxa"/>
          </w:tcPr>
          <w:p w14:paraId="408160B1" w14:textId="77777777" w:rsidR="00FA5911" w:rsidRPr="009D3841" w:rsidRDefault="00FA5911" w:rsidP="00672F14">
            <w:pPr>
              <w:jc w:val="both"/>
              <w:rPr>
                <w:rFonts w:cstheme="minorHAnsi"/>
              </w:rPr>
            </w:pPr>
            <w:r w:rsidRPr="009D3841">
              <w:rPr>
                <w:rFonts w:cstheme="minorHAnsi"/>
              </w:rPr>
              <w:t>93.3%</w:t>
            </w:r>
          </w:p>
        </w:tc>
        <w:tc>
          <w:tcPr>
            <w:tcW w:w="1417" w:type="dxa"/>
          </w:tcPr>
          <w:p w14:paraId="3E672E28" w14:textId="77777777" w:rsidR="00FA5911" w:rsidRPr="009D3841" w:rsidRDefault="00FA5911" w:rsidP="00672F14">
            <w:pPr>
              <w:jc w:val="both"/>
              <w:rPr>
                <w:rFonts w:cstheme="minorHAnsi"/>
              </w:rPr>
            </w:pPr>
            <w:r w:rsidRPr="009D3841">
              <w:rPr>
                <w:rFonts w:cstheme="minorHAnsi"/>
              </w:rPr>
              <w:t>78.5%</w:t>
            </w:r>
          </w:p>
        </w:tc>
        <w:tc>
          <w:tcPr>
            <w:tcW w:w="1276" w:type="dxa"/>
          </w:tcPr>
          <w:p w14:paraId="176295CA" w14:textId="77777777" w:rsidR="00FA5911" w:rsidRPr="009D3841" w:rsidRDefault="00FA5911" w:rsidP="00672F14">
            <w:pPr>
              <w:jc w:val="both"/>
              <w:rPr>
                <w:rFonts w:cstheme="minorHAnsi"/>
              </w:rPr>
            </w:pPr>
            <w:r w:rsidRPr="009D3841">
              <w:rPr>
                <w:rFonts w:cstheme="minorHAnsi"/>
              </w:rPr>
              <w:t>-</w:t>
            </w:r>
          </w:p>
        </w:tc>
        <w:tc>
          <w:tcPr>
            <w:tcW w:w="992" w:type="dxa"/>
          </w:tcPr>
          <w:p w14:paraId="2E6E6BA4" w14:textId="77777777" w:rsidR="00FA5911" w:rsidRPr="009D3841" w:rsidRDefault="00FA5911" w:rsidP="00672F14">
            <w:pPr>
              <w:jc w:val="both"/>
              <w:rPr>
                <w:rFonts w:cstheme="minorHAnsi"/>
              </w:rPr>
            </w:pPr>
            <w:r w:rsidRPr="009D3841">
              <w:rPr>
                <w:rFonts w:cstheme="minorHAnsi"/>
              </w:rPr>
              <w:t>73.2%</w:t>
            </w:r>
          </w:p>
        </w:tc>
        <w:tc>
          <w:tcPr>
            <w:tcW w:w="993" w:type="dxa"/>
          </w:tcPr>
          <w:p w14:paraId="5D243F87" w14:textId="77777777" w:rsidR="00FA5911" w:rsidRPr="009D3841" w:rsidRDefault="00FA5911" w:rsidP="00672F14">
            <w:pPr>
              <w:jc w:val="both"/>
              <w:rPr>
                <w:rFonts w:cstheme="minorHAnsi"/>
              </w:rPr>
            </w:pPr>
            <w:r w:rsidRPr="009D3841">
              <w:rPr>
                <w:rFonts w:cstheme="minorHAnsi"/>
              </w:rPr>
              <w:t>74.6%</w:t>
            </w:r>
          </w:p>
        </w:tc>
        <w:tc>
          <w:tcPr>
            <w:tcW w:w="1339" w:type="dxa"/>
          </w:tcPr>
          <w:p w14:paraId="52A60CC9" w14:textId="77777777" w:rsidR="00FA5911" w:rsidRPr="009D3841" w:rsidRDefault="00FA5911" w:rsidP="00672F14">
            <w:pPr>
              <w:jc w:val="both"/>
              <w:rPr>
                <w:rFonts w:cstheme="minorHAnsi"/>
              </w:rPr>
            </w:pPr>
            <w:r w:rsidRPr="009D3841">
              <w:rPr>
                <w:rFonts w:cstheme="minorHAnsi"/>
              </w:rPr>
              <w:t>78.1%</w:t>
            </w:r>
          </w:p>
        </w:tc>
      </w:tr>
      <w:tr w:rsidR="00FA5911" w:rsidRPr="009D3841" w14:paraId="434C468F" w14:textId="77777777" w:rsidTr="00FA5911">
        <w:trPr>
          <w:trHeight w:val="1182"/>
          <w:jc w:val="center"/>
        </w:trPr>
        <w:tc>
          <w:tcPr>
            <w:tcW w:w="1129" w:type="dxa"/>
          </w:tcPr>
          <w:p w14:paraId="4C816ED0" w14:textId="77777777" w:rsidR="00FA5911" w:rsidRPr="009D3841" w:rsidRDefault="00FA5911" w:rsidP="00672F14">
            <w:pPr>
              <w:jc w:val="both"/>
              <w:rPr>
                <w:rFonts w:cstheme="minorHAnsi"/>
              </w:rPr>
            </w:pPr>
            <w:r w:rsidRPr="009D3841">
              <w:rPr>
                <w:rFonts w:cstheme="minorHAnsi"/>
              </w:rPr>
              <w:t>KAGGLE APTOS</w:t>
            </w:r>
          </w:p>
        </w:tc>
        <w:tc>
          <w:tcPr>
            <w:tcW w:w="1701" w:type="dxa"/>
          </w:tcPr>
          <w:p w14:paraId="1C850B97" w14:textId="77777777" w:rsidR="00FA5911" w:rsidRPr="009D3841" w:rsidRDefault="00FA5911" w:rsidP="00672F14">
            <w:pPr>
              <w:jc w:val="both"/>
              <w:rPr>
                <w:rFonts w:cstheme="minorHAnsi"/>
              </w:rPr>
            </w:pPr>
            <w:r w:rsidRPr="009D3841">
              <w:rPr>
                <w:rFonts w:cstheme="minorHAnsi"/>
              </w:rPr>
              <w:t>5529</w:t>
            </w:r>
          </w:p>
          <w:p w14:paraId="371A5428" w14:textId="77777777" w:rsidR="00FA5911" w:rsidRPr="009D3841" w:rsidRDefault="00FA5911" w:rsidP="00672F14">
            <w:pPr>
              <w:jc w:val="both"/>
              <w:rPr>
                <w:rFonts w:cstheme="minorHAnsi"/>
              </w:rPr>
            </w:pPr>
            <w:r w:rsidRPr="009D3841">
              <w:rPr>
                <w:rFonts w:cstheme="minorHAnsi"/>
              </w:rPr>
              <w:t>Train – 3601</w:t>
            </w:r>
          </w:p>
          <w:p w14:paraId="081B5422" w14:textId="77777777" w:rsidR="00FA5911" w:rsidRPr="009D3841" w:rsidRDefault="00FA5911" w:rsidP="00672F14">
            <w:pPr>
              <w:jc w:val="both"/>
              <w:rPr>
                <w:rFonts w:cstheme="minorHAnsi"/>
              </w:rPr>
            </w:pPr>
            <w:r w:rsidRPr="009D3841">
              <w:rPr>
                <w:rFonts w:cstheme="minorHAnsi"/>
              </w:rPr>
              <w:t xml:space="preserve">Test –1928 </w:t>
            </w:r>
          </w:p>
        </w:tc>
        <w:tc>
          <w:tcPr>
            <w:tcW w:w="1418" w:type="dxa"/>
          </w:tcPr>
          <w:p w14:paraId="1B774869" w14:textId="35E04A31" w:rsidR="00FA5911" w:rsidRPr="009D3841" w:rsidRDefault="00FA5911" w:rsidP="00672F14">
            <w:pPr>
              <w:jc w:val="both"/>
              <w:rPr>
                <w:rFonts w:cstheme="minorHAnsi"/>
              </w:rPr>
            </w:pPr>
            <w:r w:rsidRPr="009D3841">
              <w:rPr>
                <w:rFonts w:cstheme="minorHAnsi"/>
              </w:rPr>
              <w:t>94.20%</w:t>
            </w:r>
          </w:p>
        </w:tc>
        <w:tc>
          <w:tcPr>
            <w:tcW w:w="1417" w:type="dxa"/>
          </w:tcPr>
          <w:p w14:paraId="4A21B67E" w14:textId="4FEC8973" w:rsidR="00FA5911" w:rsidRPr="009D3841" w:rsidRDefault="00FA5911" w:rsidP="00672F14">
            <w:pPr>
              <w:jc w:val="both"/>
              <w:rPr>
                <w:rFonts w:cstheme="minorHAnsi"/>
              </w:rPr>
            </w:pPr>
            <w:r w:rsidRPr="009D3841">
              <w:rPr>
                <w:rFonts w:cstheme="minorHAnsi"/>
              </w:rPr>
              <w:t>75.16%</w:t>
            </w:r>
          </w:p>
        </w:tc>
        <w:tc>
          <w:tcPr>
            <w:tcW w:w="1276" w:type="dxa"/>
          </w:tcPr>
          <w:p w14:paraId="0A62CB28" w14:textId="34F51EB0" w:rsidR="00FA5911" w:rsidRPr="009D3841" w:rsidRDefault="00FA5911" w:rsidP="00672F14">
            <w:pPr>
              <w:jc w:val="both"/>
              <w:rPr>
                <w:rFonts w:cstheme="minorHAnsi"/>
              </w:rPr>
            </w:pPr>
            <w:r w:rsidRPr="009D3841">
              <w:rPr>
                <w:rFonts w:cstheme="minorHAnsi"/>
              </w:rPr>
              <w:t>92.76%</w:t>
            </w:r>
          </w:p>
        </w:tc>
        <w:tc>
          <w:tcPr>
            <w:tcW w:w="992" w:type="dxa"/>
          </w:tcPr>
          <w:p w14:paraId="42277D3F" w14:textId="77777777" w:rsidR="00FA5911" w:rsidRPr="009D3841" w:rsidRDefault="00FA5911" w:rsidP="00672F14">
            <w:pPr>
              <w:jc w:val="both"/>
              <w:rPr>
                <w:rFonts w:cstheme="minorHAnsi"/>
              </w:rPr>
            </w:pPr>
            <w:r w:rsidRPr="009D3841">
              <w:rPr>
                <w:rFonts w:cstheme="minorHAnsi"/>
              </w:rPr>
              <w:t>91.4%</w:t>
            </w:r>
          </w:p>
        </w:tc>
        <w:tc>
          <w:tcPr>
            <w:tcW w:w="993" w:type="dxa"/>
          </w:tcPr>
          <w:p w14:paraId="7FFCAC87" w14:textId="69C21AD2" w:rsidR="00FA5911" w:rsidRPr="009D3841" w:rsidRDefault="00FA5911" w:rsidP="00672F14">
            <w:pPr>
              <w:jc w:val="both"/>
              <w:rPr>
                <w:rFonts w:cstheme="minorHAnsi"/>
              </w:rPr>
            </w:pPr>
            <w:r w:rsidRPr="009D3841">
              <w:rPr>
                <w:rFonts w:cstheme="minorHAnsi"/>
              </w:rPr>
              <w:t>82.51%</w:t>
            </w:r>
          </w:p>
        </w:tc>
        <w:tc>
          <w:tcPr>
            <w:tcW w:w="1339" w:type="dxa"/>
          </w:tcPr>
          <w:p w14:paraId="1B73C4A9" w14:textId="77777777" w:rsidR="00FA5911" w:rsidRPr="009D3841" w:rsidRDefault="00FA5911" w:rsidP="00672F14">
            <w:pPr>
              <w:jc w:val="both"/>
              <w:rPr>
                <w:rFonts w:cstheme="minorHAnsi"/>
              </w:rPr>
            </w:pPr>
            <w:r w:rsidRPr="009D3841">
              <w:rPr>
                <w:rFonts w:cstheme="minorHAnsi"/>
              </w:rPr>
              <w:t>75.6%</w:t>
            </w:r>
          </w:p>
        </w:tc>
      </w:tr>
      <w:tr w:rsidR="00FA5911" w:rsidRPr="009D3841" w14:paraId="5BA36994" w14:textId="77777777" w:rsidTr="00FA5911">
        <w:trPr>
          <w:trHeight w:val="1077"/>
          <w:jc w:val="center"/>
        </w:trPr>
        <w:tc>
          <w:tcPr>
            <w:tcW w:w="1129" w:type="dxa"/>
          </w:tcPr>
          <w:p w14:paraId="603BBA82" w14:textId="77777777" w:rsidR="00FA5911" w:rsidRPr="009D3841" w:rsidRDefault="00FA5911" w:rsidP="00672F14">
            <w:pPr>
              <w:jc w:val="both"/>
              <w:rPr>
                <w:rFonts w:cstheme="minorHAnsi"/>
              </w:rPr>
            </w:pPr>
            <w:r w:rsidRPr="009D3841">
              <w:rPr>
                <w:rFonts w:cstheme="minorHAnsi"/>
              </w:rPr>
              <w:t>DIAREDDB1</w:t>
            </w:r>
          </w:p>
        </w:tc>
        <w:tc>
          <w:tcPr>
            <w:tcW w:w="1701" w:type="dxa"/>
          </w:tcPr>
          <w:p w14:paraId="6E6EEFE8" w14:textId="77777777" w:rsidR="00FA5911" w:rsidRPr="009D3841" w:rsidRDefault="00FA5911" w:rsidP="00672F14">
            <w:pPr>
              <w:jc w:val="both"/>
              <w:rPr>
                <w:rFonts w:cstheme="minorHAnsi"/>
              </w:rPr>
            </w:pPr>
            <w:r w:rsidRPr="009D3841">
              <w:rPr>
                <w:rFonts w:cstheme="minorHAnsi"/>
              </w:rPr>
              <w:t>89 images</w:t>
            </w:r>
          </w:p>
          <w:p w14:paraId="30F67997" w14:textId="77777777" w:rsidR="00FA5911" w:rsidRPr="009D3841" w:rsidRDefault="00FA5911" w:rsidP="00672F14">
            <w:pPr>
              <w:jc w:val="both"/>
              <w:rPr>
                <w:rFonts w:cstheme="minorHAnsi"/>
              </w:rPr>
            </w:pPr>
            <w:r w:rsidRPr="009D3841">
              <w:rPr>
                <w:rFonts w:cstheme="minorHAnsi"/>
              </w:rPr>
              <w:t>84-mild</w:t>
            </w:r>
          </w:p>
          <w:p w14:paraId="7AA35551" w14:textId="77777777" w:rsidR="00FA5911" w:rsidRPr="009D3841" w:rsidRDefault="00FA5911" w:rsidP="00672F14">
            <w:pPr>
              <w:jc w:val="both"/>
              <w:rPr>
                <w:rFonts w:cstheme="minorHAnsi"/>
              </w:rPr>
            </w:pPr>
            <w:r w:rsidRPr="009D3841">
              <w:rPr>
                <w:rFonts w:cstheme="minorHAnsi"/>
              </w:rPr>
              <w:t>5-normal</w:t>
            </w:r>
          </w:p>
        </w:tc>
        <w:tc>
          <w:tcPr>
            <w:tcW w:w="1418" w:type="dxa"/>
          </w:tcPr>
          <w:p w14:paraId="670CFEDB" w14:textId="77777777" w:rsidR="00FA5911" w:rsidRPr="009D3841" w:rsidRDefault="00FA5911" w:rsidP="00672F14">
            <w:pPr>
              <w:jc w:val="both"/>
              <w:rPr>
                <w:rFonts w:cstheme="minorHAnsi"/>
              </w:rPr>
            </w:pPr>
            <w:r w:rsidRPr="009D3841">
              <w:rPr>
                <w:rFonts w:cstheme="minorHAnsi"/>
              </w:rPr>
              <w:t>92.6%</w:t>
            </w:r>
          </w:p>
        </w:tc>
        <w:tc>
          <w:tcPr>
            <w:tcW w:w="1417" w:type="dxa"/>
          </w:tcPr>
          <w:p w14:paraId="789A1044" w14:textId="77777777" w:rsidR="00FA5911" w:rsidRPr="009D3841" w:rsidRDefault="00FA5911" w:rsidP="00672F14">
            <w:pPr>
              <w:jc w:val="both"/>
              <w:rPr>
                <w:rFonts w:cstheme="minorHAnsi"/>
              </w:rPr>
            </w:pPr>
            <w:r w:rsidRPr="009D3841">
              <w:rPr>
                <w:rFonts w:cstheme="minorHAnsi"/>
              </w:rPr>
              <w:t>98.9%</w:t>
            </w:r>
          </w:p>
        </w:tc>
        <w:tc>
          <w:tcPr>
            <w:tcW w:w="1276" w:type="dxa"/>
          </w:tcPr>
          <w:p w14:paraId="496EF272" w14:textId="77777777" w:rsidR="00FA5911" w:rsidRPr="009D3841" w:rsidRDefault="00FA5911" w:rsidP="00672F14">
            <w:pPr>
              <w:jc w:val="both"/>
              <w:rPr>
                <w:rFonts w:cstheme="minorHAnsi"/>
              </w:rPr>
            </w:pPr>
            <w:r w:rsidRPr="009D3841">
              <w:rPr>
                <w:rFonts w:cstheme="minorHAnsi"/>
              </w:rPr>
              <w:t>-</w:t>
            </w:r>
          </w:p>
        </w:tc>
        <w:tc>
          <w:tcPr>
            <w:tcW w:w="992" w:type="dxa"/>
          </w:tcPr>
          <w:p w14:paraId="03AF75E1" w14:textId="77777777" w:rsidR="00FA5911" w:rsidRPr="009D3841" w:rsidRDefault="00FA5911" w:rsidP="00672F14">
            <w:pPr>
              <w:jc w:val="both"/>
              <w:rPr>
                <w:rFonts w:cstheme="minorHAnsi"/>
              </w:rPr>
            </w:pPr>
            <w:r w:rsidRPr="009D3841">
              <w:rPr>
                <w:rFonts w:cstheme="minorHAnsi"/>
              </w:rPr>
              <w:t>99.8%</w:t>
            </w:r>
          </w:p>
        </w:tc>
        <w:tc>
          <w:tcPr>
            <w:tcW w:w="993" w:type="dxa"/>
          </w:tcPr>
          <w:p w14:paraId="7D49DCC6" w14:textId="77777777" w:rsidR="00FA5911" w:rsidRPr="009D3841" w:rsidRDefault="00FA5911" w:rsidP="00672F14">
            <w:pPr>
              <w:jc w:val="both"/>
              <w:rPr>
                <w:rFonts w:cstheme="minorHAnsi"/>
              </w:rPr>
            </w:pPr>
            <w:r w:rsidRPr="009D3841">
              <w:rPr>
                <w:rFonts w:cstheme="minorHAnsi"/>
              </w:rPr>
              <w:t>90.3%</w:t>
            </w:r>
          </w:p>
        </w:tc>
        <w:tc>
          <w:tcPr>
            <w:tcW w:w="1339" w:type="dxa"/>
          </w:tcPr>
          <w:p w14:paraId="15A7A64C" w14:textId="77777777" w:rsidR="00FA5911" w:rsidRPr="009D3841" w:rsidRDefault="00FA5911" w:rsidP="00672F14">
            <w:pPr>
              <w:jc w:val="both"/>
              <w:rPr>
                <w:rFonts w:cstheme="minorHAnsi"/>
              </w:rPr>
            </w:pPr>
            <w:r w:rsidRPr="009D3841">
              <w:rPr>
                <w:rFonts w:cstheme="minorHAnsi"/>
              </w:rPr>
              <w:t>97.7%</w:t>
            </w:r>
          </w:p>
        </w:tc>
      </w:tr>
    </w:tbl>
    <w:p w14:paraId="5AC5EAB9" w14:textId="77777777" w:rsidR="00FA5911" w:rsidRPr="009D3841" w:rsidRDefault="00FA5911" w:rsidP="00672F14">
      <w:pPr>
        <w:spacing w:line="240" w:lineRule="auto"/>
        <w:rPr>
          <w:lang w:val="en-IN"/>
        </w:rPr>
      </w:pPr>
    </w:p>
    <w:p w14:paraId="5B4A1EA7" w14:textId="48E57A14" w:rsidR="0047133A" w:rsidRPr="00213F60" w:rsidRDefault="0047133A" w:rsidP="00672F14">
      <w:pPr>
        <w:spacing w:line="240" w:lineRule="auto"/>
        <w:rPr>
          <w:lang w:val="en-IN"/>
        </w:rPr>
      </w:pPr>
    </w:p>
    <w:sectPr w:rsidR="0047133A" w:rsidRPr="00213F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9C2A94"/>
    <w:multiLevelType w:val="hybridMultilevel"/>
    <w:tmpl w:val="0B9A87D2"/>
    <w:lvl w:ilvl="0" w:tplc="F56E00EA">
      <w:start w:val="1"/>
      <w:numFmt w:val="decimal"/>
      <w:lvlText w:val="%1."/>
      <w:lvlJc w:val="left"/>
      <w:pPr>
        <w:ind w:left="360" w:hanging="360"/>
      </w:pPr>
      <w:rPr>
        <w:rFonts w:ascii="Arial" w:eastAsiaTheme="minorHAnsi"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60"/>
    <w:rsid w:val="00167C13"/>
    <w:rsid w:val="0018649B"/>
    <w:rsid w:val="00213F60"/>
    <w:rsid w:val="0022169E"/>
    <w:rsid w:val="0026392D"/>
    <w:rsid w:val="00297D09"/>
    <w:rsid w:val="003150CA"/>
    <w:rsid w:val="003C2617"/>
    <w:rsid w:val="003D3064"/>
    <w:rsid w:val="004550CF"/>
    <w:rsid w:val="0047133A"/>
    <w:rsid w:val="004A210A"/>
    <w:rsid w:val="004D4B24"/>
    <w:rsid w:val="00512B4F"/>
    <w:rsid w:val="0054082B"/>
    <w:rsid w:val="00672F14"/>
    <w:rsid w:val="007745ED"/>
    <w:rsid w:val="008441A0"/>
    <w:rsid w:val="008B2A66"/>
    <w:rsid w:val="008D52F3"/>
    <w:rsid w:val="008D7CFC"/>
    <w:rsid w:val="009356EF"/>
    <w:rsid w:val="009836A1"/>
    <w:rsid w:val="009D3841"/>
    <w:rsid w:val="00A344B8"/>
    <w:rsid w:val="00B1748D"/>
    <w:rsid w:val="00B9412C"/>
    <w:rsid w:val="00BE0DDD"/>
    <w:rsid w:val="00C56560"/>
    <w:rsid w:val="00D207F9"/>
    <w:rsid w:val="00F351D0"/>
    <w:rsid w:val="00F85732"/>
    <w:rsid w:val="00FA5911"/>
    <w:rsid w:val="00FE40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98181"/>
  <w15:chartTrackingRefBased/>
  <w15:docId w15:val="{A047E2A2-D511-4876-A7FA-890B831E9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5911"/>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2F14"/>
    <w:pPr>
      <w:ind w:left="720"/>
      <w:contextualSpacing/>
    </w:pPr>
  </w:style>
  <w:style w:type="character" w:styleId="PlaceholderText">
    <w:name w:val="Placeholder Text"/>
    <w:basedOn w:val="DefaultParagraphFont"/>
    <w:uiPriority w:val="99"/>
    <w:semiHidden/>
    <w:rsid w:val="009836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846</TotalTime>
  <Pages>5</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Jayvardhan Patyal</dc:creator>
  <cp:keywords/>
  <dc:description/>
  <cp:lastModifiedBy>Jayvardhan Patyal</cp:lastModifiedBy>
  <cp:revision>6</cp:revision>
  <dcterms:created xsi:type="dcterms:W3CDTF">2020-11-27T07:54:00Z</dcterms:created>
  <dcterms:modified xsi:type="dcterms:W3CDTF">2020-12-01T15:22:00Z</dcterms:modified>
</cp:coreProperties>
</file>