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4B0C" w14:textId="60D2AA84" w:rsidR="001A2495" w:rsidRPr="009A2AFE" w:rsidRDefault="004D1E3E" w:rsidP="000B2CBC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A2AF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React: List and Hooks</w:t>
      </w:r>
      <w:r w:rsidR="000B2CBC" w:rsidRPr="009A2AF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0CE46B97" w14:textId="320026F8" w:rsidR="00CF4C67" w:rsidRPr="009A2AFE" w:rsidRDefault="00CF4C67" w:rsidP="000B2C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564210" w14:textId="77777777" w:rsidR="00CF4C67" w:rsidRPr="009A2AFE" w:rsidRDefault="00CF4C67" w:rsidP="00CF4C67">
      <w:pPr>
        <w:pStyle w:val="Default"/>
      </w:pPr>
    </w:p>
    <w:p w14:paraId="6A312A10" w14:textId="77777777" w:rsidR="00CF4C67" w:rsidRPr="009A2AFE" w:rsidRDefault="00CF4C67" w:rsidP="00CF4C67">
      <w:pPr>
        <w:pStyle w:val="Default"/>
        <w:jc w:val="both"/>
      </w:pPr>
      <w:r w:rsidRPr="009A2AFE">
        <w:t xml:space="preserve">Explain Life cycle in Class Component and functional component with Hooks </w:t>
      </w:r>
    </w:p>
    <w:p w14:paraId="536CC4CD" w14:textId="0EC6E1BD" w:rsidR="00313C2D" w:rsidRPr="009A2AFE" w:rsidRDefault="00313C2D" w:rsidP="00CF4C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CECD66" w14:textId="5EAAB5AB" w:rsidR="00313C2D" w:rsidRPr="009A2AFE" w:rsidRDefault="00313C2D" w:rsidP="00CF4C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84573" w14:textId="2436A448" w:rsidR="00313C2D" w:rsidRPr="009A2AFE" w:rsidRDefault="00E3367A" w:rsidP="00CF4C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Component Life cycle</w:t>
      </w:r>
      <w:r w:rsidRPr="009A2A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187B14" w14:textId="29F8E631" w:rsidR="00E3367A" w:rsidRPr="009A2AFE" w:rsidRDefault="00E3367A" w:rsidP="00CF4C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8AE4E" w14:textId="7F5B3674" w:rsidR="002843A4" w:rsidRPr="009A2AFE" w:rsidRDefault="00A50B6B" w:rsidP="00284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Initialization</w:t>
      </w:r>
      <w:r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843A4"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This is the state where the component is constructed with the given props and default state. </w:t>
      </w:r>
    </w:p>
    <w:p w14:paraId="6944F4CD" w14:textId="2DB48B04" w:rsidR="002843A4" w:rsidRPr="009A2AFE" w:rsidRDefault="002843A4" w:rsidP="00284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Mounting</w:t>
      </w:r>
      <w:r w:rsidRPr="009A2AFE">
        <w:rPr>
          <w:rFonts w:ascii="Times New Roman" w:hAnsi="Times New Roman" w:cs="Times New Roman"/>
          <w:sz w:val="24"/>
          <w:szCs w:val="24"/>
          <w:lang w:val="en-US"/>
        </w:rPr>
        <w:t>: Mounting is the state of rendering the JSX and returned by the render method itself.</w:t>
      </w:r>
      <w:r w:rsidR="000D09FC"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  -&gt; </w:t>
      </w:r>
      <w:proofErr w:type="spellStart"/>
      <w:proofErr w:type="gramStart"/>
      <w:r w:rsidR="000D09FC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componentWillMount</w:t>
      </w:r>
      <w:proofErr w:type="spellEnd"/>
      <w:r w:rsidR="000D09FC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(</w:t>
      </w:r>
      <w:proofErr w:type="gramEnd"/>
      <w:r w:rsidR="000D09FC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)</w:t>
      </w:r>
      <w:r w:rsidR="005E7DB7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</w:t>
      </w:r>
    </w:p>
    <w:p w14:paraId="74647C8D" w14:textId="21B5F6FD" w:rsidR="002843A4" w:rsidRPr="009A2AFE" w:rsidRDefault="00A13E0E" w:rsidP="00284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Updating:</w:t>
      </w:r>
      <w:r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65F" w:rsidRPr="009A2AFE">
        <w:rPr>
          <w:rFonts w:ascii="Times New Roman" w:hAnsi="Times New Roman" w:cs="Times New Roman"/>
          <w:sz w:val="24"/>
          <w:szCs w:val="24"/>
          <w:lang w:val="en-US"/>
        </w:rPr>
        <w:t>Updating is the state when the state of a component is updated and the application is repaired.</w:t>
      </w:r>
      <w:r w:rsidR="005E7DB7"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  -&gt; </w:t>
      </w:r>
      <w:proofErr w:type="gramStart"/>
      <w:r w:rsidR="005E7DB7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render(</w:t>
      </w:r>
      <w:proofErr w:type="gramEnd"/>
      <w:r w:rsidR="005E7DB7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)</w:t>
      </w:r>
    </w:p>
    <w:p w14:paraId="379964E2" w14:textId="18E9FDAF" w:rsidR="00FA465F" w:rsidRPr="009A2AFE" w:rsidRDefault="00FA465F" w:rsidP="00284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Unmounting:</w:t>
      </w:r>
      <w:r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C0A" w:rsidRPr="009A2AFE">
        <w:rPr>
          <w:rFonts w:ascii="Times New Roman" w:hAnsi="Times New Roman" w:cs="Times New Roman"/>
          <w:sz w:val="24"/>
          <w:szCs w:val="24"/>
          <w:lang w:val="en-US"/>
        </w:rPr>
        <w:t>As the name suggest Unmounting is the final step of the component lifecycle where the component is removed from the page.</w:t>
      </w:r>
      <w:r w:rsidR="00E8751C" w:rsidRPr="009A2AF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E7DB7" w:rsidRPr="009A2AFE">
        <w:rPr>
          <w:rFonts w:ascii="Times New Roman" w:hAnsi="Times New Roman" w:cs="Times New Roman"/>
          <w:noProof/>
          <w:sz w:val="24"/>
          <w:szCs w:val="24"/>
        </w:rPr>
        <w:t xml:space="preserve">  -&gt; </w:t>
      </w:r>
      <w:proofErr w:type="spellStart"/>
      <w:proofErr w:type="gramStart"/>
      <w:r w:rsidR="00716546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componentWillUnmount</w:t>
      </w:r>
      <w:proofErr w:type="spellEnd"/>
      <w:r w:rsidR="00716546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(</w:t>
      </w:r>
      <w:proofErr w:type="gramEnd"/>
      <w:r w:rsidR="00716546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)</w:t>
      </w:r>
    </w:p>
    <w:p w14:paraId="121270CD" w14:textId="32E1D504" w:rsidR="00716546" w:rsidRPr="009A2AFE" w:rsidRDefault="00716546" w:rsidP="00716546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2D7966" w14:textId="722D34FF" w:rsidR="00522498" w:rsidRPr="009A2AFE" w:rsidRDefault="00716546" w:rsidP="0052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C3F79B" wp14:editId="7DCB49D3">
            <wp:simplePos x="0" y="0"/>
            <wp:positionH relativeFrom="margin">
              <wp:posOffset>-231873</wp:posOffset>
            </wp:positionH>
            <wp:positionV relativeFrom="paragraph">
              <wp:posOffset>175114</wp:posOffset>
            </wp:positionV>
            <wp:extent cx="6137030" cy="230359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030" cy="2303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46DBB" w14:textId="1DB260DF" w:rsidR="00522498" w:rsidRPr="009A2AFE" w:rsidRDefault="00522498" w:rsidP="0052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B1EDB" w14:textId="7A1B9B36" w:rsidR="00522498" w:rsidRPr="009A2AFE" w:rsidRDefault="00522498" w:rsidP="0052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1E56CA" w14:textId="76F433B5" w:rsidR="00522498" w:rsidRPr="009A2AFE" w:rsidRDefault="00522498" w:rsidP="0052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0AD07" w14:textId="2AAAAC34" w:rsidR="00522498" w:rsidRPr="009A2AFE" w:rsidRDefault="00522498" w:rsidP="0052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9D0561" w14:textId="52E446CF" w:rsidR="00522498" w:rsidRPr="009A2AFE" w:rsidRDefault="00522498" w:rsidP="0052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7D54AF" w14:textId="55267D1D" w:rsidR="00522498" w:rsidRPr="009A2AFE" w:rsidRDefault="00522498" w:rsidP="0052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A9C93" w14:textId="0675817B" w:rsidR="00522498" w:rsidRPr="009A2AFE" w:rsidRDefault="00522498" w:rsidP="0052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5097F" w14:textId="277A47B9" w:rsidR="00522498" w:rsidRPr="009A2AFE" w:rsidRDefault="00522498" w:rsidP="0052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1E3DFB" w14:textId="16E2BFE8" w:rsidR="00522498" w:rsidRPr="009A2AFE" w:rsidRDefault="00783F8D" w:rsidP="0052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sz w:val="24"/>
          <w:szCs w:val="24"/>
          <w:lang w:val="en-US"/>
        </w:rPr>
        <w:t>Example code:</w:t>
      </w:r>
    </w:p>
    <w:p w14:paraId="2A6A6142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React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, </w:t>
      </w:r>
      <w:proofErr w:type="gramStart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{ 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Component</w:t>
      </w:r>
      <w:proofErr w:type="gram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} </w:t>
      </w:r>
      <w:r w:rsidRPr="009A2AF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'react'</w:t>
      </w:r>
    </w:p>
    <w:p w14:paraId="4E21E396" w14:textId="77777777" w:rsidR="009917B3" w:rsidRPr="009A2AFE" w:rsidRDefault="009917B3" w:rsidP="009917B3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14:paraId="0524DDB1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9A2AF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Class_state</w:t>
      </w:r>
      <w:proofErr w:type="spell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extends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Component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{</w:t>
      </w:r>
    </w:p>
    <w:p w14:paraId="72598DDD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constructor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props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 {</w:t>
      </w:r>
    </w:p>
    <w:p w14:paraId="70A44AD2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super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props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);</w:t>
      </w:r>
    </w:p>
    <w:p w14:paraId="69D75E16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state</w:t>
      </w:r>
      <w:proofErr w:type="spellEnd"/>
      <w:proofErr w:type="gram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{</w:t>
      </w:r>
    </w:p>
    <w:p w14:paraId="06415F51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brand: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"Ford"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</w:p>
    <w:p w14:paraId="14F25A6E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model: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"Mustang"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</w:p>
    <w:p w14:paraId="3083E3B0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lastRenderedPageBreak/>
        <w:t xml:space="preserve">      </w:t>
      </w:r>
      <w:proofErr w:type="spellStart"/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proofErr w:type="spellEnd"/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"red"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</w:p>
    <w:p w14:paraId="4EC2937B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year: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1964</w:t>
      </w:r>
    </w:p>
    <w:p w14:paraId="19A0A689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    };</w:t>
      </w:r>
    </w:p>
    <w:p w14:paraId="432188DF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  }</w:t>
      </w:r>
    </w:p>
    <w:p w14:paraId="788CA834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</w:t>
      </w:r>
      <w:proofErr w:type="spellStart"/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changeColor</w:t>
      </w:r>
      <w:proofErr w:type="spell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() 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{</w:t>
      </w:r>
    </w:p>
    <w:p w14:paraId="471DC0E3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setState</w:t>
      </w:r>
      <w:proofErr w:type="spellEnd"/>
      <w:proofErr w:type="gram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({</w:t>
      </w:r>
      <w:proofErr w:type="spellStart"/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proofErr w:type="spellEnd"/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"blue"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});</w:t>
      </w:r>
    </w:p>
    <w:p w14:paraId="5B7D90D1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  }</w:t>
      </w:r>
    </w:p>
    <w:p w14:paraId="7B297F48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render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proofErr w:type="gram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 {</w:t>
      </w:r>
    </w:p>
    <w:p w14:paraId="0204F9CD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9A2AF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(</w:t>
      </w:r>
    </w:p>
    <w:p w14:paraId="13EFDEB4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3F5FD4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My 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{</w:t>
      </w:r>
      <w:proofErr w:type="spellStart"/>
      <w:proofErr w:type="gramStart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state</w:t>
      </w:r>
      <w:proofErr w:type="gramEnd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brand</w:t>
      </w:r>
      <w:proofErr w:type="spellEnd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}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4C40F3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648AB7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It is a 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{</w:t>
      </w:r>
      <w:proofErr w:type="spellStart"/>
      <w:proofErr w:type="gramStart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state</w:t>
      </w:r>
      <w:proofErr w:type="gramEnd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proofErr w:type="spellEnd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}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 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{</w:t>
      </w:r>
      <w:proofErr w:type="spellStart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state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proofErr w:type="spellEnd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}</w:t>
      </w:r>
    </w:p>
    <w:p w14:paraId="422A3931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from 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{</w:t>
      </w:r>
      <w:proofErr w:type="spellStart"/>
      <w:proofErr w:type="gramStart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state</w:t>
      </w:r>
      <w:proofErr w:type="gramEnd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year</w:t>
      </w:r>
      <w:proofErr w:type="spellEnd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}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.</w:t>
      </w:r>
    </w:p>
    <w:p w14:paraId="68E0D4CE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50D208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7B9645A9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</w:t>
      </w:r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A2AF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4EFB4C8B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</w:t>
      </w:r>
      <w:proofErr w:type="spellStart"/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onClick</w:t>
      </w:r>
      <w:proofErr w:type="spellEnd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{</w:t>
      </w:r>
      <w:proofErr w:type="spellStart"/>
      <w:proofErr w:type="gramStart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changeColor</w:t>
      </w:r>
      <w:proofErr w:type="spellEnd"/>
      <w:proofErr w:type="gramEnd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}</w:t>
      </w:r>
    </w:p>
    <w:p w14:paraId="19B45CEC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Change </w:t>
      </w:r>
      <w:proofErr w:type="spellStart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color</w:t>
      </w:r>
      <w:proofErr w:type="spellEnd"/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5D76D8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A4FD49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    );</w:t>
      </w:r>
    </w:p>
    <w:p w14:paraId="2F959191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  }</w:t>
      </w:r>
    </w:p>
    <w:p w14:paraId="17FE3C6C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}</w:t>
      </w:r>
    </w:p>
    <w:p w14:paraId="0F60BF6C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14:paraId="0D9C50F4" w14:textId="77777777" w:rsidR="009917B3" w:rsidRPr="009A2AFE" w:rsidRDefault="009917B3" w:rsidP="009917B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export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default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9A2AFE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Class_state</w:t>
      </w:r>
      <w:proofErr w:type="spellEnd"/>
    </w:p>
    <w:p w14:paraId="03563719" w14:textId="40DA5564" w:rsidR="00522498" w:rsidRPr="009A2AFE" w:rsidRDefault="00522498" w:rsidP="0052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0AB260" w14:textId="77777777" w:rsidR="009917B3" w:rsidRPr="009A2AFE" w:rsidRDefault="009917B3" w:rsidP="0052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DD891" w14:textId="7118D90B" w:rsidR="00522498" w:rsidRPr="009A2AFE" w:rsidRDefault="00522498" w:rsidP="00522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 w:rsidR="00A82379"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al</w:t>
      </w: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Component Life cycle</w:t>
      </w:r>
      <w:r w:rsidRPr="009A2AF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C0E5B"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BEB54F" w14:textId="3C3E7D4D" w:rsidR="00522498" w:rsidRPr="009A2AFE" w:rsidRDefault="00522498" w:rsidP="00522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615DB1" w14:textId="77777777" w:rsidR="00EC108C" w:rsidRPr="009A2AFE" w:rsidRDefault="00756BC9" w:rsidP="00307828">
      <w:pPr>
        <w:pStyle w:val="ListParagraph"/>
        <w:numPr>
          <w:ilvl w:val="0"/>
          <w:numId w:val="1"/>
        </w:num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Initialization:</w:t>
      </w:r>
      <w:r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108C"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Initialize state. -&gt; </w:t>
      </w:r>
      <w:proofErr w:type="spellStart"/>
      <w:r w:rsidR="00EC108C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useState</w:t>
      </w:r>
      <w:proofErr w:type="spellEnd"/>
      <w:r w:rsidR="00EC108C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(</w:t>
      </w:r>
      <w:proofErr w:type="spellStart"/>
      <w:r w:rsidR="00EC108C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initialState</w:t>
      </w:r>
      <w:proofErr w:type="spellEnd"/>
      <w:r w:rsidR="00EC108C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)</w:t>
      </w: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459D880" w14:textId="51E45A64" w:rsidR="00522498" w:rsidRPr="009A2AFE" w:rsidRDefault="00EC108C" w:rsidP="00307828">
      <w:pPr>
        <w:pStyle w:val="ListParagraph"/>
        <w:numPr>
          <w:ilvl w:val="0"/>
          <w:numId w:val="1"/>
        </w:num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Mounting:</w:t>
      </w:r>
      <w:r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6B2F" w:rsidRPr="009A2AFE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="00E06B2F"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  <w:proofErr w:type="spellStart"/>
      <w:r w:rsidR="00E06B2F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useEffect</w:t>
      </w:r>
      <w:proofErr w:type="spellEnd"/>
      <w:proofErr w:type="gramEnd"/>
      <w:r w:rsidR="00E06B2F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(() =&gt; {}, []) </w:t>
      </w:r>
      <w:r w:rsidR="00522498"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71040" w:rsidRPr="009A2AF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similar to </w:t>
      </w:r>
      <w:proofErr w:type="spellStart"/>
      <w:r w:rsidR="00E71040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useEffect</w:t>
      </w:r>
      <w:proofErr w:type="spellEnd"/>
      <w:r w:rsidR="00E71040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(()=&gt; {}, [])</w:t>
      </w:r>
      <w:r w:rsidR="00E71040" w:rsidRPr="009A2AF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– Runs after every render, including the first render. If you pass empty array as the second argument, it only runs </w:t>
      </w:r>
      <w:proofErr w:type="gramStart"/>
      <w:r w:rsidR="00E71040" w:rsidRPr="009A2AF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once.(</w:t>
      </w:r>
      <w:proofErr w:type="gramEnd"/>
      <w:r w:rsidR="00E71040" w:rsidRPr="009A2AF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Equivalent to </w:t>
      </w:r>
      <w:proofErr w:type="spellStart"/>
      <w:r w:rsidR="00E71040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componentDidMount</w:t>
      </w:r>
      <w:proofErr w:type="spellEnd"/>
      <w:r w:rsidR="00E71040" w:rsidRPr="009A2AF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</w:t>
      </w:r>
    </w:p>
    <w:p w14:paraId="406C8E16" w14:textId="1A5A9791" w:rsidR="009B7B5A" w:rsidRPr="009A2AFE" w:rsidRDefault="009B7B5A" w:rsidP="00307828">
      <w:pPr>
        <w:pStyle w:val="ListParagraph"/>
        <w:numPr>
          <w:ilvl w:val="0"/>
          <w:numId w:val="1"/>
        </w:num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Updating:</w:t>
      </w:r>
      <w:r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3DA564" w14:textId="44D523BF" w:rsidR="00BF4FDA" w:rsidRPr="009A2AFE" w:rsidRDefault="00BF4FDA" w:rsidP="00BF4FDA">
      <w:pPr>
        <w:pStyle w:val="ListParagraph"/>
        <w:numPr>
          <w:ilvl w:val="0"/>
          <w:numId w:val="1"/>
        </w:num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9A2AFE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9A2A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2AFE">
        <w:rPr>
          <w:rFonts w:ascii="Times New Roman" w:hAnsi="Times New Roman" w:cs="Times New Roman"/>
          <w:sz w:val="24"/>
          <w:szCs w:val="24"/>
          <w:lang w:val="en-US"/>
        </w:rPr>
        <w:t>): Update state.</w:t>
      </w:r>
    </w:p>
    <w:p w14:paraId="356DCAFC" w14:textId="1BE26A95" w:rsidR="009B7B5A" w:rsidRPr="009A2AFE" w:rsidRDefault="00BF4FDA" w:rsidP="00BF4FDA">
      <w:pPr>
        <w:pStyle w:val="ListParagraph"/>
        <w:numPr>
          <w:ilvl w:val="0"/>
          <w:numId w:val="1"/>
        </w:num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9A2AFE">
        <w:rPr>
          <w:rFonts w:ascii="Times New Roman" w:hAnsi="Times New Roman" w:cs="Times New Roman"/>
          <w:sz w:val="24"/>
          <w:szCs w:val="24"/>
          <w:lang w:val="en-US"/>
        </w:rPr>
        <w:t>useEffect</w:t>
      </w:r>
      <w:proofErr w:type="spellEnd"/>
      <w:r w:rsidRPr="009A2A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() =&gt; {}): Runs after every render, including update. You can conditionally run effect by passing dependencies as the second argument to </w:t>
      </w:r>
      <w:proofErr w:type="spellStart"/>
      <w:r w:rsidRPr="009A2AFE">
        <w:rPr>
          <w:rFonts w:ascii="Times New Roman" w:hAnsi="Times New Roman" w:cs="Times New Roman"/>
          <w:sz w:val="24"/>
          <w:szCs w:val="24"/>
          <w:lang w:val="en-US"/>
        </w:rPr>
        <w:t>useEffect</w:t>
      </w:r>
      <w:proofErr w:type="spellEnd"/>
      <w:r w:rsidRPr="009A2AFE">
        <w:rPr>
          <w:rFonts w:ascii="Times New Roman" w:hAnsi="Times New Roman" w:cs="Times New Roman"/>
          <w:sz w:val="24"/>
          <w:szCs w:val="24"/>
          <w:lang w:val="en-US"/>
        </w:rPr>
        <w:t>. If the Dependencies change, the effect runs again.</w:t>
      </w:r>
    </w:p>
    <w:p w14:paraId="581F936B" w14:textId="000B5AF7" w:rsidR="00BF4FDA" w:rsidRPr="009A2AFE" w:rsidRDefault="00192F9E" w:rsidP="00BF4FDA">
      <w:pPr>
        <w:pStyle w:val="ListParagraph"/>
        <w:numPr>
          <w:ilvl w:val="0"/>
          <w:numId w:val="1"/>
        </w:num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Unmounting</w:t>
      </w:r>
      <w:r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6680B"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="0026680B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useEffect</w:t>
      </w:r>
      <w:proofErr w:type="spellEnd"/>
      <w:r w:rsidR="0026680B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(</w:t>
      </w:r>
      <w:proofErr w:type="gramEnd"/>
      <w:r w:rsidR="0026680B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() =&gt; { return () =&gt; {} }, []) </w:t>
      </w:r>
      <w:r w:rsidR="00890078" w:rsidRPr="009A2AFE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–</w:t>
      </w:r>
    </w:p>
    <w:p w14:paraId="7684476D" w14:textId="3A4C4006" w:rsidR="00890078" w:rsidRPr="009A2AFE" w:rsidRDefault="00890078" w:rsidP="00BF4FDA">
      <w:pPr>
        <w:pStyle w:val="ListParagraph"/>
        <w:numPr>
          <w:ilvl w:val="0"/>
          <w:numId w:val="1"/>
        </w:num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sz w:val="24"/>
          <w:szCs w:val="24"/>
          <w:lang w:val="en-US"/>
        </w:rPr>
        <w:t xml:space="preserve">The function returned from the effect cleanup runs when the component is unmounted. This is equivalent to </w:t>
      </w:r>
      <w:proofErr w:type="spellStart"/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componentWillUnmount</w:t>
      </w:r>
      <w:proofErr w:type="spellEnd"/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0A0A00F" w14:textId="1C9D13BB" w:rsidR="00890078" w:rsidRDefault="00890078" w:rsidP="00890078">
      <w:p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0ABBE8" w14:textId="77777777" w:rsidR="00E65C7E" w:rsidRPr="009A2AFE" w:rsidRDefault="00E65C7E" w:rsidP="00890078">
      <w:p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D8D18F" w14:textId="23DC0D26" w:rsidR="00D8566F" w:rsidRPr="009A2AFE" w:rsidRDefault="00847138" w:rsidP="00890078">
      <w:p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 Code: </w:t>
      </w:r>
    </w:p>
    <w:p w14:paraId="2FF13605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lastRenderedPageBreak/>
        <w:t>import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React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,{</w:t>
      </w:r>
      <w:proofErr w:type="spellStart"/>
      <w:proofErr w:type="gramEnd"/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useState</w:t>
      </w:r>
      <w:proofErr w:type="spell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} </w:t>
      </w:r>
      <w:r w:rsidRPr="009A2AF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from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'react'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;</w:t>
      </w:r>
    </w:p>
    <w:p w14:paraId="53B234F5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14:paraId="76A67E5B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Func_</w:t>
      </w:r>
      <w:proofErr w:type="gramStart"/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state</w:t>
      </w:r>
      <w:proofErr w:type="spell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proofErr w:type="gram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 {</w:t>
      </w:r>
    </w:p>
    <w:p w14:paraId="6C4A63B7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14:paraId="7CE04AA7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const</w:t>
      </w:r>
      <w:proofErr w:type="spell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[</w:t>
      </w:r>
      <w:proofErr w:type="spellStart"/>
      <w:r w:rsidRPr="009A2AFE">
        <w:rPr>
          <w:rFonts w:ascii="Times New Roman" w:eastAsia="Times New Roman" w:hAnsi="Times New Roman" w:cs="Times New Roman"/>
          <w:color w:val="4FC1FF"/>
          <w:sz w:val="24"/>
          <w:szCs w:val="24"/>
          <w:lang w:eastAsia="en-IN"/>
        </w:rPr>
        <w:t>color</w:t>
      </w:r>
      <w:proofErr w:type="spell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setcolor</w:t>
      </w:r>
      <w:proofErr w:type="spell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] 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useState</w:t>
      </w:r>
      <w:proofErr w:type="spell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9A2AF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"Red"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);</w:t>
      </w:r>
    </w:p>
    <w:p w14:paraId="439CED84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14:paraId="7650BCBD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const</w:t>
      </w:r>
      <w:proofErr w:type="spell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blue</w:t>
      </w:r>
      <w:proofErr w:type="gramStart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proofErr w:type="gram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{</w:t>
      </w:r>
    </w:p>
    <w:p w14:paraId="12658C0F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</w:t>
      </w:r>
      <w:proofErr w:type="spellStart"/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setcolor</w:t>
      </w:r>
      <w:proofErr w:type="spell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9A2AF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"blue"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);</w:t>
      </w:r>
    </w:p>
    <w:p w14:paraId="5CBAD66B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    }</w:t>
      </w:r>
    </w:p>
    <w:p w14:paraId="06C09ED7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9A2AF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(</w:t>
      </w:r>
    </w:p>
    <w:p w14:paraId="269A5B06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&lt;&gt;</w:t>
      </w:r>
    </w:p>
    <w:p w14:paraId="0AA2C282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My Favourite </w:t>
      </w:r>
      <w:proofErr w:type="spellStart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Color</w:t>
      </w:r>
      <w:proofErr w:type="spell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is 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{</w:t>
      </w:r>
      <w:proofErr w:type="spellStart"/>
      <w:r w:rsidRPr="009A2AFE">
        <w:rPr>
          <w:rFonts w:ascii="Times New Roman" w:eastAsia="Times New Roman" w:hAnsi="Times New Roman" w:cs="Times New Roman"/>
          <w:color w:val="4FC1FF"/>
          <w:sz w:val="24"/>
          <w:szCs w:val="24"/>
          <w:lang w:eastAsia="en-IN"/>
        </w:rPr>
        <w:t>color</w:t>
      </w:r>
      <w:proofErr w:type="spellEnd"/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}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0CBA16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onClick</w:t>
      </w:r>
      <w:proofErr w:type="spellEnd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{</w:t>
      </w:r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blue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}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Blue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04BB510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onClick</w:t>
      </w:r>
      <w:proofErr w:type="spellEnd"/>
      <w:proofErr w:type="gramStart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{</w:t>
      </w:r>
      <w:proofErr w:type="gramEnd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setcolor</w:t>
      </w:r>
      <w:proofErr w:type="spellEnd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A2AF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"Green"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}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Green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6DDCD5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onClick</w:t>
      </w:r>
      <w:proofErr w:type="spellEnd"/>
      <w:proofErr w:type="gramStart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{</w:t>
      </w:r>
      <w:proofErr w:type="gramEnd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setcolor</w:t>
      </w:r>
      <w:proofErr w:type="spellEnd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A2AF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"Yellow"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}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Yellow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BDD628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9A2AFE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onClick</w:t>
      </w:r>
      <w:proofErr w:type="spellEnd"/>
      <w:proofErr w:type="gramStart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{</w:t>
      </w:r>
      <w:proofErr w:type="gramEnd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=&gt;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setcolor</w:t>
      </w:r>
      <w:proofErr w:type="spellEnd"/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A2AFE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"Orange"</w:t>
      </w:r>
      <w:r w:rsidRPr="009A2AFE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}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Orange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9A2AFE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CDB1A6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9A2AFE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&lt;/&gt;</w:t>
      </w:r>
    </w:p>
    <w:p w14:paraId="3F24DD1C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  )</w:t>
      </w:r>
    </w:p>
    <w:p w14:paraId="044350AB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}</w:t>
      </w:r>
    </w:p>
    <w:p w14:paraId="257A6D44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14:paraId="64BE8592" w14:textId="77777777" w:rsidR="00D8566F" w:rsidRPr="009A2AFE" w:rsidRDefault="00D8566F" w:rsidP="00D8566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9A2AF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export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9A2AFE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default</w:t>
      </w:r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9A2AFE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Func_state</w:t>
      </w:r>
      <w:proofErr w:type="spellEnd"/>
      <w:r w:rsidRPr="009A2AFE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;</w:t>
      </w:r>
    </w:p>
    <w:p w14:paraId="3E0DCB68" w14:textId="63EB5000" w:rsidR="00D8566F" w:rsidRPr="009A2AFE" w:rsidRDefault="00D8566F" w:rsidP="00890078">
      <w:p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690350" w14:textId="38B102CF" w:rsidR="00FD7756" w:rsidRPr="009A2AFE" w:rsidRDefault="00FD7756" w:rsidP="00890078">
      <w:p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C58481" w14:textId="77777777" w:rsidR="00FD7756" w:rsidRPr="009A2AFE" w:rsidRDefault="00FD7756" w:rsidP="00890078">
      <w:p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1D7E34" w14:textId="3982143E" w:rsidR="00890078" w:rsidRPr="009A2AFE" w:rsidRDefault="00D528B2" w:rsidP="00D528B2">
      <w:pPr>
        <w:pStyle w:val="ListParagraph"/>
        <w:numPr>
          <w:ilvl w:val="0"/>
          <w:numId w:val="3"/>
        </w:numPr>
        <w:tabs>
          <w:tab w:val="left" w:pos="35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Functional component with hooks </w:t>
      </w:r>
      <w:proofErr w:type="gramStart"/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simplify</w:t>
      </w:r>
      <w:proofErr w:type="gramEnd"/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life cycle methods by allowing developers to organize code based on what it does rather than when it’s executed. </w:t>
      </w:r>
      <w:proofErr w:type="gramStart"/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>However</w:t>
      </w:r>
      <w:proofErr w:type="gramEnd"/>
      <w:r w:rsidRPr="009A2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fundamental concepts of initialization, Updating and unmounting remains the same.</w:t>
      </w:r>
    </w:p>
    <w:sectPr w:rsidR="00890078" w:rsidRPr="009A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01CF"/>
    <w:multiLevelType w:val="multilevel"/>
    <w:tmpl w:val="342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0F5C06"/>
    <w:multiLevelType w:val="hybridMultilevel"/>
    <w:tmpl w:val="495EEF6E"/>
    <w:lvl w:ilvl="0" w:tplc="4A900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A5AEA"/>
    <w:multiLevelType w:val="hybridMultilevel"/>
    <w:tmpl w:val="F16A2000"/>
    <w:lvl w:ilvl="0" w:tplc="E95050B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b w:val="0"/>
        <w:color w:val="0D0D0D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3E"/>
    <w:rsid w:val="000B2CBC"/>
    <w:rsid w:val="000D09FC"/>
    <w:rsid w:val="00192F9E"/>
    <w:rsid w:val="001A2495"/>
    <w:rsid w:val="0026680B"/>
    <w:rsid w:val="002843A4"/>
    <w:rsid w:val="002F7A03"/>
    <w:rsid w:val="00307828"/>
    <w:rsid w:val="00313C2D"/>
    <w:rsid w:val="00374C0A"/>
    <w:rsid w:val="004D1E3E"/>
    <w:rsid w:val="00522498"/>
    <w:rsid w:val="005E7DB7"/>
    <w:rsid w:val="00716546"/>
    <w:rsid w:val="00756BC9"/>
    <w:rsid w:val="00783F8D"/>
    <w:rsid w:val="00847138"/>
    <w:rsid w:val="00890078"/>
    <w:rsid w:val="009917B3"/>
    <w:rsid w:val="009A2AFE"/>
    <w:rsid w:val="009B7B5A"/>
    <w:rsid w:val="00A13E0E"/>
    <w:rsid w:val="00A50B6B"/>
    <w:rsid w:val="00A82379"/>
    <w:rsid w:val="00AC6C8C"/>
    <w:rsid w:val="00AE59B0"/>
    <w:rsid w:val="00BF4FDA"/>
    <w:rsid w:val="00C41EA0"/>
    <w:rsid w:val="00C829AD"/>
    <w:rsid w:val="00C911AD"/>
    <w:rsid w:val="00CC0E5B"/>
    <w:rsid w:val="00CF4C67"/>
    <w:rsid w:val="00D528B2"/>
    <w:rsid w:val="00D8566F"/>
    <w:rsid w:val="00E06B2F"/>
    <w:rsid w:val="00E3367A"/>
    <w:rsid w:val="00E65C7E"/>
    <w:rsid w:val="00E71040"/>
    <w:rsid w:val="00E8751C"/>
    <w:rsid w:val="00EC108C"/>
    <w:rsid w:val="00FA465F"/>
    <w:rsid w:val="00FD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1A19"/>
  <w15:chartTrackingRefBased/>
  <w15:docId w15:val="{17FC205E-57EB-422C-A795-52E263FA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4C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A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59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2024-05-03T13:04:00Z</dcterms:created>
  <dcterms:modified xsi:type="dcterms:W3CDTF">2024-05-06T12:24:00Z</dcterms:modified>
</cp:coreProperties>
</file>