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highlight w:val="white"/>
          <w:rtl w:val="0"/>
        </w:rPr>
        <w:t xml:space="preserve">Dog Breed Classifier</w:t>
      </w:r>
      <w:r w:rsidDel="00000000" w:rsidR="00000000" w:rsidRPr="00000000">
        <w:rPr>
          <w:rtl w:val="0"/>
        </w:rPr>
      </w:r>
    </w:p>
    <w:p w:rsidR="00000000" w:rsidDel="00000000" w:rsidP="00000000" w:rsidRDefault="00000000" w:rsidRPr="00000000" w14:paraId="00000002">
      <w:pPr>
        <w:pStyle w:val="Heading1"/>
        <w:rPr/>
      </w:pPr>
      <w:r w:rsidDel="00000000" w:rsidR="00000000" w:rsidRPr="00000000">
        <w:rPr>
          <w:rtl w:val="0"/>
        </w:rPr>
        <w:t xml:space="preserve">Group members:</w:t>
      </w:r>
    </w:p>
    <w:p w:rsidR="00000000" w:rsidDel="00000000" w:rsidP="00000000" w:rsidRDefault="00000000" w:rsidRPr="00000000" w14:paraId="00000003">
      <w:pPr>
        <w:rPr/>
      </w:pPr>
      <w:r w:rsidDel="00000000" w:rsidR="00000000" w:rsidRPr="00000000">
        <w:rPr>
          <w:rtl w:val="0"/>
        </w:rPr>
        <w:t xml:space="preserve">Deepkumar Jigneshbhai Patel (</w:t>
      </w:r>
      <w:r w:rsidDel="00000000" w:rsidR="00000000" w:rsidRPr="00000000">
        <w:rPr>
          <w:rFonts w:ascii="Roboto" w:cs="Roboto" w:eastAsia="Roboto" w:hAnsi="Roboto"/>
          <w:color w:val="222222"/>
          <w:sz w:val="21"/>
          <w:szCs w:val="21"/>
          <w:highlight w:val="white"/>
          <w:rtl w:val="0"/>
        </w:rPr>
        <w:t xml:space="preserve">dp29</w:t>
      </w: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Jay Ashwinkumar Sorathiya (</w:t>
      </w:r>
      <w:r w:rsidDel="00000000" w:rsidR="00000000" w:rsidRPr="00000000">
        <w:rPr>
          <w:rFonts w:ascii="Roboto" w:cs="Roboto" w:eastAsia="Roboto" w:hAnsi="Roboto"/>
          <w:color w:val="222222"/>
          <w:sz w:val="21"/>
          <w:szCs w:val="21"/>
          <w:highlight w:val="white"/>
          <w:rtl w:val="0"/>
        </w:rPr>
        <w:t xml:space="preserve">js2575</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t xml:space="preserve">Twinkle Deepakkumar Jariwala (tj257)</w:t>
      </w:r>
    </w:p>
    <w:p w:rsidR="00000000" w:rsidDel="00000000" w:rsidP="00000000" w:rsidRDefault="00000000" w:rsidRPr="00000000" w14:paraId="00000006">
      <w:pPr>
        <w:pStyle w:val="Heading1"/>
        <w:rPr/>
      </w:pPr>
      <w:bookmarkStart w:colFirst="0" w:colLast="0" w:name="_heading=h.g0mibv4p7tj5" w:id="0"/>
      <w:bookmarkEnd w:id="0"/>
      <w:r w:rsidDel="00000000" w:rsidR="00000000" w:rsidRPr="00000000">
        <w:rPr>
          <w:rtl w:val="0"/>
        </w:rPr>
        <w:t xml:space="preserve">Contribution:</w:t>
      </w:r>
    </w:p>
    <w:p w:rsidR="00000000" w:rsidDel="00000000" w:rsidP="00000000" w:rsidRDefault="00000000" w:rsidRPr="00000000" w14:paraId="00000007">
      <w:pPr>
        <w:rPr/>
      </w:pPr>
      <w:r w:rsidDel="00000000" w:rsidR="00000000" w:rsidRPr="00000000">
        <w:rPr>
          <w:rtl w:val="0"/>
        </w:rPr>
        <w:t xml:space="preserve">Each member of the group has equally contributed to the coding of the project. Each member has contributed to the report by adding the information of their part of coding. </w:t>
      </w:r>
      <w:r w:rsidDel="00000000" w:rsidR="00000000" w:rsidRPr="00000000">
        <w:rPr>
          <w:rtl w:val="0"/>
        </w:rPr>
      </w:r>
    </w:p>
    <w:p w:rsidR="00000000" w:rsidDel="00000000" w:rsidP="00000000" w:rsidRDefault="00000000" w:rsidRPr="00000000" w14:paraId="00000008">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rPr/>
      </w:pPr>
      <w:r w:rsidDel="00000000" w:rsidR="00000000" w:rsidRPr="00000000">
        <w:rPr>
          <w:rtl w:val="0"/>
        </w:rPr>
        <w:t xml:space="preserve">Problem Statement </w:t>
      </w:r>
    </w:p>
    <w:p w:rsidR="00000000" w:rsidDel="00000000" w:rsidP="00000000" w:rsidRDefault="00000000" w:rsidRPr="00000000" w14:paraId="0000000A">
      <w:pPr>
        <w:rPr/>
      </w:pPr>
      <w:r w:rsidDel="00000000" w:rsidR="00000000" w:rsidRPr="00000000">
        <w:rPr>
          <w:rtl w:val="0"/>
        </w:rPr>
        <w:t xml:space="preserve">It is rather simple for us, humans, to distinguish one dog breed from another. If you're talking about 10 to 20 common dog breeds, that is pretty easy. It's a different story when we're talking about more than 100 different breeds of dog. A different strategy than sheer memorization is required for a person to classify many breeds correctly and consistently. We need to start identifying features associated with distinct breeds, such as fur color, ear shape, facial form, tail length, and so forth. Even then, we must memorize which breeds have certain characteristics, which is neither simple nor enjoyable.</w:t>
      </w:r>
    </w:p>
    <w:p w:rsidR="00000000" w:rsidDel="00000000" w:rsidP="00000000" w:rsidRDefault="00000000" w:rsidRPr="00000000" w14:paraId="0000000B">
      <w:pPr>
        <w:rPr/>
      </w:pPr>
      <w:r w:rsidDel="00000000" w:rsidR="00000000" w:rsidRPr="00000000">
        <w:rPr>
          <w:rtl w:val="0"/>
        </w:rPr>
        <w:t xml:space="preserve">Humans having trouble identifying a huge number of species is an excellent example of why we need to solve this problem using Deep Learning. We'll show you how to create and train a convolutional neural network (CNN) that can classify 133 different dog breeds in this project. Given an image of a dog, our algorithm will identify an estimate of the dog’s breed. If supplied an image of a human, the code will identify the resembling dog breed. Main objective of this project will be to perform a systematic evaluation of various methods for detecting humans and dogs in images. Provide improved methodology for the face detector and dog detector functions.</w:t>
      </w:r>
      <w:r w:rsidDel="00000000" w:rsidR="00000000" w:rsidRPr="00000000">
        <w:rPr/>
        <w:drawing>
          <wp:inline distB="0" distT="0" distL="0" distR="0">
            <wp:extent cx="5943600" cy="1300480"/>
            <wp:effectExtent b="0" l="0" r="0" t="0"/>
            <wp:docPr descr="A picture containing dog, looking, mammal&#10;&#10;Description automatically generated" id="4" name="image1.jpg"/>
            <a:graphic>
              <a:graphicData uri="http://schemas.openxmlformats.org/drawingml/2006/picture">
                <pic:pic>
                  <pic:nvPicPr>
                    <pic:cNvPr descr="A picture containing dog, looking, mammal&#10;&#10;Description automatically generated" id="0" name="image1.jpg"/>
                    <pic:cNvPicPr preferRelativeResize="0"/>
                  </pic:nvPicPr>
                  <pic:blipFill>
                    <a:blip r:embed="rId7"/>
                    <a:srcRect b="0" l="0" r="0" t="0"/>
                    <a:stretch>
                      <a:fillRect/>
                    </a:stretch>
                  </pic:blipFill>
                  <pic:spPr>
                    <a:xfrm>
                      <a:off x="0" y="0"/>
                      <a:ext cx="5943600" cy="13004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r>
    </w:p>
    <w:p w:rsidR="00000000" w:rsidDel="00000000" w:rsidP="00000000" w:rsidRDefault="00000000" w:rsidRPr="00000000" w14:paraId="0000000E">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r w:rsidDel="00000000" w:rsidR="00000000" w:rsidRPr="00000000">
        <w:rPr>
          <w:rtl w:val="0"/>
        </w:rPr>
        <w:t xml:space="preserve">Data set and feature description</w:t>
      </w:r>
    </w:p>
    <w:p w:rsidR="00000000" w:rsidDel="00000000" w:rsidP="00000000" w:rsidRDefault="00000000" w:rsidRPr="00000000" w14:paraId="00000010">
      <w:pPr>
        <w:rPr/>
      </w:pPr>
      <w:r w:rsidDel="00000000" w:rsidR="00000000" w:rsidRPr="00000000">
        <w:rPr>
          <w:rtl w:val="0"/>
        </w:rPr>
        <w:t xml:space="preserve">The dataset used in our project can be downloaded with this link:</w:t>
      </w:r>
    </w:p>
    <w:p w:rsidR="00000000" w:rsidDel="00000000" w:rsidP="00000000" w:rsidRDefault="00000000" w:rsidRPr="00000000" w14:paraId="00000011">
      <w:pPr>
        <w:rPr/>
      </w:pPr>
      <w:r w:rsidDel="00000000" w:rsidR="00000000" w:rsidRPr="00000000">
        <w:rPr>
          <w:rtl w:val="0"/>
        </w:rPr>
        <w:t xml:space="preserve">Dog Dataset: </w:t>
      </w:r>
      <w:hyperlink r:id="rId8">
        <w:r w:rsidDel="00000000" w:rsidR="00000000" w:rsidRPr="00000000">
          <w:rPr>
            <w:rFonts w:ascii="Quattrocento Sans" w:cs="Quattrocento Sans" w:eastAsia="Quattrocento Sans" w:hAnsi="Quattrocento Sans"/>
            <w:color w:val="0000ff"/>
            <w:sz w:val="21"/>
            <w:szCs w:val="21"/>
            <w:highlight w:val="white"/>
            <w:u w:val="single"/>
            <w:rtl w:val="0"/>
          </w:rPr>
          <w:t xml:space="preserve">https://s3-us-west-1.amazonaws.com/udacity-aind/dog-project/dogImages.zip</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Human Dataset: </w:t>
      </w:r>
      <w:hyperlink r:id="rId9">
        <w:r w:rsidDel="00000000" w:rsidR="00000000" w:rsidRPr="00000000">
          <w:rPr>
            <w:color w:val="1155cc"/>
            <w:u w:val="single"/>
            <w:rtl w:val="0"/>
          </w:rPr>
          <w:t xml:space="preserve">https://s3-us-west-1.amazonaws.com/udacity-aind/dog-project/lfw.zip</w:t>
        </w:r>
      </w:hyperlink>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The dataset contains 8,351 dog images, 133 dog breeds, that were split into 6,680 images for training, 836 images for testing, and 835 images for validation.</w:t>
      </w:r>
    </w:p>
    <w:p w:rsidR="00000000" w:rsidDel="00000000" w:rsidP="00000000" w:rsidRDefault="00000000" w:rsidRPr="00000000" w14:paraId="00000014">
      <w:pPr>
        <w:rPr/>
      </w:pPr>
      <w:r w:rsidDel="00000000" w:rsidR="00000000" w:rsidRPr="00000000">
        <w:rPr>
          <w:rtl w:val="0"/>
        </w:rPr>
        <w:t xml:space="preserve">Different images have different sized but the code resize the input into 224*224 pixel image and it is then loaded to memory as numpy series.</w:t>
      </w:r>
    </w:p>
    <w:p w:rsidR="00000000" w:rsidDel="00000000" w:rsidP="00000000" w:rsidRDefault="00000000" w:rsidRPr="00000000" w14:paraId="00000015">
      <w:pPr>
        <w:pStyle w:val="Heading1"/>
        <w:rPr/>
      </w:pPr>
      <w:r w:rsidDel="00000000" w:rsidR="00000000" w:rsidRPr="00000000">
        <w:rPr>
          <w:rtl w:val="0"/>
        </w:rPr>
        <w:t xml:space="preserve">Model and hyperparameters</w:t>
      </w:r>
    </w:p>
    <w:p w:rsidR="00000000" w:rsidDel="00000000" w:rsidP="00000000" w:rsidRDefault="00000000" w:rsidRPr="00000000" w14:paraId="00000016">
      <w:pPr>
        <w:rPr/>
      </w:pPr>
      <w:r w:rsidDel="00000000" w:rsidR="00000000" w:rsidRPr="00000000">
        <w:rPr>
          <w:rtl w:val="0"/>
        </w:rPr>
        <w:t xml:space="preserve">We have normalized our data to eliminate units of measurements. It also helps our model to better compare data to different scales.</w:t>
      </w:r>
    </w:p>
    <w:p w:rsidR="00000000" w:rsidDel="00000000" w:rsidP="00000000" w:rsidRDefault="00000000" w:rsidRPr="00000000" w14:paraId="00000017">
      <w:pPr>
        <w:pStyle w:val="Heading2"/>
        <w:rPr/>
      </w:pPr>
      <w:r w:rsidDel="00000000" w:rsidR="00000000" w:rsidRPr="00000000">
        <w:rPr>
          <w:rtl w:val="0"/>
        </w:rPr>
        <w:t xml:space="preserve">Model Architecture</w:t>
      </w:r>
    </w:p>
    <w:p w:rsidR="00000000" w:rsidDel="00000000" w:rsidP="00000000" w:rsidRDefault="00000000" w:rsidRPr="00000000" w14:paraId="00000018">
      <w:pPr>
        <w:rPr/>
      </w:pPr>
      <w:r w:rsidDel="00000000" w:rsidR="00000000" w:rsidRPr="00000000">
        <w:rPr>
          <w:rtl w:val="0"/>
        </w:rPr>
        <w:t xml:space="preserve">We are creating CNN with Keras. Our model architecture has an </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 with a shape of 224*224*3</w:t>
      </w:r>
    </w:p>
    <w:p w:rsidR="00000000" w:rsidDel="00000000" w:rsidP="00000000" w:rsidRDefault="00000000" w:rsidRPr="00000000" w14:paraId="0000001A">
      <w:pPr>
        <w:rPr/>
      </w:pPr>
      <w:r w:rsidDel="00000000" w:rsidR="00000000" w:rsidRPr="00000000">
        <w:rPr>
          <w:rtl w:val="0"/>
        </w:rPr>
        <w:t xml:space="preserve">The inputs are then given to two convolutional layers, followed by</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Max-pooling layer (For </w:t>
      </w:r>
      <w:r w:rsidDel="00000000" w:rsidR="00000000" w:rsidRPr="00000000">
        <w:rPr>
          <w:rtl w:val="0"/>
        </w:rPr>
        <w:t xml:space="preserve">downsampling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C">
      <w:pPr>
        <w:rPr/>
      </w:pPr>
      <w:r w:rsidDel="00000000" w:rsidR="00000000" w:rsidRPr="00000000">
        <w:rPr>
          <w:rtl w:val="0"/>
        </w:rPr>
        <w:t xml:space="preserve">The output is then given to </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Average pooling layer (to minimize overfitting)</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The output layer returns 133 probabilities for dog breeds.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Model Summary:</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23">
            <w:pPr>
              <w:rPr>
                <w:b w:val="1"/>
              </w:rPr>
            </w:pPr>
            <w:r w:rsidDel="00000000" w:rsidR="00000000" w:rsidRPr="00000000">
              <w:rPr>
                <w:b w:val="1"/>
                <w:rtl w:val="0"/>
              </w:rPr>
              <w:t xml:space="preserve">Layers</w:t>
            </w:r>
          </w:p>
        </w:tc>
        <w:tc>
          <w:tcPr/>
          <w:p w:rsidR="00000000" w:rsidDel="00000000" w:rsidP="00000000" w:rsidRDefault="00000000" w:rsidRPr="00000000" w14:paraId="00000024">
            <w:pPr>
              <w:rPr>
                <w:b w:val="1"/>
              </w:rPr>
            </w:pPr>
            <w:r w:rsidDel="00000000" w:rsidR="00000000" w:rsidRPr="00000000">
              <w:rPr>
                <w:b w:val="1"/>
                <w:rtl w:val="0"/>
              </w:rPr>
              <w:t xml:space="preserve">Output Shape</w:t>
            </w:r>
          </w:p>
        </w:tc>
        <w:tc>
          <w:tcPr/>
          <w:p w:rsidR="00000000" w:rsidDel="00000000" w:rsidP="00000000" w:rsidRDefault="00000000" w:rsidRPr="00000000" w14:paraId="00000025">
            <w:pPr>
              <w:rPr>
                <w:b w:val="1"/>
              </w:rPr>
            </w:pPr>
            <w:r w:rsidDel="00000000" w:rsidR="00000000" w:rsidRPr="00000000">
              <w:rPr>
                <w:b w:val="1"/>
                <w:rtl w:val="0"/>
              </w:rPr>
              <w:t xml:space="preserve">No of Parameters</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Conv2D</w:t>
            </w:r>
          </w:p>
        </w:tc>
        <w:tc>
          <w:tcPr/>
          <w:p w:rsidR="00000000" w:rsidDel="00000000" w:rsidP="00000000" w:rsidRDefault="00000000" w:rsidRPr="00000000" w14:paraId="00000027">
            <w:pPr>
              <w:rPr/>
            </w:pPr>
            <w:r w:rsidDel="00000000" w:rsidR="00000000" w:rsidRPr="00000000">
              <w:rPr>
                <w:rtl w:val="0"/>
              </w:rPr>
              <w:t xml:space="preserve">(None, 224, 224, 16)</w:t>
            </w:r>
          </w:p>
        </w:tc>
        <w:tc>
          <w:tcPr/>
          <w:p w:rsidR="00000000" w:rsidDel="00000000" w:rsidP="00000000" w:rsidRDefault="00000000" w:rsidRPr="00000000" w14:paraId="00000028">
            <w:pPr>
              <w:rPr/>
            </w:pPr>
            <w:r w:rsidDel="00000000" w:rsidR="00000000" w:rsidRPr="00000000">
              <w:rPr>
                <w:rtl w:val="0"/>
              </w:rPr>
              <w:t xml:space="preserve">208</w:t>
            </w:r>
          </w:p>
        </w:tc>
      </w:tr>
      <w:tr>
        <w:trPr>
          <w:cantSplit w:val="0"/>
          <w:tblHeader w:val="0"/>
        </w:trPr>
        <w:tc>
          <w:tcPr/>
          <w:p w:rsidR="00000000" w:rsidDel="00000000" w:rsidP="00000000" w:rsidRDefault="00000000" w:rsidRPr="00000000" w14:paraId="00000029">
            <w:pPr>
              <w:rPr/>
            </w:pPr>
            <w:r w:rsidDel="00000000" w:rsidR="00000000" w:rsidRPr="00000000">
              <w:rPr>
                <w:rtl w:val="0"/>
              </w:rPr>
              <w:t xml:space="preserve">MaxPooling2</w:t>
            </w:r>
          </w:p>
        </w:tc>
        <w:tc>
          <w:tcPr/>
          <w:p w:rsidR="00000000" w:rsidDel="00000000" w:rsidP="00000000" w:rsidRDefault="00000000" w:rsidRPr="00000000" w14:paraId="0000002A">
            <w:pPr>
              <w:rPr/>
            </w:pPr>
            <w:r w:rsidDel="00000000" w:rsidR="00000000" w:rsidRPr="00000000">
              <w:rPr>
                <w:rtl w:val="0"/>
              </w:rPr>
              <w:t xml:space="preserve">(None, 112, 112, 16)</w:t>
            </w:r>
          </w:p>
        </w:tc>
        <w:tc>
          <w:tcPr/>
          <w:p w:rsidR="00000000" w:rsidDel="00000000" w:rsidP="00000000" w:rsidRDefault="00000000" w:rsidRPr="00000000" w14:paraId="0000002B">
            <w:pP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2C">
            <w:pPr>
              <w:rPr/>
            </w:pPr>
            <w:r w:rsidDel="00000000" w:rsidR="00000000" w:rsidRPr="00000000">
              <w:rPr>
                <w:rtl w:val="0"/>
              </w:rPr>
              <w:t xml:space="preserve">Conv2D</w:t>
            </w:r>
          </w:p>
        </w:tc>
        <w:tc>
          <w:tcPr/>
          <w:p w:rsidR="00000000" w:rsidDel="00000000" w:rsidP="00000000" w:rsidRDefault="00000000" w:rsidRPr="00000000" w14:paraId="0000002D">
            <w:pPr>
              <w:rPr/>
            </w:pPr>
            <w:r w:rsidDel="00000000" w:rsidR="00000000" w:rsidRPr="00000000">
              <w:rPr>
                <w:rtl w:val="0"/>
              </w:rPr>
              <w:t xml:space="preserve">(None, 112, 112, 32)</w:t>
            </w:r>
          </w:p>
        </w:tc>
        <w:tc>
          <w:tcPr/>
          <w:p w:rsidR="00000000" w:rsidDel="00000000" w:rsidP="00000000" w:rsidRDefault="00000000" w:rsidRPr="00000000" w14:paraId="0000002E">
            <w:pPr>
              <w:rPr/>
            </w:pPr>
            <w:r w:rsidDel="00000000" w:rsidR="00000000" w:rsidRPr="00000000">
              <w:rPr>
                <w:rtl w:val="0"/>
              </w:rPr>
              <w:t xml:space="preserve">2080</w:t>
            </w:r>
          </w:p>
        </w:tc>
      </w:tr>
      <w:tr>
        <w:trPr>
          <w:cantSplit w:val="0"/>
          <w:tblHeader w:val="0"/>
        </w:trPr>
        <w:tc>
          <w:tcPr/>
          <w:p w:rsidR="00000000" w:rsidDel="00000000" w:rsidP="00000000" w:rsidRDefault="00000000" w:rsidRPr="00000000" w14:paraId="0000002F">
            <w:pPr>
              <w:rPr/>
            </w:pPr>
            <w:r w:rsidDel="00000000" w:rsidR="00000000" w:rsidRPr="00000000">
              <w:rPr>
                <w:rtl w:val="0"/>
              </w:rPr>
              <w:t xml:space="preserve">MaxPooling2</w:t>
            </w:r>
          </w:p>
        </w:tc>
        <w:tc>
          <w:tcPr/>
          <w:p w:rsidR="00000000" w:rsidDel="00000000" w:rsidP="00000000" w:rsidRDefault="00000000" w:rsidRPr="00000000" w14:paraId="00000030">
            <w:pPr>
              <w:rPr/>
            </w:pPr>
            <w:r w:rsidDel="00000000" w:rsidR="00000000" w:rsidRPr="00000000">
              <w:rPr>
                <w:rtl w:val="0"/>
              </w:rPr>
              <w:t xml:space="preserve">(None, 56, 56, 32)</w:t>
            </w:r>
          </w:p>
        </w:tc>
        <w:tc>
          <w:tcPr/>
          <w:p w:rsidR="00000000" w:rsidDel="00000000" w:rsidP="00000000" w:rsidRDefault="00000000" w:rsidRPr="00000000" w14:paraId="00000031">
            <w:pP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32">
            <w:pPr>
              <w:rPr/>
            </w:pPr>
            <w:r w:rsidDel="00000000" w:rsidR="00000000" w:rsidRPr="00000000">
              <w:rPr>
                <w:rtl w:val="0"/>
              </w:rPr>
              <w:t xml:space="preserve">Conv2D</w:t>
            </w:r>
          </w:p>
        </w:tc>
        <w:tc>
          <w:tcPr/>
          <w:p w:rsidR="00000000" w:rsidDel="00000000" w:rsidP="00000000" w:rsidRDefault="00000000" w:rsidRPr="00000000" w14:paraId="00000033">
            <w:pPr>
              <w:rPr/>
            </w:pPr>
            <w:r w:rsidDel="00000000" w:rsidR="00000000" w:rsidRPr="00000000">
              <w:rPr>
                <w:rtl w:val="0"/>
              </w:rPr>
              <w:t xml:space="preserve">(None, 56, 56, 64)</w:t>
            </w:r>
          </w:p>
        </w:tc>
        <w:tc>
          <w:tcPr/>
          <w:p w:rsidR="00000000" w:rsidDel="00000000" w:rsidP="00000000" w:rsidRDefault="00000000" w:rsidRPr="00000000" w14:paraId="00000034">
            <w:pPr>
              <w:rPr/>
            </w:pPr>
            <w:r w:rsidDel="00000000" w:rsidR="00000000" w:rsidRPr="00000000">
              <w:rPr>
                <w:rtl w:val="0"/>
              </w:rPr>
              <w:t xml:space="preserve">8256</w:t>
            </w:r>
          </w:p>
        </w:tc>
      </w:tr>
      <w:tr>
        <w:trPr>
          <w:cantSplit w:val="0"/>
          <w:tblHeader w:val="0"/>
        </w:trPr>
        <w:tc>
          <w:tcPr/>
          <w:p w:rsidR="00000000" w:rsidDel="00000000" w:rsidP="00000000" w:rsidRDefault="00000000" w:rsidRPr="00000000" w14:paraId="00000035">
            <w:pPr>
              <w:rPr/>
            </w:pPr>
            <w:r w:rsidDel="00000000" w:rsidR="00000000" w:rsidRPr="00000000">
              <w:rPr>
                <w:rtl w:val="0"/>
              </w:rPr>
              <w:t xml:space="preserve">MaxPooling2</w:t>
            </w:r>
          </w:p>
        </w:tc>
        <w:tc>
          <w:tcPr/>
          <w:p w:rsidR="00000000" w:rsidDel="00000000" w:rsidP="00000000" w:rsidRDefault="00000000" w:rsidRPr="00000000" w14:paraId="00000036">
            <w:pPr>
              <w:rPr/>
            </w:pPr>
            <w:r w:rsidDel="00000000" w:rsidR="00000000" w:rsidRPr="00000000">
              <w:rPr>
                <w:rtl w:val="0"/>
              </w:rPr>
              <w:t xml:space="preserve">(None, 28, 28, 64)</w:t>
            </w:r>
          </w:p>
        </w:tc>
        <w:tc>
          <w:tcPr/>
          <w:p w:rsidR="00000000" w:rsidDel="00000000" w:rsidP="00000000" w:rsidRDefault="00000000" w:rsidRPr="00000000" w14:paraId="00000037">
            <w:pP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38">
            <w:pPr>
              <w:rPr/>
            </w:pPr>
            <w:r w:rsidDel="00000000" w:rsidR="00000000" w:rsidRPr="00000000">
              <w:rPr>
                <w:rtl w:val="0"/>
              </w:rPr>
              <w:t xml:space="preserve">MaxPooling2 (Global average pooling)</w:t>
            </w:r>
          </w:p>
        </w:tc>
        <w:tc>
          <w:tcPr/>
          <w:p w:rsidR="00000000" w:rsidDel="00000000" w:rsidP="00000000" w:rsidRDefault="00000000" w:rsidRPr="00000000" w14:paraId="00000039">
            <w:pPr>
              <w:rPr/>
            </w:pPr>
            <w:r w:rsidDel="00000000" w:rsidR="00000000" w:rsidRPr="00000000">
              <w:rPr>
                <w:rtl w:val="0"/>
              </w:rPr>
              <w:t xml:space="preserve">(None, 64)</w:t>
            </w:r>
          </w:p>
        </w:tc>
        <w:tc>
          <w:tcPr/>
          <w:p w:rsidR="00000000" w:rsidDel="00000000" w:rsidP="00000000" w:rsidRDefault="00000000" w:rsidRPr="00000000" w14:paraId="0000003A">
            <w:pP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3B">
            <w:pPr>
              <w:rPr/>
            </w:pPr>
            <w:r w:rsidDel="00000000" w:rsidR="00000000" w:rsidRPr="00000000">
              <w:rPr>
                <w:rtl w:val="0"/>
              </w:rPr>
              <w:t xml:space="preserve">Dense</w:t>
            </w:r>
          </w:p>
        </w:tc>
        <w:tc>
          <w:tcPr/>
          <w:p w:rsidR="00000000" w:rsidDel="00000000" w:rsidP="00000000" w:rsidRDefault="00000000" w:rsidRPr="00000000" w14:paraId="0000003C">
            <w:pPr>
              <w:rPr/>
            </w:pPr>
            <w:r w:rsidDel="00000000" w:rsidR="00000000" w:rsidRPr="00000000">
              <w:rPr>
                <w:rtl w:val="0"/>
              </w:rPr>
              <w:t xml:space="preserve">(None, 133)</w:t>
            </w:r>
          </w:p>
        </w:tc>
        <w:tc>
          <w:tcPr/>
          <w:p w:rsidR="00000000" w:rsidDel="00000000" w:rsidP="00000000" w:rsidRDefault="00000000" w:rsidRPr="00000000" w14:paraId="0000003D">
            <w:pPr>
              <w:rPr/>
            </w:pPr>
            <w:r w:rsidDel="00000000" w:rsidR="00000000" w:rsidRPr="00000000">
              <w:rPr>
                <w:rtl w:val="0"/>
              </w:rPr>
              <w:t xml:space="preserve">8645</w:t>
            </w:r>
          </w:p>
        </w:tc>
      </w:tr>
      <w:tr>
        <w:trPr>
          <w:cantSplit w:val="0"/>
          <w:tblHeader w:val="0"/>
        </w:trPr>
        <w:tc>
          <w:tcPr/>
          <w:p w:rsidR="00000000" w:rsidDel="00000000" w:rsidP="00000000" w:rsidRDefault="00000000" w:rsidRPr="00000000" w14:paraId="0000003E">
            <w:pPr>
              <w:rPr/>
            </w:pPr>
            <w:r w:rsidDel="00000000" w:rsidR="00000000" w:rsidRPr="00000000">
              <w:rPr>
                <w:rtl w:val="0"/>
              </w:rPr>
              <w:t xml:space="preserve">Total Parameters: 19,189</w:t>
            </w:r>
          </w:p>
          <w:p w:rsidR="00000000" w:rsidDel="00000000" w:rsidP="00000000" w:rsidRDefault="00000000" w:rsidRPr="00000000" w14:paraId="0000003F">
            <w:pPr>
              <w:rPr/>
            </w:pPr>
            <w:r w:rsidDel="00000000" w:rsidR="00000000" w:rsidRPr="00000000">
              <w:rPr>
                <w:rtl w:val="0"/>
              </w:rPr>
              <w:t xml:space="preserve">Trainable Parameters: 19,189</w:t>
            </w:r>
          </w:p>
        </w:tc>
        <w:tc>
          <w:tcPr/>
          <w:p w:rsidR="00000000" w:rsidDel="00000000" w:rsidP="00000000" w:rsidRDefault="00000000" w:rsidRPr="00000000" w14:paraId="00000040">
            <w:pPr>
              <w:rPr/>
            </w:pPr>
            <w:r w:rsidDel="00000000" w:rsidR="00000000" w:rsidRPr="00000000">
              <w:rPr>
                <w:rtl w:val="0"/>
              </w:rPr>
            </w:r>
          </w:p>
        </w:tc>
        <w:tc>
          <w:tcPr/>
          <w:p w:rsidR="00000000" w:rsidDel="00000000" w:rsidP="00000000" w:rsidRDefault="00000000" w:rsidRPr="00000000" w14:paraId="00000041">
            <w:pPr>
              <w:rPr/>
            </w:pP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37211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6843713" cy="2077197"/>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43713" cy="207719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With five epochs, it takes about eight minutes with an accuracy of 7.63%. This is not useful in reality. So, we used transfer learning to reduce training time without sacrificing accuracy.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We used ResNet-50 offered by Keras to obtain the bottle neck feature in transfer learning. With the pre-trained ResNet-50 model, we created our fully connected layers and also added two drop out layers to prevent overfitting.</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Updated Model:</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56">
            <w:pPr>
              <w:rPr>
                <w:b w:val="1"/>
              </w:rPr>
            </w:pPr>
            <w:r w:rsidDel="00000000" w:rsidR="00000000" w:rsidRPr="00000000">
              <w:rPr>
                <w:b w:val="1"/>
                <w:rtl w:val="0"/>
              </w:rPr>
              <w:t xml:space="preserve">Layers</w:t>
            </w:r>
          </w:p>
        </w:tc>
        <w:tc>
          <w:tcPr/>
          <w:p w:rsidR="00000000" w:rsidDel="00000000" w:rsidP="00000000" w:rsidRDefault="00000000" w:rsidRPr="00000000" w14:paraId="00000057">
            <w:pPr>
              <w:rPr>
                <w:b w:val="1"/>
              </w:rPr>
            </w:pPr>
            <w:r w:rsidDel="00000000" w:rsidR="00000000" w:rsidRPr="00000000">
              <w:rPr>
                <w:b w:val="1"/>
                <w:rtl w:val="0"/>
              </w:rPr>
              <w:t xml:space="preserve">Output Shape</w:t>
            </w:r>
          </w:p>
        </w:tc>
        <w:tc>
          <w:tcPr/>
          <w:p w:rsidR="00000000" w:rsidDel="00000000" w:rsidP="00000000" w:rsidRDefault="00000000" w:rsidRPr="00000000" w14:paraId="00000058">
            <w:pPr>
              <w:rPr>
                <w:b w:val="1"/>
              </w:rPr>
            </w:pPr>
            <w:r w:rsidDel="00000000" w:rsidR="00000000" w:rsidRPr="00000000">
              <w:rPr>
                <w:b w:val="1"/>
                <w:rtl w:val="0"/>
              </w:rPr>
              <w:t xml:space="preserve">No of Parameters</w:t>
            </w:r>
          </w:p>
        </w:tc>
      </w:tr>
      <w:tr>
        <w:trPr>
          <w:cantSplit w:val="0"/>
          <w:tblHeader w:val="0"/>
        </w:trPr>
        <w:tc>
          <w:tcPr/>
          <w:p w:rsidR="00000000" w:rsidDel="00000000" w:rsidP="00000000" w:rsidRDefault="00000000" w:rsidRPr="00000000" w14:paraId="00000059">
            <w:pPr>
              <w:rPr/>
            </w:pPr>
            <w:r w:rsidDel="00000000" w:rsidR="00000000" w:rsidRPr="00000000">
              <w:rPr>
                <w:rtl w:val="0"/>
              </w:rPr>
              <w:t xml:space="preserve">MaxPooling2 (Global average pooling)</w:t>
            </w:r>
          </w:p>
        </w:tc>
        <w:tc>
          <w:tcPr/>
          <w:p w:rsidR="00000000" w:rsidDel="00000000" w:rsidP="00000000" w:rsidRDefault="00000000" w:rsidRPr="00000000" w14:paraId="0000005A">
            <w:pPr>
              <w:rPr/>
            </w:pPr>
            <w:r w:rsidDel="00000000" w:rsidR="00000000" w:rsidRPr="00000000">
              <w:rPr>
                <w:rtl w:val="0"/>
              </w:rPr>
              <w:t xml:space="preserve">(None, 2048)</w:t>
            </w:r>
          </w:p>
        </w:tc>
        <w:tc>
          <w:tcPr/>
          <w:p w:rsidR="00000000" w:rsidDel="00000000" w:rsidP="00000000" w:rsidRDefault="00000000" w:rsidRPr="00000000" w14:paraId="0000005B">
            <w:pP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5C">
            <w:pPr>
              <w:rPr/>
            </w:pPr>
            <w:r w:rsidDel="00000000" w:rsidR="00000000" w:rsidRPr="00000000">
              <w:rPr>
                <w:rtl w:val="0"/>
              </w:rPr>
              <w:t xml:space="preserve">Dropout</w:t>
            </w:r>
          </w:p>
        </w:tc>
        <w:tc>
          <w:tcPr/>
          <w:p w:rsidR="00000000" w:rsidDel="00000000" w:rsidP="00000000" w:rsidRDefault="00000000" w:rsidRPr="00000000" w14:paraId="0000005D">
            <w:pPr>
              <w:rPr/>
            </w:pPr>
            <w:r w:rsidDel="00000000" w:rsidR="00000000" w:rsidRPr="00000000">
              <w:rPr>
                <w:rtl w:val="0"/>
              </w:rPr>
              <w:t xml:space="preserve">(None, 2048)</w:t>
            </w:r>
          </w:p>
        </w:tc>
        <w:tc>
          <w:tcPr/>
          <w:p w:rsidR="00000000" w:rsidDel="00000000" w:rsidP="00000000" w:rsidRDefault="00000000" w:rsidRPr="00000000" w14:paraId="0000005E">
            <w:pP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5F">
            <w:pPr>
              <w:rPr/>
            </w:pPr>
            <w:r w:rsidDel="00000000" w:rsidR="00000000" w:rsidRPr="00000000">
              <w:rPr>
                <w:rtl w:val="0"/>
              </w:rPr>
              <w:t xml:space="preserve">Dense </w:t>
            </w:r>
          </w:p>
        </w:tc>
        <w:tc>
          <w:tcPr/>
          <w:p w:rsidR="00000000" w:rsidDel="00000000" w:rsidP="00000000" w:rsidRDefault="00000000" w:rsidRPr="00000000" w14:paraId="00000060">
            <w:pPr>
              <w:rPr/>
            </w:pPr>
            <w:r w:rsidDel="00000000" w:rsidR="00000000" w:rsidRPr="00000000">
              <w:rPr>
                <w:rtl w:val="0"/>
              </w:rPr>
              <w:t xml:space="preserve">(None, 1024)</w:t>
            </w:r>
          </w:p>
        </w:tc>
        <w:tc>
          <w:tcPr/>
          <w:p w:rsidR="00000000" w:rsidDel="00000000" w:rsidP="00000000" w:rsidRDefault="00000000" w:rsidRPr="00000000" w14:paraId="00000061">
            <w:pPr>
              <w:rPr/>
            </w:pPr>
            <w:r w:rsidDel="00000000" w:rsidR="00000000" w:rsidRPr="00000000">
              <w:rPr>
                <w:rtl w:val="0"/>
              </w:rPr>
              <w:t xml:space="preserve">2098176</w:t>
            </w:r>
          </w:p>
        </w:tc>
      </w:tr>
      <w:tr>
        <w:trPr>
          <w:cantSplit w:val="0"/>
          <w:tblHeader w:val="0"/>
        </w:trPr>
        <w:tc>
          <w:tcPr/>
          <w:p w:rsidR="00000000" w:rsidDel="00000000" w:rsidP="00000000" w:rsidRDefault="00000000" w:rsidRPr="00000000" w14:paraId="00000062">
            <w:pPr>
              <w:rPr/>
            </w:pPr>
            <w:r w:rsidDel="00000000" w:rsidR="00000000" w:rsidRPr="00000000">
              <w:rPr>
                <w:rtl w:val="0"/>
              </w:rPr>
              <w:t xml:space="preserve">Dropout</w:t>
            </w:r>
          </w:p>
        </w:tc>
        <w:tc>
          <w:tcPr/>
          <w:p w:rsidR="00000000" w:rsidDel="00000000" w:rsidP="00000000" w:rsidRDefault="00000000" w:rsidRPr="00000000" w14:paraId="00000063">
            <w:pPr>
              <w:rPr/>
            </w:pPr>
            <w:r w:rsidDel="00000000" w:rsidR="00000000" w:rsidRPr="00000000">
              <w:rPr>
                <w:rtl w:val="0"/>
              </w:rPr>
              <w:t xml:space="preserve">(None, 1024)</w:t>
            </w:r>
          </w:p>
        </w:tc>
        <w:tc>
          <w:tcPr/>
          <w:p w:rsidR="00000000" w:rsidDel="00000000" w:rsidP="00000000" w:rsidRDefault="00000000" w:rsidRPr="00000000" w14:paraId="00000064">
            <w:pP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65">
            <w:pPr>
              <w:rPr/>
            </w:pPr>
            <w:r w:rsidDel="00000000" w:rsidR="00000000" w:rsidRPr="00000000">
              <w:rPr>
                <w:rtl w:val="0"/>
              </w:rPr>
              <w:t xml:space="preserve">Dense</w:t>
            </w:r>
          </w:p>
        </w:tc>
        <w:tc>
          <w:tcPr/>
          <w:p w:rsidR="00000000" w:rsidDel="00000000" w:rsidP="00000000" w:rsidRDefault="00000000" w:rsidRPr="00000000" w14:paraId="00000066">
            <w:pPr>
              <w:rPr/>
            </w:pPr>
            <w:r w:rsidDel="00000000" w:rsidR="00000000" w:rsidRPr="00000000">
              <w:rPr>
                <w:rtl w:val="0"/>
              </w:rPr>
              <w:t xml:space="preserve">(None, 133)</w:t>
            </w:r>
          </w:p>
        </w:tc>
        <w:tc>
          <w:tcPr/>
          <w:p w:rsidR="00000000" w:rsidDel="00000000" w:rsidP="00000000" w:rsidRDefault="00000000" w:rsidRPr="00000000" w14:paraId="00000067">
            <w:pPr>
              <w:rPr/>
            </w:pPr>
            <w:r w:rsidDel="00000000" w:rsidR="00000000" w:rsidRPr="00000000">
              <w:rPr>
                <w:rtl w:val="0"/>
              </w:rPr>
              <w:t xml:space="preserve">136325</w:t>
            </w:r>
          </w:p>
        </w:tc>
      </w:tr>
      <w:tr>
        <w:trPr>
          <w:cantSplit w:val="0"/>
          <w:tblHeader w:val="0"/>
        </w:trPr>
        <w:tc>
          <w:tcPr>
            <w:gridSpan w:val="3"/>
          </w:tcPr>
          <w:p w:rsidR="00000000" w:rsidDel="00000000" w:rsidP="00000000" w:rsidRDefault="00000000" w:rsidRPr="00000000" w14:paraId="00000068">
            <w:pPr>
              <w:rPr/>
            </w:pPr>
            <w:r w:rsidDel="00000000" w:rsidR="00000000" w:rsidRPr="00000000">
              <w:rPr>
                <w:rtl w:val="0"/>
              </w:rPr>
              <w:t xml:space="preserve">Total Parameters: 2,234,501</w:t>
            </w:r>
          </w:p>
          <w:p w:rsidR="00000000" w:rsidDel="00000000" w:rsidP="00000000" w:rsidRDefault="00000000" w:rsidRPr="00000000" w14:paraId="00000069">
            <w:pPr>
              <w:rPr/>
            </w:pPr>
            <w:r w:rsidDel="00000000" w:rsidR="00000000" w:rsidRPr="00000000">
              <w:rPr>
                <w:rtl w:val="0"/>
              </w:rPr>
              <w:t xml:space="preserve">Trainable Parameters: 2,234,501</w:t>
            </w:r>
          </w:p>
          <w:p w:rsidR="00000000" w:rsidDel="00000000" w:rsidP="00000000" w:rsidRDefault="00000000" w:rsidRPr="00000000" w14:paraId="0000006A">
            <w:pPr>
              <w:rPr/>
            </w:pPr>
            <w:r w:rsidDel="00000000" w:rsidR="00000000" w:rsidRPr="00000000">
              <w:rPr>
                <w:rtl w:val="0"/>
              </w:rPr>
              <w:t xml:space="preserve">Non- Trainable Parameters: 0</w:t>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34925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25908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drawing>
          <wp:inline distB="114300" distT="114300" distL="114300" distR="114300">
            <wp:extent cx="5943600" cy="25527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552700"/>
                    </a:xfrm>
                    <a:prstGeom prst="rect"/>
                    <a:ln/>
                  </pic:spPr>
                </pic:pic>
              </a:graphicData>
            </a:graphic>
          </wp:inline>
        </w:drawing>
      </w:r>
      <w:r w:rsidDel="00000000" w:rsidR="00000000" w:rsidRPr="00000000">
        <w:rPr/>
        <w:drawing>
          <wp:inline distB="114300" distT="114300" distL="114300" distR="114300">
            <wp:extent cx="5943600" cy="24257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Using transfer learning (ResNet-50), with twenty epochs and less than two minutes, we have achieved a test accuracy of 83.12%.</w:t>
      </w:r>
    </w:p>
    <w:p w:rsidR="00000000" w:rsidDel="00000000" w:rsidP="00000000" w:rsidRDefault="00000000" w:rsidRPr="00000000" w14:paraId="0000007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3580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val="1"/>
    <w:rsid w:val="0081076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A172C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810769"/>
    <w:pPr>
      <w:spacing w:after="100" w:afterAutospacing="1" w:before="100" w:beforeAutospacing="1" w:line="240" w:lineRule="auto"/>
      <w:jc w:val="left"/>
    </w:pPr>
    <w:rPr>
      <w:rFonts w:cs="Times New Roman" w:eastAsia="Times New Roman"/>
      <w:szCs w:val="24"/>
    </w:rPr>
  </w:style>
  <w:style w:type="character" w:styleId="Heading1Char" w:customStyle="1">
    <w:name w:val="Heading 1 Char"/>
    <w:basedOn w:val="DefaultParagraphFont"/>
    <w:link w:val="Heading1"/>
    <w:uiPriority w:val="9"/>
    <w:rsid w:val="00810769"/>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0A3F0D"/>
    <w:rPr>
      <w:color w:val="0000ff"/>
      <w:u w:val="single"/>
    </w:rPr>
  </w:style>
  <w:style w:type="character" w:styleId="UnresolvedMention">
    <w:name w:val="Unresolved Mention"/>
    <w:basedOn w:val="DefaultParagraphFont"/>
    <w:uiPriority w:val="99"/>
    <w:semiHidden w:val="1"/>
    <w:unhideWhenUsed w:val="1"/>
    <w:rsid w:val="00EB637D"/>
    <w:rPr>
      <w:color w:val="605e5c"/>
      <w:shd w:color="auto" w:fill="e1dfdd" w:val="clear"/>
    </w:rPr>
  </w:style>
  <w:style w:type="character" w:styleId="Heading2Char" w:customStyle="1">
    <w:name w:val="Heading 2 Char"/>
    <w:basedOn w:val="DefaultParagraphFont"/>
    <w:link w:val="Heading2"/>
    <w:uiPriority w:val="9"/>
    <w:rsid w:val="00A172C1"/>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A172C1"/>
    <w:pPr>
      <w:ind w:left="720"/>
      <w:contextualSpacing w:val="1"/>
    </w:pPr>
  </w:style>
  <w:style w:type="table" w:styleId="TableGrid">
    <w:name w:val="Table Grid"/>
    <w:basedOn w:val="TableNormal"/>
    <w:uiPriority w:val="39"/>
    <w:rsid w:val="004A311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3-us-west-1.amazonaws.com/udacity-aind/dog-project/lfw.zip" TargetMode="External"/><Relationship Id="rId15"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s3-us-west-1.amazonaws.com/udacity-aind/dog-project/dogImages.zi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nAKsRB5WhCn6FBZLLkecnxXvOQ==">AMUW2mWO0boKFUa9mkvFR74IcTDJVci9ym4wTuZ5kWhbpHQKqiiWp1gdu2FgX/aFTTkdbe+4/dd0M0buqTFix7SPx8nP5DZBOXKEoThqm5iyjInxhw5RbpY5d6nyYfF9ZsWZimRJ/F1q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2021-12-20T02:02:00Z</dcterms:created>
  <dc:creator>twinkle jariwala</dc:creator>
</cp:coreProperties>
</file>