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730FA932" w14:textId="77777777" w:rsidR="004F73BA" w:rsidRDefault="004F73BA" w:rsidP="004F73BA">
      <w:pPr>
        <w:pStyle w:val="Title"/>
        <w:suppressAutoHyphens/>
        <w:jc w:val="center"/>
        <w:rPr>
          <w:sz w:val="22"/>
          <w:szCs w:val="22"/>
        </w:rPr>
      </w:pPr>
      <w:bookmarkStart w:id="0" w:name="_Toc115077317"/>
      <w:r>
        <w:rPr>
          <w:sz w:val="32"/>
        </w:rPr>
        <w:t>Draw It or Lose It (Web-Based Edition)</w:t>
      </w:r>
    </w:p>
    <w:p w14:paraId="3053A3B2" w14:textId="06B355F9"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 xml:space="preserve">CS 230 Project </w:t>
      </w:r>
      <w:r w:rsidR="00BD31AF">
        <w:rPr>
          <w:rFonts w:asciiTheme="majorHAnsi" w:hAnsiTheme="majorHAnsi" w:cstheme="majorHAnsi"/>
          <w:b/>
        </w:rPr>
        <w:t xml:space="preserve">2 </w:t>
      </w:r>
      <w:r w:rsidRPr="006B4954">
        <w:rPr>
          <w:rFonts w:asciiTheme="majorHAnsi" w:hAnsiTheme="majorHAnsi" w:cstheme="majorHAnsi"/>
          <w:b/>
        </w:rPr>
        <w:t>Software Design</w:t>
      </w:r>
      <w:bookmarkEnd w:id="0"/>
    </w:p>
    <w:p w14:paraId="13BBB424" w14:textId="307E9084"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F106C5">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1AB6849" w:rsidR="00A325D0" w:rsidRPr="006B4954" w:rsidRDefault="00730BFB" w:rsidP="00126464">
      <w:pPr>
        <w:pStyle w:val="Heading2"/>
        <w:tabs>
          <w:tab w:val="left" w:pos="2205"/>
        </w:tabs>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r w:rsidR="00126464">
        <w:rPr>
          <w:rFonts w:asciiTheme="majorHAnsi" w:hAnsiTheme="majorHAnsi" w:cstheme="majorHAnsi"/>
        </w:rPr>
        <w:tab/>
      </w:r>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5C32390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00126464">
              <w:rPr>
                <w:rFonts w:asciiTheme="majorHAnsi" w:hAnsiTheme="majorHAnsi" w:cstheme="majorHAnsi"/>
                <w:b/>
                <w:bCs/>
                <w:noProof/>
                <w:webHidden/>
                <w:u w:val="single"/>
              </w:rPr>
              <w:t>4</w:t>
            </w:r>
          </w:hyperlink>
        </w:p>
        <w:p w14:paraId="33FDC57B" w14:textId="6FE6508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00126464">
              <w:rPr>
                <w:rFonts w:asciiTheme="majorHAnsi" w:hAnsiTheme="majorHAnsi" w:cstheme="majorHAnsi"/>
                <w:b/>
                <w:bCs/>
                <w:noProof/>
                <w:webHidden/>
                <w:u w:val="single"/>
              </w:rPr>
              <w:t>4</w:t>
            </w:r>
          </w:hyperlink>
        </w:p>
        <w:p w14:paraId="298DCB70" w14:textId="0F7CA8A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8D4558">
            <w:rPr>
              <w:rFonts w:asciiTheme="majorHAnsi" w:hAnsiTheme="majorHAnsi" w:cstheme="majorHAnsi"/>
              <w:b/>
              <w:bCs/>
              <w:noProof/>
            </w:rPr>
            <w:t>Evaluation</w:t>
          </w:r>
          <w:r w:rsidRPr="00B902AF">
            <w:rPr>
              <w:rFonts w:asciiTheme="majorHAnsi" w:hAnsiTheme="majorHAnsi" w:cstheme="majorHAnsi"/>
              <w:b/>
              <w:bCs/>
              <w:noProof/>
              <w:webHidden/>
              <w:u w:val="single"/>
            </w:rPr>
            <w:tab/>
          </w:r>
          <w:r w:rsidR="003D5FEB">
            <w:rPr>
              <w:rFonts w:asciiTheme="majorHAnsi" w:hAnsiTheme="majorHAnsi" w:cstheme="majorHAnsi"/>
              <w:b/>
              <w:bCs/>
              <w:noProof/>
              <w:webHidden/>
              <w:u w:val="single"/>
            </w:rPr>
            <w:t>5</w:t>
          </w:r>
        </w:p>
        <w:p w14:paraId="3FC253AA" w14:textId="4189331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003D5FEB">
              <w:rPr>
                <w:rFonts w:asciiTheme="majorHAnsi" w:hAnsiTheme="majorHAnsi" w:cstheme="majorHAnsi"/>
                <w:b/>
                <w:bCs/>
                <w:noProof/>
                <w:webHidden/>
                <w:u w:val="single"/>
              </w:rPr>
              <w:t>9</w:t>
            </w:r>
          </w:hyperlink>
        </w:p>
        <w:p w14:paraId="00973B00" w14:textId="78E7505C" w:rsidR="00A325D0" w:rsidRPr="006B4954" w:rsidRDefault="00730BFB" w:rsidP="003D5FEB">
          <w:pPr>
            <w:tabs>
              <w:tab w:val="right" w:pos="9360"/>
            </w:tabs>
            <w:suppressAutoHyphens/>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D070E58" w:rsidR="00A325D0" w:rsidRPr="006B4954" w:rsidRDefault="00F973DC" w:rsidP="006B4954">
            <w:pPr>
              <w:suppressAutoHyphens/>
              <w:contextualSpacing/>
              <w:rPr>
                <w:rFonts w:asciiTheme="majorHAnsi" w:hAnsiTheme="majorHAnsi" w:cstheme="majorHAnsi"/>
                <w:szCs w:val="22"/>
              </w:rPr>
            </w:pPr>
            <w:r>
              <w:rPr>
                <w:rFonts w:asciiTheme="majorHAnsi" w:hAnsiTheme="majorHAnsi" w:cstheme="majorHAnsi"/>
                <w:szCs w:val="22"/>
              </w:rPr>
              <w:t>01/23</w:t>
            </w:r>
            <w:r w:rsidR="005408E6">
              <w:rPr>
                <w:rFonts w:asciiTheme="majorHAnsi" w:hAnsiTheme="majorHAnsi" w:cstheme="majorHAnsi"/>
                <w:szCs w:val="22"/>
              </w:rPr>
              <w:t>/2026</w:t>
            </w:r>
          </w:p>
        </w:tc>
        <w:tc>
          <w:tcPr>
            <w:tcW w:w="1725" w:type="dxa"/>
          </w:tcPr>
          <w:p w14:paraId="093CD81A" w14:textId="3B11D7B8" w:rsidR="00A325D0" w:rsidRPr="006B4954" w:rsidRDefault="005408E6" w:rsidP="006B4954">
            <w:pPr>
              <w:suppressAutoHyphens/>
              <w:contextualSpacing/>
              <w:rPr>
                <w:rFonts w:asciiTheme="majorHAnsi" w:hAnsiTheme="majorHAnsi" w:cstheme="majorHAnsi"/>
                <w:szCs w:val="22"/>
              </w:rPr>
            </w:pPr>
            <w:r>
              <w:rPr>
                <w:rFonts w:asciiTheme="majorHAnsi" w:hAnsiTheme="majorHAnsi" w:cstheme="majorHAnsi"/>
                <w:szCs w:val="22"/>
              </w:rPr>
              <w:t>Jeremiah Case</w:t>
            </w:r>
          </w:p>
        </w:tc>
        <w:tc>
          <w:tcPr>
            <w:tcW w:w="5109" w:type="dxa"/>
          </w:tcPr>
          <w:p w14:paraId="7E3B24A0" w14:textId="7585D8D6" w:rsidR="004C33EB" w:rsidRPr="004C33EB" w:rsidRDefault="005408E6" w:rsidP="006B4954">
            <w:pPr>
              <w:suppressAutoHyphens/>
              <w:contextualSpacing/>
            </w:pPr>
            <w:r>
              <w:t>Initial completion of Executive Summary, Requirements, Design Constraints, and Domain Model sections.</w:t>
            </w:r>
          </w:p>
        </w:tc>
      </w:tr>
      <w:tr w:rsidR="004C33EB" w:rsidRPr="006B4954" w14:paraId="10CFEECE" w14:textId="77777777" w:rsidTr="005F49E3">
        <w:trPr>
          <w:tblHeader/>
        </w:trPr>
        <w:tc>
          <w:tcPr>
            <w:tcW w:w="978" w:type="dxa"/>
          </w:tcPr>
          <w:p w14:paraId="0B85CFF9" w14:textId="65B8E761" w:rsidR="004C33EB" w:rsidRPr="006B4954" w:rsidRDefault="002C772F" w:rsidP="006B4954">
            <w:pPr>
              <w:suppressAutoHyphens/>
              <w:contextualSpacing/>
              <w:jc w:val="center"/>
              <w:rPr>
                <w:rFonts w:asciiTheme="majorHAnsi" w:hAnsiTheme="majorHAnsi" w:cstheme="majorHAnsi"/>
                <w:szCs w:val="22"/>
              </w:rPr>
            </w:pPr>
            <w:r>
              <w:rPr>
                <w:rFonts w:asciiTheme="majorHAnsi" w:hAnsiTheme="majorHAnsi" w:cstheme="majorHAnsi"/>
                <w:szCs w:val="22"/>
              </w:rPr>
              <w:t>2</w:t>
            </w:r>
            <w:r w:rsidR="004C33EB">
              <w:rPr>
                <w:rFonts w:asciiTheme="majorHAnsi" w:hAnsiTheme="majorHAnsi" w:cstheme="majorHAnsi"/>
                <w:szCs w:val="22"/>
              </w:rPr>
              <w:t>.0</w:t>
            </w:r>
          </w:p>
        </w:tc>
        <w:tc>
          <w:tcPr>
            <w:tcW w:w="1530" w:type="dxa"/>
          </w:tcPr>
          <w:p w14:paraId="27884000" w14:textId="7091285C" w:rsidR="004C33EB" w:rsidRDefault="004C33EB" w:rsidP="006B4954">
            <w:pPr>
              <w:suppressAutoHyphens/>
              <w:contextualSpacing/>
              <w:rPr>
                <w:rFonts w:asciiTheme="majorHAnsi" w:hAnsiTheme="majorHAnsi" w:cstheme="majorHAnsi"/>
                <w:szCs w:val="22"/>
              </w:rPr>
            </w:pPr>
            <w:r>
              <w:rPr>
                <w:rFonts w:asciiTheme="majorHAnsi" w:hAnsiTheme="majorHAnsi" w:cstheme="majorHAnsi"/>
                <w:szCs w:val="22"/>
              </w:rPr>
              <w:t>02/04/2026</w:t>
            </w:r>
          </w:p>
        </w:tc>
        <w:tc>
          <w:tcPr>
            <w:tcW w:w="1725" w:type="dxa"/>
          </w:tcPr>
          <w:p w14:paraId="310C10D9" w14:textId="1DA96B3B" w:rsidR="004C33EB" w:rsidRDefault="004C33EB" w:rsidP="006B4954">
            <w:pPr>
              <w:suppressAutoHyphens/>
              <w:contextualSpacing/>
              <w:rPr>
                <w:rFonts w:asciiTheme="majorHAnsi" w:hAnsiTheme="majorHAnsi" w:cstheme="majorHAnsi"/>
                <w:szCs w:val="22"/>
              </w:rPr>
            </w:pPr>
            <w:r>
              <w:rPr>
                <w:rFonts w:asciiTheme="majorHAnsi" w:hAnsiTheme="majorHAnsi" w:cstheme="majorHAnsi"/>
                <w:szCs w:val="22"/>
              </w:rPr>
              <w:t>Jeremiah Case</w:t>
            </w:r>
          </w:p>
        </w:tc>
        <w:tc>
          <w:tcPr>
            <w:tcW w:w="5109" w:type="dxa"/>
          </w:tcPr>
          <w:p w14:paraId="36EF2E4C" w14:textId="4941566B" w:rsidR="004C33EB" w:rsidRDefault="003445B4" w:rsidP="006B4954">
            <w:pPr>
              <w:suppressAutoHyphens/>
              <w:contextualSpacing/>
            </w:pPr>
            <w:r>
              <w:t>Completed Evaluation</w:t>
            </w:r>
            <w:r w:rsidR="00364D3E">
              <w:t xml:space="preserve"> with platform analysis</w:t>
            </w:r>
          </w:p>
        </w:tc>
      </w:tr>
      <w:tr w:rsidR="00F106C5" w:rsidRPr="006B4954" w14:paraId="130C14F5" w14:textId="77777777" w:rsidTr="005F49E3">
        <w:trPr>
          <w:tblHeader/>
        </w:trPr>
        <w:tc>
          <w:tcPr>
            <w:tcW w:w="978" w:type="dxa"/>
          </w:tcPr>
          <w:p w14:paraId="44683EAF" w14:textId="75A3DA5D" w:rsidR="00F106C5" w:rsidRDefault="00F106C5"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6E399D4F" w14:textId="1EEAAE7D" w:rsidR="00F106C5" w:rsidRDefault="00F106C5" w:rsidP="006B4954">
            <w:pPr>
              <w:suppressAutoHyphens/>
              <w:contextualSpacing/>
              <w:rPr>
                <w:rFonts w:asciiTheme="majorHAnsi" w:hAnsiTheme="majorHAnsi" w:cstheme="majorHAnsi"/>
                <w:szCs w:val="22"/>
              </w:rPr>
            </w:pPr>
            <w:r>
              <w:rPr>
                <w:rFonts w:asciiTheme="majorHAnsi" w:hAnsiTheme="majorHAnsi" w:cstheme="majorHAnsi"/>
                <w:szCs w:val="22"/>
              </w:rPr>
              <w:t>2/19/2026</w:t>
            </w:r>
          </w:p>
        </w:tc>
        <w:tc>
          <w:tcPr>
            <w:tcW w:w="1725" w:type="dxa"/>
          </w:tcPr>
          <w:p w14:paraId="3354C275" w14:textId="0D6DA12B" w:rsidR="00F106C5" w:rsidRDefault="00F106C5" w:rsidP="006B4954">
            <w:pPr>
              <w:suppressAutoHyphens/>
              <w:contextualSpacing/>
              <w:rPr>
                <w:rFonts w:asciiTheme="majorHAnsi" w:hAnsiTheme="majorHAnsi" w:cstheme="majorHAnsi"/>
                <w:szCs w:val="22"/>
              </w:rPr>
            </w:pPr>
            <w:r>
              <w:rPr>
                <w:rFonts w:asciiTheme="majorHAnsi" w:hAnsiTheme="majorHAnsi" w:cstheme="majorHAnsi"/>
                <w:szCs w:val="22"/>
              </w:rPr>
              <w:t>Jeremiah Case</w:t>
            </w:r>
          </w:p>
        </w:tc>
        <w:tc>
          <w:tcPr>
            <w:tcW w:w="5109" w:type="dxa"/>
          </w:tcPr>
          <w:p w14:paraId="55B4C590" w14:textId="3AAB4179" w:rsidR="00F106C5" w:rsidRDefault="00F106C5" w:rsidP="006B4954">
            <w:pPr>
              <w:suppressAutoHyphens/>
              <w:contextualSpacing/>
            </w:pPr>
            <w:r>
              <w:t>Completed Recommendations for Software Design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D3089E" w14:textId="77777777" w:rsidR="004F73BA" w:rsidRDefault="004F73BA" w:rsidP="004F73BA">
      <w:r>
        <w:t>Creative Technology Solutions (CTS) has been engaged by The Gaming Room to expand its existing Android-only game, Draw It or Lose It, into a web-based, multi-platform application. The core gameplay must support one or more teams per game, multiple players per team, and unique game/team names so users can confirm availability when creating new games or teams. In addition, the solution must ensure that only one instance of the game service exists in memory at a time while still generating unique identifiers for every Game, Team, and Player.</w:t>
      </w:r>
      <w:r>
        <w:br/>
      </w:r>
      <w:r>
        <w:br/>
        <w:t xml:space="preserve">CTS proposes a Java-based server-side application that exposes game management functionality for browser and mobile clients. The domain objects (Game, Team, Player) share common identity and naming behavior through a base Entity class. A </w:t>
      </w:r>
      <w:proofErr w:type="spellStart"/>
      <w:r>
        <w:t>GameService</w:t>
      </w:r>
      <w:proofErr w:type="spellEnd"/>
      <w:r>
        <w:t xml:space="preserve"> class acts as the authoritative in-memory registry for games and is implemented with the Singleton pattern to guarantee a single instance within the running process. Uniqueness checks for game, team, and player names are implemented by iterating over existing collections before creating new instances. This design satisfies the current software requirements and provides a clean foundation to introduce persistent storage and scaling strategies as the deployment architecture evolves.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21C942C" w14:textId="77777777" w:rsidR="004F73BA" w:rsidRDefault="004F73BA" w:rsidP="004F73BA">
      <w:pPr>
        <w:rPr>
          <w:i/>
          <w:szCs w:val="22"/>
        </w:rPr>
      </w:pPr>
      <w:r>
        <w:t>Business and technical requirements for Draw It or Lose It include:</w:t>
      </w:r>
      <w:r>
        <w:br/>
        <w:t>• A game supports one or more teams.</w:t>
      </w:r>
      <w:r>
        <w:br/>
        <w:t>• Each team contains multiple players.</w:t>
      </w:r>
      <w:r>
        <w:br/>
        <w:t>• Game and team names must be unique to support name availability checks.</w:t>
      </w:r>
      <w:r>
        <w:br/>
        <w:t>• Only one instance of the game service should exist in memory at a time, while each game, team, and player must have a unique identifier.</w:t>
      </w:r>
      <w:r>
        <w:br/>
        <w:t>• The application must be web based and accessible across multiple platforms (desktop and mobile browsers).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1331E00" w14:textId="77777777" w:rsidR="004F73BA" w:rsidRDefault="004F73BA" w:rsidP="004F73BA">
      <w:pPr>
        <w:suppressAutoHyphens/>
        <w:rPr>
          <w:szCs w:val="22"/>
        </w:rPr>
      </w:pPr>
      <w:r>
        <w:t xml:space="preserve">Developing </w:t>
      </w:r>
      <w:proofErr w:type="gramStart"/>
      <w:r>
        <w:t>Draw</w:t>
      </w:r>
      <w:proofErr w:type="gramEnd"/>
      <w:r>
        <w:t xml:space="preserve"> It or Lose It as a web-based distributed application introduces constraints that affect both design and implementation. First, multiple clients can connect concurrently, which requires thread-safe access to shared data structures (for example, the in-memory list of games) and careful control of how IDs and names are generated and validated. Second, the application must remain responsive over variable network conditions; this encourages a clear separation between server-side game state management and client-side presentation so that latency does not compromise core logic.</w:t>
      </w:r>
      <w:r>
        <w:br/>
      </w:r>
      <w:r>
        <w:br/>
        <w:t>Third, the requirement that only one instance of the game service exists in memory is straightforward within a single Java Virtual Machine (JVM) using the Singleton pattern, but it becomes more complex in a truly distributed deployment (multiple server instances). In that environment, a single authoritative source of truth (such as a shared database or distributed cache with locking) is typically required to preserve global uniqueness of names and identifiers. Finally, security and privacy constraints apply to any web application: communication should be protected with TLS, input must be validated to prevent injection or abuse, and access controls should be designed early so future user accounts and session management can be added without rewriting the domain model.</w:t>
      </w:r>
    </w:p>
    <w:p w14:paraId="49517B2E" w14:textId="77777777" w:rsidR="00A325D0" w:rsidRDefault="00A325D0" w:rsidP="006B4954">
      <w:pPr>
        <w:suppressAutoHyphens/>
        <w:contextualSpacing/>
        <w:rPr>
          <w:rFonts w:asciiTheme="majorHAnsi" w:hAnsiTheme="majorHAnsi" w:cstheme="majorHAnsi"/>
          <w:szCs w:val="22"/>
        </w:rPr>
      </w:pPr>
    </w:p>
    <w:p w14:paraId="0435BF88" w14:textId="77777777" w:rsidR="00DB3692" w:rsidRPr="006B4954" w:rsidRDefault="00DB3692"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967940A" w14:textId="77777777" w:rsidR="004F73BA" w:rsidRDefault="004F73BA" w:rsidP="004F73BA">
      <w:pPr>
        <w:suppressAutoHyphens/>
        <w:rPr>
          <w:szCs w:val="22"/>
        </w:rPr>
      </w:pPr>
      <w:r>
        <w:t xml:space="preserve">The UML class diagram models the game’s core domain using a small set of related classes. Entity is an abstract base class that contains the common attributes id (long) and name (String), along with shared behaviors such as </w:t>
      </w:r>
      <w:proofErr w:type="spellStart"/>
      <w:proofErr w:type="gramStart"/>
      <w:r>
        <w:t>getId</w:t>
      </w:r>
      <w:proofErr w:type="spellEnd"/>
      <w:r>
        <w:t>(</w:t>
      </w:r>
      <w:proofErr w:type="gramEnd"/>
      <w:r>
        <w:t xml:space="preserve">), </w:t>
      </w:r>
      <w:proofErr w:type="spellStart"/>
      <w:proofErr w:type="gramStart"/>
      <w:r>
        <w:t>getName</w:t>
      </w:r>
      <w:proofErr w:type="spellEnd"/>
      <w:r>
        <w:t>(</w:t>
      </w:r>
      <w:proofErr w:type="gramEnd"/>
      <w:r>
        <w:t xml:space="preserve">), and </w:t>
      </w:r>
      <w:proofErr w:type="spellStart"/>
      <w:proofErr w:type="gramStart"/>
      <w:r>
        <w:t>toString</w:t>
      </w:r>
      <w:proofErr w:type="spellEnd"/>
      <w:r>
        <w:t>(</w:t>
      </w:r>
      <w:proofErr w:type="gramEnd"/>
      <w:r>
        <w:t>). Game, Team, and Player each inherit from Entity, demonstrating inheritance and promoting code reuse by centralizing identity and naming logic.</w:t>
      </w:r>
      <w:r>
        <w:br/>
      </w:r>
      <w:r>
        <w:br/>
        <w:t>A Game contains a collection of Team objects (</w:t>
      </w:r>
      <w:proofErr w:type="gramStart"/>
      <w:r>
        <w:t>0..</w:t>
      </w:r>
      <w:proofErr w:type="gramEnd"/>
      <w:r>
        <w:t>*), representing a composition-style relationship where teams are managed as part of the game. Similarly, each Team contains a collection of Player objects (</w:t>
      </w:r>
      <w:proofErr w:type="gramStart"/>
      <w:r>
        <w:t>0..</w:t>
      </w:r>
      <w:proofErr w:type="gramEnd"/>
      <w:r>
        <w:t xml:space="preserve">*). These relationships satisfy the requirements that a game can have one or more </w:t>
      </w:r>
      <w:proofErr w:type="gramStart"/>
      <w:r>
        <w:t>teams</w:t>
      </w:r>
      <w:proofErr w:type="gramEnd"/>
      <w:r>
        <w:t xml:space="preserve"> and each team can have multiple players. Encapsulation is used by keeping collections as private fields (for example, teams: List&lt;Team&gt; and players: List&lt;Player&gt;) and exposing controlled methods (</w:t>
      </w:r>
      <w:proofErr w:type="spellStart"/>
      <w:r>
        <w:t>addTeam</w:t>
      </w:r>
      <w:proofErr w:type="spellEnd"/>
      <w:r>
        <w:t xml:space="preserve"> and </w:t>
      </w:r>
      <w:proofErr w:type="spellStart"/>
      <w:r>
        <w:t>addPlayer</w:t>
      </w:r>
      <w:proofErr w:type="spellEnd"/>
      <w:r>
        <w:t>) to create and manage members.</w:t>
      </w:r>
      <w:r>
        <w:br/>
      </w:r>
      <w:r>
        <w:br/>
      </w:r>
      <w:proofErr w:type="spellStart"/>
      <w:r>
        <w:t>GameService</w:t>
      </w:r>
      <w:proofErr w:type="spellEnd"/>
      <w:r>
        <w:t xml:space="preserve"> maintains a list of all games and the next identifier counters for games, teams, and players. It is implemented as a Singleton so only one instance exists in memory during execution, which ensures consistent assignment of unique IDs and a single registry used to enforce name uniqueness. Iterator-based searches over the stored collections are used in </w:t>
      </w:r>
      <w:proofErr w:type="spellStart"/>
      <w:r>
        <w:t>addGame</w:t>
      </w:r>
      <w:proofErr w:type="spellEnd"/>
      <w:r>
        <w:t>/</w:t>
      </w:r>
      <w:proofErr w:type="spellStart"/>
      <w:r>
        <w:t>getGame</w:t>
      </w:r>
      <w:proofErr w:type="spellEnd"/>
      <w:r>
        <w:t xml:space="preserve"> and in </w:t>
      </w:r>
      <w:proofErr w:type="spellStart"/>
      <w:r>
        <w:t>addTeam</w:t>
      </w:r>
      <w:proofErr w:type="spellEnd"/>
      <w:r>
        <w:t>/</w:t>
      </w:r>
      <w:proofErr w:type="spellStart"/>
      <w:r>
        <w:t>addPlayer</w:t>
      </w:r>
      <w:proofErr w:type="spellEnd"/>
      <w:r>
        <w:t xml:space="preserve"> to verify that supplied names are not already in use before creating new objects. </w:t>
      </w:r>
      <w:proofErr w:type="spellStart"/>
      <w:r>
        <w:t>ProgramDriver</w:t>
      </w:r>
      <w:proofErr w:type="spellEnd"/>
      <w:r>
        <w:t xml:space="preserve"> demonstrates usage by calling the service, and </w:t>
      </w:r>
      <w:proofErr w:type="spellStart"/>
      <w:r>
        <w:t>SingletonTester</w:t>
      </w:r>
      <w:proofErr w:type="spellEnd"/>
      <w:r>
        <w:t xml:space="preserve"> provides a simple verification that the </w:t>
      </w:r>
      <w:proofErr w:type="spellStart"/>
      <w:r>
        <w:t>GameService</w:t>
      </w:r>
      <w:proofErr w:type="spellEnd"/>
      <w:r>
        <w:t xml:space="preserve"> truly behaves as a singleton.</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702EDCC" w:rsidR="00A325D0" w:rsidRPr="006B4954" w:rsidRDefault="004C33EB" w:rsidP="006B4954">
            <w:pPr>
              <w:suppressAutoHyphens/>
              <w:contextualSpacing/>
              <w:rPr>
                <w:rFonts w:asciiTheme="majorHAnsi" w:hAnsiTheme="majorHAnsi" w:cstheme="majorHAnsi"/>
                <w:szCs w:val="22"/>
              </w:rPr>
            </w:pPr>
            <w:r w:rsidRPr="004C33EB">
              <w:rPr>
                <w:rFonts w:asciiTheme="majorHAnsi" w:hAnsiTheme="majorHAnsi" w:cstheme="majorHAnsi"/>
                <w:b/>
                <w:bCs/>
                <w:szCs w:val="22"/>
              </w:rPr>
              <w:t>macOS</w:t>
            </w:r>
            <w:r w:rsidRPr="004C33EB">
              <w:rPr>
                <w:rFonts w:asciiTheme="majorHAnsi" w:hAnsiTheme="majorHAnsi" w:cstheme="majorHAnsi"/>
                <w:szCs w:val="22"/>
              </w:rPr>
              <w:t xml:space="preserve"> can host web-based applications due to its UNIX-based architecture and support for common web servers such as Apache and Nginx. It offers stability and strong security features, making it suitable for development and testing environments. However, macOS hardware is comparatively expensive and is not commonly used for large-scale production hosting. As a result, macOS is better suited for development or staging purposes rather than serving as a long-term, scalable server platform.</w:t>
            </w:r>
          </w:p>
        </w:tc>
        <w:tc>
          <w:tcPr>
            <w:tcW w:w="1890" w:type="dxa"/>
            <w:tcMar>
              <w:top w:w="0" w:type="dxa"/>
              <w:left w:w="115" w:type="dxa"/>
              <w:bottom w:w="0" w:type="dxa"/>
              <w:right w:w="115" w:type="dxa"/>
            </w:tcMar>
          </w:tcPr>
          <w:p w14:paraId="4C609F23" w14:textId="77777777" w:rsidR="004C33EB" w:rsidRPr="004C33EB" w:rsidRDefault="004C33EB" w:rsidP="004C33EB">
            <w:pPr>
              <w:suppressAutoHyphens/>
              <w:contextualSpacing/>
              <w:rPr>
                <w:rFonts w:asciiTheme="majorHAnsi" w:hAnsiTheme="majorHAnsi" w:cstheme="majorHAnsi"/>
                <w:szCs w:val="22"/>
              </w:rPr>
            </w:pPr>
            <w:r w:rsidRPr="004C33EB">
              <w:rPr>
                <w:rFonts w:asciiTheme="majorHAnsi" w:hAnsiTheme="majorHAnsi" w:cstheme="majorHAnsi"/>
                <w:b/>
                <w:bCs/>
                <w:szCs w:val="22"/>
              </w:rPr>
              <w:t>Linux</w:t>
            </w:r>
            <w:r w:rsidRPr="004C33EB">
              <w:rPr>
                <w:rFonts w:asciiTheme="majorHAnsi" w:hAnsiTheme="majorHAnsi" w:cstheme="majorHAnsi"/>
                <w:szCs w:val="22"/>
              </w:rPr>
              <w:t xml:space="preserve"> is the most practical and widely adopted platform for hosting web-based applications. It is highly stable, secure, and cost-effective, with extensive support from major cloud providers. Linux supports a wide range of web servers, databases, and application frameworks, making it ideal for scalable and distributed systems. Its open-source nature allows for customization and performance optimization, aligning well with the client’s requirement to support thousands of concurrent players.</w:t>
            </w:r>
          </w:p>
          <w:p w14:paraId="26FEAA67" w14:textId="611DB975"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2DBF5D5" w14:textId="4B61E927" w:rsidR="00A325D0" w:rsidRPr="006B4954" w:rsidRDefault="004C33EB" w:rsidP="006B4954">
            <w:pPr>
              <w:suppressAutoHyphens/>
              <w:contextualSpacing/>
              <w:rPr>
                <w:rFonts w:asciiTheme="majorHAnsi" w:hAnsiTheme="majorHAnsi" w:cstheme="majorHAnsi"/>
                <w:szCs w:val="22"/>
              </w:rPr>
            </w:pPr>
            <w:r w:rsidRPr="004C33EB">
              <w:rPr>
                <w:rFonts w:asciiTheme="majorHAnsi" w:hAnsiTheme="majorHAnsi" w:cstheme="majorHAnsi"/>
                <w:b/>
                <w:bCs/>
                <w:szCs w:val="22"/>
              </w:rPr>
              <w:t>Windows Server</w:t>
            </w:r>
            <w:r w:rsidRPr="004C33EB">
              <w:rPr>
                <w:rFonts w:asciiTheme="majorHAnsi" w:hAnsiTheme="majorHAnsi" w:cstheme="majorHAnsi"/>
                <w:szCs w:val="22"/>
              </w:rPr>
              <w:t xml:space="preserve"> can host web-based applications and integrates well with Microsoft technologies such as IIS and the .NET framework. It provides strong enterprise support and familiar tooling for organizations invested in the Microsoft ecosystem. However, Windows Server typically incurs higher licensing costs and may require additional system resources compared to Linux, making it a less cost-efficient choice for large-scale deployment.</w:t>
            </w:r>
          </w:p>
        </w:tc>
        <w:tc>
          <w:tcPr>
            <w:tcW w:w="2080" w:type="dxa"/>
            <w:tcMar>
              <w:top w:w="0" w:type="dxa"/>
              <w:left w:w="115" w:type="dxa"/>
              <w:bottom w:w="0" w:type="dxa"/>
              <w:right w:w="115" w:type="dxa"/>
            </w:tcMar>
          </w:tcPr>
          <w:p w14:paraId="1B7299A3" w14:textId="1054721D" w:rsidR="00A325D0" w:rsidRPr="006B4954" w:rsidRDefault="004C33EB" w:rsidP="006B4954">
            <w:pPr>
              <w:suppressAutoHyphens/>
              <w:contextualSpacing/>
              <w:rPr>
                <w:rFonts w:asciiTheme="majorHAnsi" w:hAnsiTheme="majorHAnsi" w:cstheme="majorHAnsi"/>
                <w:szCs w:val="22"/>
              </w:rPr>
            </w:pPr>
            <w:r w:rsidRPr="004C33EB">
              <w:rPr>
                <w:rFonts w:asciiTheme="majorHAnsi" w:hAnsiTheme="majorHAnsi" w:cstheme="majorHAnsi"/>
                <w:b/>
                <w:bCs/>
                <w:szCs w:val="22"/>
              </w:rPr>
              <w:t>Mobile devices</w:t>
            </w:r>
            <w:r w:rsidRPr="004C33EB">
              <w:rPr>
                <w:rFonts w:asciiTheme="majorHAnsi" w:hAnsiTheme="majorHAnsi" w:cstheme="majorHAnsi"/>
                <w:szCs w:val="22"/>
              </w:rPr>
              <w:t xml:space="preserve"> are not suitable for hosting server-side applications. They lack the processing power, memory capacity, uptime reliability, and network stability required for persistent service hosting. Mobile platforms are designed for client-side interaction and should only be used to access the application, not to host it.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0479E927" w14:textId="77777777" w:rsidR="004C33EB" w:rsidRPr="004C33EB" w:rsidRDefault="004C33EB" w:rsidP="004C33EB">
            <w:pPr>
              <w:suppressAutoHyphens/>
              <w:contextualSpacing/>
              <w:rPr>
                <w:rFonts w:asciiTheme="majorHAnsi" w:hAnsiTheme="majorHAnsi" w:cstheme="majorHAnsi"/>
                <w:szCs w:val="22"/>
              </w:rPr>
            </w:pPr>
            <w:r w:rsidRPr="004C33EB">
              <w:rPr>
                <w:rFonts w:asciiTheme="majorHAnsi" w:hAnsiTheme="majorHAnsi" w:cstheme="majorHAnsi"/>
                <w:szCs w:val="22"/>
              </w:rPr>
              <w:t xml:space="preserve">Supporting </w:t>
            </w:r>
            <w:r w:rsidRPr="004C33EB">
              <w:rPr>
                <w:rFonts w:asciiTheme="majorHAnsi" w:hAnsiTheme="majorHAnsi" w:cstheme="majorHAnsi"/>
                <w:b/>
                <w:bCs/>
                <w:szCs w:val="22"/>
              </w:rPr>
              <w:t>macOS</w:t>
            </w:r>
            <w:r w:rsidRPr="004C33EB">
              <w:rPr>
                <w:rFonts w:asciiTheme="majorHAnsi" w:hAnsiTheme="majorHAnsi" w:cstheme="majorHAnsi"/>
                <w:szCs w:val="22"/>
              </w:rPr>
              <w:t xml:space="preserve"> clients requires ensuring compatibility across modern browsers such as Safari, Chrome, and Firefox. macOS provides a stable and secure user experience, though development and testing costs may be higher due to Apple hardware requirements. Supporting macOS clients is important for users who expect a polished, browser-based experience on Apple devices.</w:t>
            </w:r>
          </w:p>
          <w:p w14:paraId="6010720C" w14:textId="176B2512"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1F419DD" w14:textId="51B0F1A9" w:rsidR="00A325D0" w:rsidRPr="006B4954" w:rsidRDefault="004C33EB" w:rsidP="006B4954">
            <w:pPr>
              <w:suppressAutoHyphens/>
              <w:contextualSpacing/>
              <w:rPr>
                <w:rFonts w:asciiTheme="majorHAnsi" w:hAnsiTheme="majorHAnsi" w:cstheme="majorHAnsi"/>
                <w:szCs w:val="22"/>
              </w:rPr>
            </w:pPr>
            <w:r w:rsidRPr="004C33EB">
              <w:rPr>
                <w:rFonts w:asciiTheme="majorHAnsi" w:hAnsiTheme="majorHAnsi" w:cstheme="majorHAnsi"/>
                <w:b/>
                <w:bCs/>
                <w:szCs w:val="22"/>
              </w:rPr>
              <w:t>Linux</w:t>
            </w:r>
            <w:r w:rsidRPr="004C33EB">
              <w:rPr>
                <w:rFonts w:asciiTheme="majorHAnsi" w:hAnsiTheme="majorHAnsi" w:cstheme="majorHAnsi"/>
                <w:szCs w:val="22"/>
              </w:rPr>
              <w:t xml:space="preserve"> clients offer flexibility and low cost, but the wide variety of distributions can introduce testing complexity. Most modern Linux environments support current web browsers, making Linux a viable client platform for a web-based game. Supporting Linux clients broadens accessibility and aligns with open standards.</w:t>
            </w:r>
          </w:p>
        </w:tc>
        <w:tc>
          <w:tcPr>
            <w:tcW w:w="1890" w:type="dxa"/>
            <w:tcMar>
              <w:top w:w="0" w:type="dxa"/>
              <w:left w:w="115" w:type="dxa"/>
              <w:bottom w:w="0" w:type="dxa"/>
              <w:right w:w="115" w:type="dxa"/>
            </w:tcMar>
          </w:tcPr>
          <w:p w14:paraId="3C911584" w14:textId="18D30B98" w:rsidR="00A325D0" w:rsidRPr="006B4954" w:rsidRDefault="004C33EB" w:rsidP="006B4954">
            <w:pPr>
              <w:suppressAutoHyphens/>
              <w:contextualSpacing/>
              <w:rPr>
                <w:rFonts w:asciiTheme="majorHAnsi" w:hAnsiTheme="majorHAnsi" w:cstheme="majorHAnsi"/>
                <w:szCs w:val="22"/>
              </w:rPr>
            </w:pPr>
            <w:r w:rsidRPr="004C33EB">
              <w:rPr>
                <w:rFonts w:asciiTheme="majorHAnsi" w:hAnsiTheme="majorHAnsi" w:cstheme="majorHAnsi"/>
                <w:b/>
                <w:bCs/>
                <w:szCs w:val="22"/>
              </w:rPr>
              <w:t>Windows</w:t>
            </w:r>
            <w:r w:rsidRPr="004C33EB">
              <w:rPr>
                <w:rFonts w:asciiTheme="majorHAnsi" w:hAnsiTheme="majorHAnsi" w:cstheme="majorHAnsi"/>
                <w:szCs w:val="22"/>
              </w:rPr>
              <w:t xml:space="preserve"> is the most widely used desktop operating system and should be a primary target for client-side access. It supports all major web browsers and provides consistent performance across devices. Development and testing are straightforward due to the platform’s prevalence and mature tooling, ensuring broad accessibility for users.</w:t>
            </w:r>
          </w:p>
        </w:tc>
        <w:tc>
          <w:tcPr>
            <w:tcW w:w="2080" w:type="dxa"/>
            <w:tcMar>
              <w:top w:w="0" w:type="dxa"/>
              <w:left w:w="115" w:type="dxa"/>
              <w:bottom w:w="0" w:type="dxa"/>
              <w:right w:w="115" w:type="dxa"/>
            </w:tcMar>
          </w:tcPr>
          <w:p w14:paraId="24F347E4" w14:textId="0C2785FC" w:rsidR="00A325D0" w:rsidRPr="006B4954" w:rsidRDefault="004C33EB" w:rsidP="006B4954">
            <w:pPr>
              <w:suppressAutoHyphens/>
              <w:contextualSpacing/>
              <w:rPr>
                <w:rFonts w:asciiTheme="majorHAnsi" w:hAnsiTheme="majorHAnsi" w:cstheme="majorHAnsi"/>
                <w:szCs w:val="22"/>
              </w:rPr>
            </w:pPr>
            <w:r w:rsidRPr="004C33EB">
              <w:rPr>
                <w:rFonts w:asciiTheme="majorHAnsi" w:hAnsiTheme="majorHAnsi" w:cstheme="majorHAnsi"/>
                <w:b/>
                <w:bCs/>
                <w:szCs w:val="22"/>
              </w:rPr>
              <w:t>Mobile devices</w:t>
            </w:r>
            <w:r w:rsidRPr="004C33EB">
              <w:rPr>
                <w:rFonts w:asciiTheme="majorHAnsi" w:hAnsiTheme="majorHAnsi" w:cstheme="majorHAnsi"/>
                <w:szCs w:val="22"/>
              </w:rPr>
              <w:t xml:space="preserve"> are critical client platforms for Draw It or Lose It. Supporting mobile clients requires responsive web design, performance optimization, and consideration for touch-based input and varying screen sizes. While mobile support increases development and testing effort, it significantly expands the application’s reach and aligns with the client’s existing Android-based user base.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3DD2E103" w:rsidR="00A325D0" w:rsidRPr="006B4954" w:rsidRDefault="004C33EB" w:rsidP="006B4954">
            <w:pPr>
              <w:suppressAutoHyphens/>
              <w:contextualSpacing/>
              <w:rPr>
                <w:rFonts w:asciiTheme="majorHAnsi" w:hAnsiTheme="majorHAnsi" w:cstheme="majorHAnsi"/>
                <w:szCs w:val="22"/>
              </w:rPr>
            </w:pPr>
            <w:r w:rsidRPr="004C33EB">
              <w:rPr>
                <w:rFonts w:asciiTheme="majorHAnsi" w:hAnsiTheme="majorHAnsi" w:cstheme="majorHAnsi"/>
                <w:b/>
                <w:bCs/>
                <w:szCs w:val="22"/>
              </w:rPr>
              <w:t>macOS</w:t>
            </w:r>
            <w:r w:rsidRPr="004C33EB">
              <w:rPr>
                <w:rFonts w:asciiTheme="majorHAnsi" w:hAnsiTheme="majorHAnsi" w:cstheme="majorHAnsi"/>
                <w:szCs w:val="22"/>
              </w:rPr>
              <w:t xml:space="preserve"> supports a wide range of development tools, including Java, IntelliJ IDEA, Eclipse, Visual Studio Code, and modern web development frameworks. Its UNIX-based tooling and strong integration with version control systems such as Git make it well suited for full-stack development, though higher hardware costs may limit adoption across larger teams.</w:t>
            </w:r>
          </w:p>
        </w:tc>
        <w:tc>
          <w:tcPr>
            <w:tcW w:w="1890" w:type="dxa"/>
            <w:tcMar>
              <w:top w:w="0" w:type="dxa"/>
              <w:left w:w="115" w:type="dxa"/>
              <w:bottom w:w="0" w:type="dxa"/>
              <w:right w:w="115" w:type="dxa"/>
            </w:tcMar>
          </w:tcPr>
          <w:p w14:paraId="4074788C" w14:textId="77777777" w:rsidR="004C33EB" w:rsidRPr="004C33EB" w:rsidRDefault="004C33EB" w:rsidP="004C33EB">
            <w:pPr>
              <w:suppressAutoHyphens/>
              <w:contextualSpacing/>
              <w:rPr>
                <w:rFonts w:asciiTheme="majorHAnsi" w:hAnsiTheme="majorHAnsi" w:cstheme="majorHAnsi"/>
                <w:szCs w:val="22"/>
              </w:rPr>
            </w:pPr>
            <w:r w:rsidRPr="004C33EB">
              <w:rPr>
                <w:rFonts w:asciiTheme="majorHAnsi" w:hAnsiTheme="majorHAnsi" w:cstheme="majorHAnsi"/>
                <w:b/>
                <w:bCs/>
                <w:szCs w:val="22"/>
              </w:rPr>
              <w:t>Linux</w:t>
            </w:r>
            <w:r w:rsidRPr="004C33EB">
              <w:rPr>
                <w:rFonts w:asciiTheme="majorHAnsi" w:hAnsiTheme="majorHAnsi" w:cstheme="majorHAnsi"/>
                <w:szCs w:val="22"/>
              </w:rPr>
              <w:t xml:space="preserve"> provides extensive support for development tools and is commonly used in professional server-side and DevOps environments. Tools such as Docker, Git, IntelliJ IDEA, Eclipse, and Visual Studio Code are fully supported. Linux’s open-source ecosystem and low cost make it an excellent platform for developing, deploying, and maintaining scalable web-based applications.</w:t>
            </w:r>
          </w:p>
          <w:p w14:paraId="3466B885" w14:textId="500DE76F"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5BC8394" w14:textId="77777777" w:rsidR="004C33EB" w:rsidRPr="004C33EB" w:rsidRDefault="004C33EB" w:rsidP="004C33EB">
            <w:pPr>
              <w:suppressAutoHyphens/>
              <w:contextualSpacing/>
              <w:rPr>
                <w:rFonts w:asciiTheme="majorHAnsi" w:hAnsiTheme="majorHAnsi" w:cstheme="majorHAnsi"/>
                <w:szCs w:val="22"/>
              </w:rPr>
            </w:pPr>
            <w:r w:rsidRPr="004C33EB">
              <w:rPr>
                <w:rFonts w:asciiTheme="majorHAnsi" w:hAnsiTheme="majorHAnsi" w:cstheme="majorHAnsi"/>
                <w:b/>
                <w:bCs/>
                <w:szCs w:val="22"/>
              </w:rPr>
              <w:t>Windows</w:t>
            </w:r>
            <w:r w:rsidRPr="004C33EB">
              <w:rPr>
                <w:rFonts w:asciiTheme="majorHAnsi" w:hAnsiTheme="majorHAnsi" w:cstheme="majorHAnsi"/>
                <w:szCs w:val="22"/>
              </w:rPr>
              <w:t xml:space="preserve"> offers robust development environments, including Visual Studio, Visual Studio Code, and Java development tools. It integrates well with enterprise systems and is widely used in both educational and professional contexts. While certain server-side workflows may require additional configuration compared to Linux, Windows remains a versatile development platform.</w:t>
            </w:r>
          </w:p>
          <w:p w14:paraId="63C1A493" w14:textId="667BC835"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16D38893" w14:textId="46FAA3B3" w:rsidR="00A325D0" w:rsidRPr="006B4954" w:rsidRDefault="004C33EB" w:rsidP="006B4954">
            <w:pPr>
              <w:suppressAutoHyphens/>
              <w:contextualSpacing/>
              <w:rPr>
                <w:rFonts w:asciiTheme="majorHAnsi" w:hAnsiTheme="majorHAnsi" w:cstheme="majorHAnsi"/>
                <w:szCs w:val="22"/>
              </w:rPr>
            </w:pPr>
            <w:r w:rsidRPr="004C33EB">
              <w:rPr>
                <w:rFonts w:asciiTheme="majorHAnsi" w:hAnsiTheme="majorHAnsi" w:cstheme="majorHAnsi"/>
                <w:b/>
                <w:bCs/>
                <w:szCs w:val="22"/>
              </w:rPr>
              <w:t>Mobile devices</w:t>
            </w:r>
            <w:r w:rsidRPr="004C33EB">
              <w:rPr>
                <w:rFonts w:asciiTheme="majorHAnsi" w:hAnsiTheme="majorHAnsi" w:cstheme="majorHAnsi"/>
                <w:szCs w:val="22"/>
              </w:rPr>
              <w:t xml:space="preserve"> are not suitable as primary development platforms due to limited screen size and tooling. However, they are essential for testing and validating </w:t>
            </w:r>
            <w:proofErr w:type="gramStart"/>
            <w:r w:rsidRPr="004C33EB">
              <w:rPr>
                <w:rFonts w:asciiTheme="majorHAnsi" w:hAnsiTheme="majorHAnsi" w:cstheme="majorHAnsi"/>
                <w:szCs w:val="22"/>
              </w:rPr>
              <w:t>the client</w:t>
            </w:r>
            <w:proofErr w:type="gramEnd"/>
            <w:r w:rsidRPr="004C33EB">
              <w:rPr>
                <w:rFonts w:asciiTheme="majorHAnsi" w:hAnsiTheme="majorHAnsi" w:cstheme="majorHAnsi"/>
                <w:szCs w:val="22"/>
              </w:rPr>
              <w:t>-side experience. Emulators and physical devices are typically used alongside desktop development environments to ensure compatibility, performance, and usability across mobile platforms.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1B0CE121" w14:textId="76262A74" w:rsidR="0050565B" w:rsidRDefault="00730BFB" w:rsidP="0050565B">
      <w:pPr>
        <w:pStyle w:val="List"/>
      </w:pPr>
      <w:r w:rsidRPr="0050565B">
        <w:rPr>
          <w:b/>
        </w:rPr>
        <w:t>Operating Platform</w:t>
      </w:r>
      <w:r w:rsidR="0050565B" w:rsidRPr="0050565B">
        <w:t xml:space="preserve"> </w:t>
      </w:r>
      <w:r w:rsidR="0050565B">
        <w:t>Creative Technology Solutions recommends deploying the server side of Draw It or Lose It on a Linux-based server platform hosted in a cloud environment. Linux is widely used for distributed web applications because it supports multiuser processing, efficient resource management, and strong networking capabilities. It is also cost-effective and compatible with Java-based server software.</w:t>
      </w:r>
    </w:p>
    <w:p w14:paraId="5825721F" w14:textId="77777777" w:rsidR="0050565B" w:rsidRDefault="0050565B" w:rsidP="0050565B">
      <w:pPr>
        <w:pStyle w:val="List"/>
        <w:numPr>
          <w:ilvl w:val="0"/>
          <w:numId w:val="0"/>
        </w:numPr>
        <w:ind w:left="720"/>
      </w:pPr>
    </w:p>
    <w:p w14:paraId="7AF6ADCE" w14:textId="2F9805E0" w:rsidR="00E517D6" w:rsidRDefault="0050565B" w:rsidP="0050565B">
      <w:pPr>
        <w:pStyle w:val="List"/>
        <w:numPr>
          <w:ilvl w:val="0"/>
          <w:numId w:val="0"/>
        </w:numPr>
        <w:ind w:left="720"/>
      </w:pPr>
      <w:r>
        <w:t>Using a Linux server allows players on Windows, macOS, Android, and iOS devices to access the game through a web browser, supporting the client’s requirement for cross-platform accessibility.</w:t>
      </w:r>
    </w:p>
    <w:p w14:paraId="77798C60" w14:textId="77777777" w:rsidR="0050565B" w:rsidRPr="00E517D6" w:rsidRDefault="0050565B" w:rsidP="0050565B">
      <w:pPr>
        <w:pStyle w:val="List"/>
        <w:numPr>
          <w:ilvl w:val="0"/>
          <w:numId w:val="0"/>
        </w:numPr>
        <w:ind w:left="720"/>
      </w:pPr>
    </w:p>
    <w:p w14:paraId="76DD8328" w14:textId="77777777" w:rsidR="00F02B34" w:rsidRDefault="00730BFB" w:rsidP="00F02B34">
      <w:pPr>
        <w:pStyle w:val="List"/>
      </w:pPr>
      <w:r w:rsidRPr="00903E78">
        <w:rPr>
          <w:b/>
        </w:rPr>
        <w:t>Operating Systems Architectures</w:t>
      </w:r>
      <w:r w:rsidRPr="006B4954">
        <w:t xml:space="preserve">: </w:t>
      </w:r>
      <w:r w:rsidR="00F02B34" w:rsidRPr="00F02B34">
        <w:t xml:space="preserve">Linux uses a modular architecture consisting of a kernel and user-space programs. The kernel manages process scheduling, memory allocation, networking, and device control, while user programs run in protected memory spaces. This structure allows multiple users and applications to run safely at the same time. </w:t>
      </w:r>
    </w:p>
    <w:p w14:paraId="2AFD9450" w14:textId="77777777" w:rsidR="00F02B34" w:rsidRDefault="00F02B34" w:rsidP="00F02B34">
      <w:pPr>
        <w:pStyle w:val="ListParagraph"/>
        <w:rPr>
          <w:b/>
          <w:bCs/>
        </w:rPr>
      </w:pPr>
    </w:p>
    <w:p w14:paraId="73D1C29B" w14:textId="75364840" w:rsidR="00F02B34" w:rsidRDefault="00F02B34" w:rsidP="00F02B34">
      <w:pPr>
        <w:pStyle w:val="ListParagraph"/>
      </w:pPr>
      <w:r>
        <w:t>For Dra</w:t>
      </w:r>
      <w:r w:rsidR="00147CD5">
        <w:t>w It or Lose It, a three-tier architecture is recommended:</w:t>
      </w:r>
    </w:p>
    <w:p w14:paraId="1E8F41F5" w14:textId="77777777" w:rsidR="00147CD5" w:rsidRPr="00F02B34" w:rsidRDefault="00147CD5" w:rsidP="00F02B34">
      <w:pPr>
        <w:pStyle w:val="ListParagraph"/>
      </w:pPr>
    </w:p>
    <w:p w14:paraId="0DDBC7BB" w14:textId="44AE897E" w:rsidR="00903E78" w:rsidRPr="00903E78" w:rsidRDefault="00903E78" w:rsidP="00F02B34">
      <w:pPr>
        <w:pStyle w:val="List"/>
        <w:numPr>
          <w:ilvl w:val="0"/>
          <w:numId w:val="16"/>
        </w:numPr>
      </w:pPr>
      <w:r w:rsidRPr="00903E78">
        <w:rPr>
          <w:b/>
          <w:bCs/>
        </w:rPr>
        <w:t>Presentation Layer</w:t>
      </w:r>
      <w:r w:rsidRPr="00903E78">
        <w:t xml:space="preserve"> – Web interface delivered through HTML, CSS, and JavaScript</w:t>
      </w:r>
    </w:p>
    <w:p w14:paraId="438A0FA6" w14:textId="77777777" w:rsidR="00903E78" w:rsidRPr="00903E78" w:rsidRDefault="00903E78" w:rsidP="00903E78">
      <w:pPr>
        <w:pStyle w:val="List"/>
        <w:numPr>
          <w:ilvl w:val="0"/>
          <w:numId w:val="9"/>
        </w:numPr>
      </w:pPr>
      <w:r w:rsidRPr="00903E78">
        <w:rPr>
          <w:b/>
          <w:bCs/>
        </w:rPr>
        <w:t>Application Layer</w:t>
      </w:r>
      <w:r w:rsidRPr="00903E78">
        <w:t xml:space="preserve"> – Java REST services that manage game logic and enforce rules</w:t>
      </w:r>
    </w:p>
    <w:p w14:paraId="22872E6B" w14:textId="77777777" w:rsidR="00903E78" w:rsidRDefault="00903E78" w:rsidP="00903E78">
      <w:pPr>
        <w:pStyle w:val="List"/>
        <w:numPr>
          <w:ilvl w:val="0"/>
          <w:numId w:val="9"/>
        </w:numPr>
      </w:pPr>
      <w:r w:rsidRPr="00903E78">
        <w:rPr>
          <w:b/>
          <w:bCs/>
        </w:rPr>
        <w:t>Data Layer</w:t>
      </w:r>
      <w:r w:rsidRPr="00903E78">
        <w:t xml:space="preserve"> – Database storage for persistent game data</w:t>
      </w:r>
    </w:p>
    <w:p w14:paraId="1A54618F" w14:textId="77777777" w:rsidR="00903E78" w:rsidRPr="00903E78" w:rsidRDefault="00903E78" w:rsidP="00903E78">
      <w:pPr>
        <w:pStyle w:val="List"/>
        <w:numPr>
          <w:ilvl w:val="0"/>
          <w:numId w:val="0"/>
        </w:numPr>
        <w:ind w:left="1080"/>
      </w:pPr>
    </w:p>
    <w:p w14:paraId="35C78786" w14:textId="03343CEA" w:rsidR="00A325D0" w:rsidRDefault="0067340C" w:rsidP="00903E78">
      <w:pPr>
        <w:pStyle w:val="List"/>
        <w:numPr>
          <w:ilvl w:val="0"/>
          <w:numId w:val="0"/>
        </w:numPr>
        <w:ind w:left="720"/>
      </w:pPr>
      <w:r w:rsidRPr="0067340C">
        <w:t>This design separates responsibilities and improves performance, maintainability, and scalability.</w:t>
      </w:r>
    </w:p>
    <w:p w14:paraId="6A84BADB" w14:textId="77777777" w:rsidR="0067340C" w:rsidRPr="00903E78" w:rsidRDefault="0067340C" w:rsidP="00903E78">
      <w:pPr>
        <w:pStyle w:val="List"/>
        <w:numPr>
          <w:ilvl w:val="0"/>
          <w:numId w:val="0"/>
        </w:numPr>
        <w:ind w:left="720"/>
      </w:pPr>
    </w:p>
    <w:p w14:paraId="6E455108" w14:textId="16C00C83" w:rsidR="00174282" w:rsidRDefault="00730BFB" w:rsidP="00174282">
      <w:pPr>
        <w:pStyle w:val="List"/>
      </w:pPr>
      <w:r w:rsidRPr="006B4954">
        <w:rPr>
          <w:b/>
        </w:rPr>
        <w:t>Storage Management</w:t>
      </w:r>
      <w:r w:rsidRPr="006B4954">
        <w:t xml:space="preserve">: </w:t>
      </w:r>
      <w:r w:rsidR="00E33E47" w:rsidRPr="00E33E47">
        <w:t>CTS recommends using a relational database such as PostgreSQL or MySQL on a Linux server. Relational databases provide structured storage for players, teams, games, and scores. They support indexing, transactions, and constraints that maintain data integrity when many users connect at the same time.</w:t>
      </w:r>
    </w:p>
    <w:p w14:paraId="7442A3ED" w14:textId="77777777" w:rsidR="00174282" w:rsidRDefault="00174282" w:rsidP="00174282">
      <w:pPr>
        <w:pStyle w:val="List"/>
        <w:numPr>
          <w:ilvl w:val="0"/>
          <w:numId w:val="0"/>
        </w:numPr>
        <w:ind w:left="720"/>
      </w:pPr>
    </w:p>
    <w:p w14:paraId="1689457D" w14:textId="11A222A5" w:rsidR="00A325D0" w:rsidRDefault="00BF32BE" w:rsidP="00BF32BE">
      <w:pPr>
        <w:suppressAutoHyphens/>
        <w:ind w:left="720"/>
        <w:contextualSpacing/>
        <w:rPr>
          <w:rFonts w:asciiTheme="majorHAnsi" w:hAnsiTheme="majorHAnsi" w:cstheme="majorHAnsi"/>
          <w:szCs w:val="22"/>
        </w:rPr>
      </w:pPr>
      <w:r w:rsidRPr="00BF32BE">
        <w:rPr>
          <w:rFonts w:asciiTheme="majorHAnsi" w:hAnsiTheme="majorHAnsi" w:cstheme="majorHAnsi"/>
          <w:szCs w:val="22"/>
        </w:rPr>
        <w:t>Linux file systems such as ext4 or XFS manage files through block allocation, journaling, and directory structures. These features protect data from corruption and allow efficient storage and retrieval of information.</w:t>
      </w:r>
    </w:p>
    <w:p w14:paraId="6D953933" w14:textId="77777777" w:rsidR="00BF32BE" w:rsidRPr="006B4954" w:rsidRDefault="00BF32BE" w:rsidP="00BF32BE">
      <w:pPr>
        <w:suppressAutoHyphens/>
        <w:ind w:left="720"/>
        <w:contextualSpacing/>
        <w:rPr>
          <w:rFonts w:asciiTheme="majorHAnsi" w:hAnsiTheme="majorHAnsi" w:cstheme="majorHAnsi"/>
          <w:szCs w:val="22"/>
        </w:rPr>
      </w:pPr>
    </w:p>
    <w:p w14:paraId="0B3094B2" w14:textId="2518C9C1" w:rsidR="00AE3202" w:rsidRDefault="00730BFB" w:rsidP="00AE3202">
      <w:pPr>
        <w:pStyle w:val="List"/>
      </w:pPr>
      <w:r w:rsidRPr="00903E78">
        <w:rPr>
          <w:b/>
        </w:rPr>
        <w:t>Memory Management</w:t>
      </w:r>
      <w:r w:rsidRPr="006B4954">
        <w:t xml:space="preserve">: </w:t>
      </w:r>
      <w:r w:rsidR="004A3ACC" w:rsidRPr="004A3ACC">
        <w:t>Linux uses virtual memory techniques such as paging and segmentation. Virtual memory allows each process to run in its own address space, preventing interference between applications and improving system stability.</w:t>
      </w:r>
    </w:p>
    <w:p w14:paraId="61C51C45" w14:textId="77777777" w:rsidR="00AE3202" w:rsidRDefault="00AE3202" w:rsidP="00AE3202">
      <w:pPr>
        <w:pStyle w:val="List"/>
        <w:numPr>
          <w:ilvl w:val="0"/>
          <w:numId w:val="0"/>
        </w:numPr>
        <w:ind w:left="720"/>
      </w:pPr>
    </w:p>
    <w:p w14:paraId="0D64AEEF" w14:textId="74471A61" w:rsidR="00AE3202" w:rsidRDefault="00380EB8" w:rsidP="00AE3202">
      <w:pPr>
        <w:pStyle w:val="List"/>
        <w:numPr>
          <w:ilvl w:val="0"/>
          <w:numId w:val="0"/>
        </w:numPr>
        <w:ind w:left="720"/>
      </w:pPr>
      <w:r w:rsidRPr="00380EB8">
        <w:t>The Java Virtual Machine manages application memory through heap allocation and garbage collection. This automatic memory management reduces memory leaks and allows the system to handle many players without crashing.</w:t>
      </w:r>
    </w:p>
    <w:p w14:paraId="3B4EA63A" w14:textId="77777777" w:rsidR="00380EB8" w:rsidRDefault="00380EB8" w:rsidP="00AE3202">
      <w:pPr>
        <w:pStyle w:val="List"/>
        <w:numPr>
          <w:ilvl w:val="0"/>
          <w:numId w:val="0"/>
        </w:numPr>
        <w:ind w:left="720"/>
      </w:pPr>
    </w:p>
    <w:p w14:paraId="211205B4" w14:textId="7084FE50" w:rsidR="00380EB8" w:rsidRPr="00903E78" w:rsidRDefault="00380EB8" w:rsidP="00AE3202">
      <w:pPr>
        <w:pStyle w:val="List"/>
        <w:numPr>
          <w:ilvl w:val="0"/>
          <w:numId w:val="0"/>
        </w:numPr>
        <w:ind w:left="720"/>
      </w:pPr>
      <w:r w:rsidRPr="00380EB8">
        <w:t>These memory management techniques ensure that Draw It or Lose It can support multiple concurrent games efficiently.</w:t>
      </w:r>
    </w:p>
    <w:p w14:paraId="3E3A3CFE" w14:textId="08C8A208" w:rsidR="003D576D" w:rsidRDefault="00730BFB" w:rsidP="005C7105">
      <w:pPr>
        <w:pStyle w:val="List"/>
        <w:numPr>
          <w:ilvl w:val="0"/>
          <w:numId w:val="0"/>
        </w:numPr>
        <w:ind w:left="720"/>
      </w:pPr>
      <w:r w:rsidRPr="003960FF">
        <w:rPr>
          <w:b/>
        </w:rPr>
        <w:lastRenderedPageBreak/>
        <w:t>Distributed Systems and Networks</w:t>
      </w:r>
      <w:r w:rsidRPr="006B4954">
        <w:t xml:space="preserve">: </w:t>
      </w:r>
      <w:r w:rsidR="003960FF" w:rsidRPr="003960FF">
        <w:t>To allow players on different platforms to communicate, Draw It or Lose It should operate as a client-server distributed system. Players connect to the server over the internet using TCP/IP networking and HTTPS communication.</w:t>
      </w:r>
    </w:p>
    <w:p w14:paraId="0295409B" w14:textId="77777777" w:rsidR="003960FF" w:rsidRDefault="003960FF" w:rsidP="005C7105">
      <w:pPr>
        <w:pStyle w:val="List"/>
        <w:numPr>
          <w:ilvl w:val="0"/>
          <w:numId w:val="0"/>
        </w:numPr>
        <w:ind w:left="720"/>
      </w:pPr>
    </w:p>
    <w:p w14:paraId="636B9B83" w14:textId="007BC8FC" w:rsidR="00E517D6" w:rsidRDefault="003960FF" w:rsidP="00E517D6">
      <w:pPr>
        <w:pStyle w:val="List"/>
        <w:numPr>
          <w:ilvl w:val="0"/>
          <w:numId w:val="0"/>
        </w:numPr>
        <w:ind w:left="720"/>
      </w:pPr>
      <w:r w:rsidRPr="003960FF">
        <w:t>The server maintains the official game state so that scoring and timers remain consistent. Multiple server instances can be used with load balancing to improve reliability. If one server fails, another can continue service.</w:t>
      </w:r>
    </w:p>
    <w:p w14:paraId="2B0F3599" w14:textId="77777777" w:rsidR="003960FF" w:rsidRDefault="003960FF" w:rsidP="00E517D6">
      <w:pPr>
        <w:pStyle w:val="List"/>
        <w:numPr>
          <w:ilvl w:val="0"/>
          <w:numId w:val="0"/>
        </w:numPr>
        <w:ind w:left="720"/>
      </w:pPr>
    </w:p>
    <w:p w14:paraId="595938AF" w14:textId="52F588B2" w:rsidR="003960FF" w:rsidRDefault="00AD0E09" w:rsidP="00E517D6">
      <w:pPr>
        <w:pStyle w:val="List"/>
        <w:numPr>
          <w:ilvl w:val="0"/>
          <w:numId w:val="0"/>
        </w:numPr>
        <w:ind w:left="720"/>
      </w:pPr>
      <w:r w:rsidRPr="00AD0E09">
        <w:t>The system should also handle network interruptions by allowing players to reconnect without losing progress.</w:t>
      </w:r>
    </w:p>
    <w:p w14:paraId="7FC9CCF1" w14:textId="77777777" w:rsidR="00AD0E09" w:rsidRPr="00E517D6" w:rsidRDefault="00AD0E09" w:rsidP="00E517D6">
      <w:pPr>
        <w:pStyle w:val="List"/>
        <w:numPr>
          <w:ilvl w:val="0"/>
          <w:numId w:val="0"/>
        </w:numPr>
        <w:ind w:left="720"/>
      </w:pPr>
    </w:p>
    <w:p w14:paraId="32409125" w14:textId="77777777" w:rsidR="00D923D8" w:rsidRDefault="00730BFB" w:rsidP="00D923D8">
      <w:pPr>
        <w:pStyle w:val="List"/>
      </w:pPr>
      <w:r w:rsidRPr="00F106C5">
        <w:rPr>
          <w:b/>
        </w:rPr>
        <w:t>Security</w:t>
      </w:r>
      <w:r w:rsidRPr="006B4954">
        <w:t xml:space="preserve">: </w:t>
      </w:r>
      <w:r w:rsidR="00D923D8">
        <w:t>Operating systems provide security through process isolation, file permissions, user authentication, and access control mechanisms. Linux servers should be configured with least-privilege accounts, firewalls, and regular updates.</w:t>
      </w:r>
    </w:p>
    <w:p w14:paraId="720D011E" w14:textId="77777777" w:rsidR="00D923D8" w:rsidRDefault="00D923D8" w:rsidP="00D923D8">
      <w:pPr>
        <w:pStyle w:val="List"/>
        <w:numPr>
          <w:ilvl w:val="0"/>
          <w:numId w:val="0"/>
        </w:numPr>
        <w:ind w:left="720"/>
      </w:pPr>
    </w:p>
    <w:p w14:paraId="78D99262" w14:textId="479F1903" w:rsidR="002C7DFE" w:rsidRDefault="002C7DFE" w:rsidP="002C7DFE">
      <w:pPr>
        <w:pStyle w:val="List"/>
        <w:numPr>
          <w:ilvl w:val="0"/>
          <w:numId w:val="0"/>
        </w:numPr>
        <w:ind w:left="720"/>
      </w:pPr>
      <w:r w:rsidRPr="002C7DFE">
        <w:t>Additional protection includes:</w:t>
      </w:r>
    </w:p>
    <w:p w14:paraId="75AE1B33" w14:textId="77777777" w:rsidR="002C7DFE" w:rsidRPr="002C7DFE" w:rsidRDefault="002C7DFE" w:rsidP="002C7DFE">
      <w:pPr>
        <w:pStyle w:val="List"/>
        <w:numPr>
          <w:ilvl w:val="0"/>
          <w:numId w:val="0"/>
        </w:numPr>
        <w:ind w:left="720"/>
      </w:pPr>
    </w:p>
    <w:p w14:paraId="4DD1B1A3" w14:textId="77777777" w:rsidR="002C7DFE" w:rsidRPr="002C7DFE" w:rsidRDefault="002C7DFE" w:rsidP="002C7DFE">
      <w:pPr>
        <w:pStyle w:val="List"/>
        <w:numPr>
          <w:ilvl w:val="0"/>
          <w:numId w:val="17"/>
        </w:numPr>
      </w:pPr>
      <w:r w:rsidRPr="002C7DFE">
        <w:t>Encrypting communication with HTTPS</w:t>
      </w:r>
    </w:p>
    <w:p w14:paraId="009893C2" w14:textId="77777777" w:rsidR="002C7DFE" w:rsidRPr="002C7DFE" w:rsidRDefault="002C7DFE" w:rsidP="002C7DFE">
      <w:pPr>
        <w:pStyle w:val="List"/>
        <w:numPr>
          <w:ilvl w:val="0"/>
          <w:numId w:val="17"/>
        </w:numPr>
      </w:pPr>
      <w:r w:rsidRPr="002C7DFE">
        <w:t>Storing passwords using hashing</w:t>
      </w:r>
    </w:p>
    <w:p w14:paraId="78692F46" w14:textId="77777777" w:rsidR="002C7DFE" w:rsidRPr="002C7DFE" w:rsidRDefault="002C7DFE" w:rsidP="002C7DFE">
      <w:pPr>
        <w:pStyle w:val="List"/>
        <w:numPr>
          <w:ilvl w:val="0"/>
          <w:numId w:val="17"/>
        </w:numPr>
      </w:pPr>
      <w:r w:rsidRPr="002C7DFE">
        <w:t>Using role-based access control for players and administrators</w:t>
      </w:r>
    </w:p>
    <w:p w14:paraId="76477A4D" w14:textId="77777777" w:rsidR="002C7DFE" w:rsidRDefault="002C7DFE" w:rsidP="002C7DFE">
      <w:pPr>
        <w:pStyle w:val="List"/>
        <w:numPr>
          <w:ilvl w:val="0"/>
          <w:numId w:val="17"/>
        </w:numPr>
      </w:pPr>
      <w:r w:rsidRPr="002C7DFE">
        <w:t>Keeping the system updated with security patches</w:t>
      </w:r>
    </w:p>
    <w:p w14:paraId="401A1FBB" w14:textId="77777777" w:rsidR="00CA5AEB" w:rsidRPr="002C7DFE" w:rsidRDefault="00CA5AEB" w:rsidP="00CA5AEB">
      <w:pPr>
        <w:pStyle w:val="List"/>
        <w:numPr>
          <w:ilvl w:val="0"/>
          <w:numId w:val="0"/>
        </w:numPr>
        <w:ind w:left="720"/>
      </w:pPr>
    </w:p>
    <w:p w14:paraId="2F2BDAAE" w14:textId="77777777" w:rsidR="002C7DFE" w:rsidRPr="002C7DFE" w:rsidRDefault="002C7DFE" w:rsidP="002C7DFE">
      <w:pPr>
        <w:pStyle w:val="List"/>
        <w:numPr>
          <w:ilvl w:val="0"/>
          <w:numId w:val="0"/>
        </w:numPr>
        <w:ind w:left="720"/>
      </w:pPr>
      <w:r w:rsidRPr="002C7DFE">
        <w:t>These techniques protect user data both on the server and during communication between platforms.</w:t>
      </w:r>
    </w:p>
    <w:p w14:paraId="7FCCC536" w14:textId="174979FD" w:rsidR="00B20A2D" w:rsidRPr="00E517D6" w:rsidRDefault="00B20A2D" w:rsidP="002C7DFE">
      <w:pPr>
        <w:pStyle w:val="List"/>
        <w:numPr>
          <w:ilvl w:val="0"/>
          <w:numId w:val="0"/>
        </w:numPr>
        <w:ind w:left="720"/>
      </w:pPr>
    </w:p>
    <w:sectPr w:rsidR="00B20A2D" w:rsidRPr="00E517D6">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FF995" w14:textId="77777777" w:rsidR="009E7D06" w:rsidRDefault="009E7D06">
      <w:r>
        <w:separator/>
      </w:r>
    </w:p>
  </w:endnote>
  <w:endnote w:type="continuationSeparator" w:id="0">
    <w:p w14:paraId="583CE039" w14:textId="77777777" w:rsidR="009E7D06" w:rsidRDefault="009E7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298BF" w14:textId="77777777" w:rsidR="009E7D06" w:rsidRDefault="009E7D06">
      <w:r>
        <w:separator/>
      </w:r>
    </w:p>
  </w:footnote>
  <w:footnote w:type="continuationSeparator" w:id="0">
    <w:p w14:paraId="5184A959" w14:textId="77777777" w:rsidR="009E7D06" w:rsidRDefault="009E7D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C835CC"/>
    <w:multiLevelType w:val="multilevel"/>
    <w:tmpl w:val="07D0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B40F7"/>
    <w:multiLevelType w:val="multilevel"/>
    <w:tmpl w:val="0056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11E3004"/>
    <w:multiLevelType w:val="multilevel"/>
    <w:tmpl w:val="98CC37AE"/>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0" w15:restartNumberingAfterBreak="0">
    <w:nsid w:val="295B4CF1"/>
    <w:multiLevelType w:val="multilevel"/>
    <w:tmpl w:val="98CC37AE"/>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1" w15:restartNumberingAfterBreak="0">
    <w:nsid w:val="297C3F8A"/>
    <w:multiLevelType w:val="multilevel"/>
    <w:tmpl w:val="C47C7AA8"/>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2" w15:restartNumberingAfterBreak="0">
    <w:nsid w:val="2C4872B4"/>
    <w:multiLevelType w:val="multilevel"/>
    <w:tmpl w:val="98CC37AE"/>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3" w15:restartNumberingAfterBreak="0">
    <w:nsid w:val="575F2763"/>
    <w:multiLevelType w:val="multilevel"/>
    <w:tmpl w:val="7BA01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E54BDD"/>
    <w:multiLevelType w:val="multilevel"/>
    <w:tmpl w:val="38E8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7F4713"/>
    <w:multiLevelType w:val="multilevel"/>
    <w:tmpl w:val="98CC37AE"/>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6" w15:restartNumberingAfterBreak="0">
    <w:nsid w:val="7A0A2665"/>
    <w:multiLevelType w:val="multilevel"/>
    <w:tmpl w:val="6968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8"/>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305350044">
    <w:abstractNumId w:val="13"/>
  </w:num>
  <w:num w:numId="9" w16cid:durableId="1196698288">
    <w:abstractNumId w:val="11"/>
  </w:num>
  <w:num w:numId="10" w16cid:durableId="856188502">
    <w:abstractNumId w:val="7"/>
  </w:num>
  <w:num w:numId="11" w16cid:durableId="1453868081">
    <w:abstractNumId w:val="15"/>
  </w:num>
  <w:num w:numId="12" w16cid:durableId="1848666573">
    <w:abstractNumId w:val="16"/>
  </w:num>
  <w:num w:numId="13" w16cid:durableId="771821449">
    <w:abstractNumId w:val="12"/>
  </w:num>
  <w:num w:numId="14" w16cid:durableId="348146987">
    <w:abstractNumId w:val="14"/>
  </w:num>
  <w:num w:numId="15" w16cid:durableId="449400103">
    <w:abstractNumId w:val="9"/>
  </w:num>
  <w:num w:numId="16" w16cid:durableId="69350744">
    <w:abstractNumId w:val="10"/>
  </w:num>
  <w:num w:numId="17" w16cid:durableId="355928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1D55"/>
    <w:rsid w:val="000E368B"/>
    <w:rsid w:val="000F5165"/>
    <w:rsid w:val="001214C4"/>
    <w:rsid w:val="00126464"/>
    <w:rsid w:val="00147CD5"/>
    <w:rsid w:val="00163A96"/>
    <w:rsid w:val="00174282"/>
    <w:rsid w:val="001B7DDA"/>
    <w:rsid w:val="002A07A4"/>
    <w:rsid w:val="002B6547"/>
    <w:rsid w:val="002C25EE"/>
    <w:rsid w:val="002C772F"/>
    <w:rsid w:val="002C7DFE"/>
    <w:rsid w:val="002D1B79"/>
    <w:rsid w:val="00320AD3"/>
    <w:rsid w:val="00343773"/>
    <w:rsid w:val="003445B4"/>
    <w:rsid w:val="00364D3E"/>
    <w:rsid w:val="003723B7"/>
    <w:rsid w:val="00380EB8"/>
    <w:rsid w:val="003960FF"/>
    <w:rsid w:val="003D576D"/>
    <w:rsid w:val="003D5FEB"/>
    <w:rsid w:val="004269FD"/>
    <w:rsid w:val="0043672B"/>
    <w:rsid w:val="00493711"/>
    <w:rsid w:val="004A3ACC"/>
    <w:rsid w:val="004C33EB"/>
    <w:rsid w:val="004C5263"/>
    <w:rsid w:val="004D630E"/>
    <w:rsid w:val="004F73BA"/>
    <w:rsid w:val="0050565B"/>
    <w:rsid w:val="005408E6"/>
    <w:rsid w:val="005E3957"/>
    <w:rsid w:val="005F49E3"/>
    <w:rsid w:val="0067340C"/>
    <w:rsid w:val="00682460"/>
    <w:rsid w:val="00691EB9"/>
    <w:rsid w:val="006B4954"/>
    <w:rsid w:val="00717FC1"/>
    <w:rsid w:val="00730BFB"/>
    <w:rsid w:val="007B28D2"/>
    <w:rsid w:val="007F3EC1"/>
    <w:rsid w:val="008A485F"/>
    <w:rsid w:val="008D4558"/>
    <w:rsid w:val="00903E78"/>
    <w:rsid w:val="009649F5"/>
    <w:rsid w:val="00987146"/>
    <w:rsid w:val="009C2374"/>
    <w:rsid w:val="009E7D06"/>
    <w:rsid w:val="00A325D0"/>
    <w:rsid w:val="00AD0E09"/>
    <w:rsid w:val="00AE3202"/>
    <w:rsid w:val="00B20A2D"/>
    <w:rsid w:val="00B902AF"/>
    <w:rsid w:val="00BB4494"/>
    <w:rsid w:val="00BD31AF"/>
    <w:rsid w:val="00BF32BE"/>
    <w:rsid w:val="00BF5D26"/>
    <w:rsid w:val="00C01A93"/>
    <w:rsid w:val="00CA5AEB"/>
    <w:rsid w:val="00CB5E10"/>
    <w:rsid w:val="00D923D8"/>
    <w:rsid w:val="00D97062"/>
    <w:rsid w:val="00DB3692"/>
    <w:rsid w:val="00E0390F"/>
    <w:rsid w:val="00E041A9"/>
    <w:rsid w:val="00E33E47"/>
    <w:rsid w:val="00E50C0A"/>
    <w:rsid w:val="00E517D6"/>
    <w:rsid w:val="00E61BA3"/>
    <w:rsid w:val="00E6447B"/>
    <w:rsid w:val="00E67C9E"/>
    <w:rsid w:val="00E91432"/>
    <w:rsid w:val="00F02B34"/>
    <w:rsid w:val="00F106C5"/>
    <w:rsid w:val="00F1726F"/>
    <w:rsid w:val="00F355EE"/>
    <w:rsid w:val="00F53DDC"/>
    <w:rsid w:val="00F973DC"/>
    <w:rsid w:val="00FB752F"/>
    <w:rsid w:val="00FC7062"/>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customStyle="1" w:styleId="TitleChar">
    <w:name w:val="Title Char"/>
    <w:basedOn w:val="DefaultParagraphFont"/>
    <w:link w:val="Title"/>
    <w:uiPriority w:val="10"/>
    <w:rsid w:val="004F73BA"/>
    <w:rPr>
      <w:sz w:val="56"/>
      <w:szCs w:val="56"/>
    </w:rPr>
  </w:style>
  <w:style w:type="paragraph" w:styleId="ListParagraph">
    <w:name w:val="List Paragraph"/>
    <w:basedOn w:val="Normal"/>
    <w:uiPriority w:val="34"/>
    <w:qFormat/>
    <w:rsid w:val="00E517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10</Pages>
  <Words>2160</Words>
  <Characters>12966</Characters>
  <Application>Microsoft Office Word</Application>
  <DocSecurity>0</DocSecurity>
  <Lines>526</Lines>
  <Paragraphs>91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Jeremiah Case</cp:lastModifiedBy>
  <cp:revision>22</cp:revision>
  <dcterms:created xsi:type="dcterms:W3CDTF">2026-02-19T22:28:00Z</dcterms:created>
  <dcterms:modified xsi:type="dcterms:W3CDTF">2026-02-25T19:27:00Z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