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9BAC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17786DEB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405AF8E3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2561DC00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114D3D71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78571A74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299DF633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4DC0238A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41FE8324" w14:textId="54DA40D1" w:rsidR="00D85287" w:rsidRPr="004B0C84" w:rsidRDefault="009E13A4" w:rsidP="004B0C8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Coding Collisions</w:t>
      </w:r>
    </w:p>
    <w:p w14:paraId="0C7321CC" w14:textId="682CF201" w:rsidR="004B0C84" w:rsidRDefault="004B0C84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Jeremiah </w:t>
      </w:r>
      <w:r w:rsidR="00DD40DB">
        <w:rPr>
          <w:rFonts w:ascii="Times New Roman" w:hAnsi="Times New Roman" w:cs="Times New Roman"/>
        </w:rPr>
        <w:t xml:space="preserve">(Jay) </w:t>
      </w:r>
      <w:r>
        <w:rPr>
          <w:rFonts w:ascii="Times New Roman" w:hAnsi="Times New Roman" w:cs="Times New Roman"/>
        </w:rPr>
        <w:t>Case</w:t>
      </w:r>
    </w:p>
    <w:p w14:paraId="36629F48" w14:textId="53BCB56F" w:rsidR="004B0C84" w:rsidRDefault="00DD40D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SNHU</w:t>
      </w:r>
    </w:p>
    <w:p w14:paraId="4C1F8788" w14:textId="363F8344" w:rsidR="004B0C84" w:rsidRDefault="00DD40D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</w:t>
      </w:r>
      <w:r w:rsidR="009E13A4">
        <w:rPr>
          <w:rFonts w:ascii="Times New Roman" w:hAnsi="Times New Roman" w:cs="Times New Roman"/>
        </w:rPr>
        <w:t>330</w:t>
      </w:r>
    </w:p>
    <w:p w14:paraId="68EDF23E" w14:textId="3D850710" w:rsidR="004B0C84" w:rsidRDefault="00DD40D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</w:t>
      </w:r>
      <w:r w:rsidR="009E13A4">
        <w:rPr>
          <w:rFonts w:ascii="Times New Roman" w:hAnsi="Times New Roman" w:cs="Times New Roman"/>
        </w:rPr>
        <w:t>Iles</w:t>
      </w:r>
    </w:p>
    <w:p w14:paraId="5A1E3744" w14:textId="62090325" w:rsidR="004B0C84" w:rsidRDefault="009E13A4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8/21/2026</w:t>
      </w:r>
    </w:p>
    <w:p w14:paraId="27CB1A3A" w14:textId="77777777" w:rsidR="004B0C84" w:rsidRDefault="004B0C84">
      <w:pPr>
        <w:rPr>
          <w:rFonts w:ascii="Times New Roman" w:hAnsi="Times New Roman" w:cs="Times New Roman"/>
        </w:rPr>
      </w:pPr>
    </w:p>
    <w:p w14:paraId="6B7E1642" w14:textId="77777777" w:rsidR="004B0C84" w:rsidRDefault="004B0C84">
      <w:pPr>
        <w:rPr>
          <w:rFonts w:ascii="Times New Roman" w:hAnsi="Times New Roman" w:cs="Times New Roman"/>
        </w:rPr>
      </w:pPr>
    </w:p>
    <w:p w14:paraId="3AFEB88D" w14:textId="77777777" w:rsidR="004B0C84" w:rsidRDefault="004B0C84">
      <w:pPr>
        <w:rPr>
          <w:rFonts w:ascii="Times New Roman" w:hAnsi="Times New Roman" w:cs="Times New Roman"/>
        </w:rPr>
      </w:pPr>
    </w:p>
    <w:p w14:paraId="2674E189" w14:textId="77777777" w:rsidR="004B0C84" w:rsidRDefault="004B0C84">
      <w:pPr>
        <w:rPr>
          <w:rFonts w:ascii="Times New Roman" w:hAnsi="Times New Roman" w:cs="Times New Roman"/>
        </w:rPr>
      </w:pPr>
    </w:p>
    <w:p w14:paraId="405EF3F7" w14:textId="77777777" w:rsidR="004B0C84" w:rsidRDefault="004B0C84">
      <w:pPr>
        <w:rPr>
          <w:rFonts w:ascii="Times New Roman" w:hAnsi="Times New Roman" w:cs="Times New Roman"/>
        </w:rPr>
      </w:pPr>
    </w:p>
    <w:p w14:paraId="5133270B" w14:textId="77777777" w:rsidR="004B0C84" w:rsidRDefault="004B0C84">
      <w:pPr>
        <w:rPr>
          <w:rFonts w:ascii="Times New Roman" w:hAnsi="Times New Roman" w:cs="Times New Roman"/>
        </w:rPr>
      </w:pPr>
    </w:p>
    <w:p w14:paraId="3359AFC3" w14:textId="77777777" w:rsidR="004B0C84" w:rsidRDefault="004B0C84">
      <w:pPr>
        <w:rPr>
          <w:rFonts w:ascii="Times New Roman" w:hAnsi="Times New Roman" w:cs="Times New Roman"/>
        </w:rPr>
      </w:pPr>
    </w:p>
    <w:p w14:paraId="4E51B18F" w14:textId="77777777" w:rsidR="004B0C84" w:rsidRDefault="004B0C84">
      <w:pPr>
        <w:rPr>
          <w:rFonts w:ascii="Times New Roman" w:hAnsi="Times New Roman" w:cs="Times New Roman"/>
        </w:rPr>
      </w:pPr>
    </w:p>
    <w:p w14:paraId="69D75C9B" w14:textId="77777777" w:rsidR="004B0C84" w:rsidRDefault="004B0C84">
      <w:pPr>
        <w:rPr>
          <w:rFonts w:ascii="Times New Roman" w:hAnsi="Times New Roman" w:cs="Times New Roman"/>
        </w:rPr>
      </w:pPr>
    </w:p>
    <w:p w14:paraId="10C1311E" w14:textId="2B3AF14D" w:rsidR="004B0C84" w:rsidRDefault="009E13A4" w:rsidP="004B0C8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Coding Collisions</w:t>
      </w:r>
    </w:p>
    <w:p w14:paraId="4659235A" w14:textId="49A3E22E" w:rsidR="009E13A4" w:rsidRDefault="009E13A4" w:rsidP="009E13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this assignment, I modified the provided 2D animation to make the layout, movement, and collisions more engaging. I organized the bricks into three rows using different colors and two types of brick</w:t>
      </w:r>
      <w:r w:rsidR="00B95E77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. The reflective bricks remain on the screen, while the destructible bricks require three hits before disappearing. Destructible bricks also change color as </w:t>
      </w:r>
      <w:proofErr w:type="gramStart"/>
      <w:r>
        <w:rPr>
          <w:rFonts w:ascii="Times New Roman" w:hAnsi="Times New Roman" w:cs="Times New Roman"/>
        </w:rPr>
        <w:t>they take</w:t>
      </w:r>
      <w:proofErr w:type="gramEnd"/>
      <w:r>
        <w:rPr>
          <w:rFonts w:ascii="Times New Roman" w:hAnsi="Times New Roman" w:cs="Times New Roman"/>
        </w:rPr>
        <w:t xml:space="preserve"> damage, making each collision easier to see. The Breakout example from LearnOpenGL helped reinforce how objects</w:t>
      </w:r>
      <w:r w:rsidR="00DF71A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Movement, and collision mechanics can work together in a 2D game environment (LearnOpenGL, n.d.-a).</w:t>
      </w:r>
    </w:p>
    <w:p w14:paraId="2DB4A35D" w14:textId="77777777" w:rsidR="009E13A4" w:rsidRDefault="009E13A4" w:rsidP="009E13A4">
      <w:pPr>
        <w:rPr>
          <w:rFonts w:ascii="Times New Roman" w:hAnsi="Times New Roman" w:cs="Times New Roman"/>
        </w:rPr>
      </w:pPr>
    </w:p>
    <w:p w14:paraId="462C3679" w14:textId="30E63B0B" w:rsidR="009E13A4" w:rsidRDefault="009E13A4" w:rsidP="009E13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changed the circle movement so the circles bounce from the edges of the screen based on their direction instead of choosing a random direction. I also added circle-to-circle collision detection. When two circles collide, they change colors and movement directions. LearnOpenGL discussions of collision detection and collision resolution helped support my understanding of detecting overlapping objects and </w:t>
      </w:r>
      <w:r w:rsidR="006D22FE">
        <w:rPr>
          <w:rFonts w:ascii="Times New Roman" w:hAnsi="Times New Roman" w:cs="Times New Roman"/>
        </w:rPr>
        <w:t>changing their behavior after a collision (LearnOpenGL, n.d.-b, n.d.-c). I used separate functions and descriptive comments to keep the collision, movement, and drawing logic organized and readable.</w:t>
      </w:r>
    </w:p>
    <w:p w14:paraId="760682CC" w14:textId="77777777" w:rsidR="006D22FE" w:rsidRDefault="006D22FE" w:rsidP="009E13A4">
      <w:pPr>
        <w:rPr>
          <w:rFonts w:ascii="Times New Roman" w:hAnsi="Times New Roman" w:cs="Times New Roman"/>
        </w:rPr>
      </w:pPr>
    </w:p>
    <w:p w14:paraId="6505D4F8" w14:textId="77777777" w:rsidR="006D22FE" w:rsidRDefault="006D22FE" w:rsidP="009E13A4">
      <w:pPr>
        <w:rPr>
          <w:rFonts w:ascii="Times New Roman" w:hAnsi="Times New Roman" w:cs="Times New Roman"/>
        </w:rPr>
      </w:pPr>
    </w:p>
    <w:p w14:paraId="34FEE0D3" w14:textId="77777777" w:rsidR="006D22FE" w:rsidRDefault="006D22FE" w:rsidP="009E13A4">
      <w:pPr>
        <w:rPr>
          <w:rFonts w:ascii="Times New Roman" w:hAnsi="Times New Roman" w:cs="Times New Roman"/>
        </w:rPr>
      </w:pPr>
    </w:p>
    <w:p w14:paraId="787BCF23" w14:textId="77777777" w:rsidR="006D22FE" w:rsidRDefault="006D22FE" w:rsidP="009E13A4">
      <w:pPr>
        <w:rPr>
          <w:rFonts w:ascii="Times New Roman" w:hAnsi="Times New Roman" w:cs="Times New Roman"/>
        </w:rPr>
      </w:pPr>
    </w:p>
    <w:p w14:paraId="15F66E2D" w14:textId="77777777" w:rsidR="006D22FE" w:rsidRDefault="006D22FE" w:rsidP="009E13A4">
      <w:pPr>
        <w:rPr>
          <w:rFonts w:ascii="Times New Roman" w:hAnsi="Times New Roman" w:cs="Times New Roman"/>
        </w:rPr>
      </w:pPr>
    </w:p>
    <w:p w14:paraId="1492315E" w14:textId="77777777" w:rsidR="006D22FE" w:rsidRDefault="006D22FE" w:rsidP="009E13A4">
      <w:pPr>
        <w:rPr>
          <w:rFonts w:ascii="Times New Roman" w:hAnsi="Times New Roman" w:cs="Times New Roman"/>
        </w:rPr>
      </w:pPr>
    </w:p>
    <w:p w14:paraId="15CA3A56" w14:textId="77777777" w:rsidR="006D22FE" w:rsidRDefault="006D22FE" w:rsidP="009E13A4">
      <w:pPr>
        <w:rPr>
          <w:rFonts w:ascii="Times New Roman" w:hAnsi="Times New Roman" w:cs="Times New Roman"/>
        </w:rPr>
      </w:pPr>
    </w:p>
    <w:p w14:paraId="71902723" w14:textId="24B4363C" w:rsidR="006D22FE" w:rsidRDefault="006D22FE" w:rsidP="006D22FE">
      <w:pPr>
        <w:jc w:val="center"/>
        <w:rPr>
          <w:rFonts w:ascii="Times New Roman" w:hAnsi="Times New Roman" w:cs="Times New Roman"/>
          <w:b/>
          <w:bCs/>
        </w:rPr>
      </w:pPr>
      <w:r w:rsidRPr="006D22FE">
        <w:rPr>
          <w:rFonts w:ascii="Times New Roman" w:hAnsi="Times New Roman" w:cs="Times New Roman"/>
          <w:b/>
          <w:bCs/>
        </w:rPr>
        <w:lastRenderedPageBreak/>
        <w:t>References</w:t>
      </w:r>
    </w:p>
    <w:p w14:paraId="21C53026" w14:textId="77777777" w:rsidR="006D22FE" w:rsidRPr="006D22FE" w:rsidRDefault="006D22FE" w:rsidP="006D22FE">
      <w:pPr>
        <w:ind w:left="720" w:hanging="720"/>
        <w:rPr>
          <w:rFonts w:ascii="Times New Roman" w:hAnsi="Times New Roman" w:cs="Times New Roman"/>
        </w:rPr>
      </w:pPr>
      <w:r w:rsidRPr="006D22FE">
        <w:rPr>
          <w:rFonts w:ascii="Times New Roman" w:hAnsi="Times New Roman" w:cs="Times New Roman"/>
        </w:rPr>
        <w:t xml:space="preserve">LearnOpenGL. (n.d.-a). </w:t>
      </w:r>
      <w:r w:rsidRPr="006D22FE">
        <w:rPr>
          <w:rFonts w:ascii="Times New Roman" w:hAnsi="Times New Roman" w:cs="Times New Roman"/>
          <w:i/>
          <w:iCs/>
        </w:rPr>
        <w:t>Breakout</w:t>
      </w:r>
      <w:r w:rsidRPr="006D22FE">
        <w:rPr>
          <w:rFonts w:ascii="Times New Roman" w:hAnsi="Times New Roman" w:cs="Times New Roman"/>
        </w:rPr>
        <w:t xml:space="preserve">. </w:t>
      </w:r>
      <w:hyperlink r:id="rId7" w:history="1">
        <w:r w:rsidRPr="006D22FE">
          <w:rPr>
            <w:rStyle w:val="Hyperlink"/>
            <w:rFonts w:ascii="Times New Roman" w:hAnsi="Times New Roman" w:cs="Times New Roman"/>
          </w:rPr>
          <w:t>https://learnopengl.com/In-Practice/2D-Game/Breakout</w:t>
        </w:r>
      </w:hyperlink>
    </w:p>
    <w:p w14:paraId="24D4DB0D" w14:textId="77777777" w:rsidR="006D22FE" w:rsidRPr="006D22FE" w:rsidRDefault="006D22FE" w:rsidP="006D22FE">
      <w:pPr>
        <w:ind w:left="720" w:hanging="720"/>
        <w:rPr>
          <w:rFonts w:ascii="Times New Roman" w:hAnsi="Times New Roman" w:cs="Times New Roman"/>
        </w:rPr>
      </w:pPr>
      <w:r w:rsidRPr="006D22FE">
        <w:rPr>
          <w:rFonts w:ascii="Times New Roman" w:hAnsi="Times New Roman" w:cs="Times New Roman"/>
        </w:rPr>
        <w:t xml:space="preserve">LearnOpenGL. (n.d.-b). </w:t>
      </w:r>
      <w:r w:rsidRPr="006D22FE">
        <w:rPr>
          <w:rFonts w:ascii="Times New Roman" w:hAnsi="Times New Roman" w:cs="Times New Roman"/>
          <w:i/>
          <w:iCs/>
        </w:rPr>
        <w:t>Collision detection</w:t>
      </w:r>
      <w:r w:rsidRPr="006D22FE">
        <w:rPr>
          <w:rFonts w:ascii="Times New Roman" w:hAnsi="Times New Roman" w:cs="Times New Roman"/>
        </w:rPr>
        <w:t xml:space="preserve">. </w:t>
      </w:r>
      <w:hyperlink r:id="rId8" w:history="1">
        <w:r w:rsidRPr="006D22FE">
          <w:rPr>
            <w:rStyle w:val="Hyperlink"/>
            <w:rFonts w:ascii="Times New Roman" w:hAnsi="Times New Roman" w:cs="Times New Roman"/>
          </w:rPr>
          <w:t>https://learnopengl.com/In-Practice/2D-Game/Collisions/Collision-detection</w:t>
        </w:r>
      </w:hyperlink>
    </w:p>
    <w:p w14:paraId="14E452DF" w14:textId="77777777" w:rsidR="006D22FE" w:rsidRPr="006D22FE" w:rsidRDefault="006D22FE" w:rsidP="006D22FE">
      <w:pPr>
        <w:ind w:left="720" w:hanging="720"/>
        <w:rPr>
          <w:rFonts w:ascii="Times New Roman" w:hAnsi="Times New Roman" w:cs="Times New Roman"/>
        </w:rPr>
      </w:pPr>
      <w:r w:rsidRPr="006D22FE">
        <w:rPr>
          <w:rFonts w:ascii="Times New Roman" w:hAnsi="Times New Roman" w:cs="Times New Roman"/>
        </w:rPr>
        <w:t xml:space="preserve">LearnOpenGL. (n.d.-c). </w:t>
      </w:r>
      <w:r w:rsidRPr="006D22FE">
        <w:rPr>
          <w:rFonts w:ascii="Times New Roman" w:hAnsi="Times New Roman" w:cs="Times New Roman"/>
          <w:i/>
          <w:iCs/>
        </w:rPr>
        <w:t>Collision resolution</w:t>
      </w:r>
      <w:r w:rsidRPr="006D22FE">
        <w:rPr>
          <w:rFonts w:ascii="Times New Roman" w:hAnsi="Times New Roman" w:cs="Times New Roman"/>
        </w:rPr>
        <w:t xml:space="preserve">. </w:t>
      </w:r>
      <w:hyperlink r:id="rId9" w:history="1">
        <w:r w:rsidRPr="006D22FE">
          <w:rPr>
            <w:rStyle w:val="Hyperlink"/>
            <w:rFonts w:ascii="Times New Roman" w:hAnsi="Times New Roman" w:cs="Times New Roman"/>
          </w:rPr>
          <w:t>https://learnopengl.com/In-Practice/2D-Game/Collisions/Collision-resolution</w:t>
        </w:r>
      </w:hyperlink>
    </w:p>
    <w:p w14:paraId="51DFFEFF" w14:textId="77777777" w:rsidR="006D22FE" w:rsidRPr="006D22FE" w:rsidRDefault="006D22FE" w:rsidP="006D22FE">
      <w:pPr>
        <w:rPr>
          <w:rFonts w:ascii="Times New Roman" w:hAnsi="Times New Roman" w:cs="Times New Roman"/>
        </w:rPr>
      </w:pPr>
    </w:p>
    <w:sectPr w:rsidR="006D22FE" w:rsidRPr="006D22FE" w:rsidSect="004B0C84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50873" w14:textId="77777777" w:rsidR="00496DC7" w:rsidRDefault="00496DC7" w:rsidP="00BE24D6">
      <w:pPr>
        <w:spacing w:line="240" w:lineRule="auto"/>
      </w:pPr>
      <w:r>
        <w:separator/>
      </w:r>
    </w:p>
  </w:endnote>
  <w:endnote w:type="continuationSeparator" w:id="0">
    <w:p w14:paraId="0E80F1E7" w14:textId="77777777" w:rsidR="00496DC7" w:rsidRDefault="00496DC7" w:rsidP="00BE24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F4417" w14:textId="77777777" w:rsidR="00496DC7" w:rsidRDefault="00496DC7" w:rsidP="00BE24D6">
      <w:pPr>
        <w:spacing w:line="240" w:lineRule="auto"/>
      </w:pPr>
      <w:r>
        <w:separator/>
      </w:r>
    </w:p>
  </w:footnote>
  <w:footnote w:type="continuationSeparator" w:id="0">
    <w:p w14:paraId="00227B4B" w14:textId="77777777" w:rsidR="00496DC7" w:rsidRDefault="00496DC7" w:rsidP="00BE24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755618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A93F6DC" w14:textId="66C860C2" w:rsidR="00BE24D6" w:rsidRDefault="00BE24D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AFD947" w14:textId="77777777" w:rsidR="00BE24D6" w:rsidRDefault="00BE24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82818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4769B5F" w14:textId="21C6885F" w:rsidR="004B0C84" w:rsidRDefault="004B0C8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7AA953" w14:textId="77777777" w:rsidR="004B0C84" w:rsidRDefault="004B0C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0E"/>
    <w:rsid w:val="00073BF4"/>
    <w:rsid w:val="00165410"/>
    <w:rsid w:val="001743AF"/>
    <w:rsid w:val="002B52E8"/>
    <w:rsid w:val="00380A27"/>
    <w:rsid w:val="00496DC7"/>
    <w:rsid w:val="004B0C84"/>
    <w:rsid w:val="004E74DD"/>
    <w:rsid w:val="00560C75"/>
    <w:rsid w:val="006D22FE"/>
    <w:rsid w:val="009E13A4"/>
    <w:rsid w:val="009E430E"/>
    <w:rsid w:val="00A5497E"/>
    <w:rsid w:val="00B3429E"/>
    <w:rsid w:val="00B95E77"/>
    <w:rsid w:val="00BE24D6"/>
    <w:rsid w:val="00C62CE9"/>
    <w:rsid w:val="00D85287"/>
    <w:rsid w:val="00D90677"/>
    <w:rsid w:val="00DD40DB"/>
    <w:rsid w:val="00DF71A9"/>
    <w:rsid w:val="00E6196A"/>
    <w:rsid w:val="00EE04B6"/>
    <w:rsid w:val="00F5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452FA"/>
  <w15:chartTrackingRefBased/>
  <w15:docId w15:val="{C6420DC1-28F4-4C55-8C40-A48BBC4E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4D6"/>
  </w:style>
  <w:style w:type="paragraph" w:styleId="Heading1">
    <w:name w:val="heading 1"/>
    <w:basedOn w:val="Normal"/>
    <w:next w:val="Normal"/>
    <w:link w:val="Heading1Char"/>
    <w:uiPriority w:val="9"/>
    <w:qFormat/>
    <w:rsid w:val="009E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24D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4D6"/>
  </w:style>
  <w:style w:type="paragraph" w:styleId="Footer">
    <w:name w:val="footer"/>
    <w:basedOn w:val="Normal"/>
    <w:link w:val="FooterChar"/>
    <w:uiPriority w:val="99"/>
    <w:unhideWhenUsed/>
    <w:rsid w:val="00BE24D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4D6"/>
  </w:style>
  <w:style w:type="character" w:styleId="Hyperlink">
    <w:name w:val="Hyperlink"/>
    <w:basedOn w:val="DefaultParagraphFont"/>
    <w:uiPriority w:val="99"/>
    <w:unhideWhenUsed/>
    <w:rsid w:val="006D22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2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opengl.com/In-Practice/2D-Game/Collisions/Collision-detect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arnopengl.com/In-Practice/2D-Game/Breakou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earnopengl.com/In-Practice/2D-Game/Collisions/Collision-resol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FFC33-B1A6-4DF4-813E-AB45D75F7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Case</dc:creator>
  <cp:keywords/>
  <dc:description/>
  <cp:lastModifiedBy>Jeremiah Case</cp:lastModifiedBy>
  <cp:revision>4</cp:revision>
  <dcterms:created xsi:type="dcterms:W3CDTF">2026-08-21T15:20:00Z</dcterms:created>
  <dcterms:modified xsi:type="dcterms:W3CDTF">2026-08-21T15:22:00Z</dcterms:modified>
</cp:coreProperties>
</file>