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27" w:rsidRDefault="00393DA0" w:rsidP="00BE6234">
      <w:pPr>
        <w:pStyle w:val="a7"/>
        <w:rPr>
          <w:rFonts w:hint="eastAsia"/>
        </w:rPr>
      </w:pPr>
      <w:bookmarkStart w:id="0" w:name="_GoBack"/>
      <w:bookmarkEnd w:id="0"/>
      <w:r>
        <w:t>T</w:t>
      </w:r>
      <w:r w:rsidR="008B3CF6">
        <w:rPr>
          <w:rFonts w:hint="eastAsia"/>
        </w:rPr>
        <w:t>he Details about M</w:t>
      </w:r>
      <w:r>
        <w:rPr>
          <w:rFonts w:hint="eastAsia"/>
        </w:rPr>
        <w:t>ap</w:t>
      </w:r>
    </w:p>
    <w:p w:rsidR="00BE6234" w:rsidRPr="00516E16" w:rsidRDefault="00BE6234" w:rsidP="00BE6234">
      <w:pPr>
        <w:rPr>
          <w:rFonts w:hint="eastAsia"/>
          <w:b/>
        </w:rPr>
      </w:pPr>
      <w:r>
        <w:t>A</w:t>
      </w:r>
      <w:r>
        <w:rPr>
          <w:rFonts w:hint="eastAsia"/>
        </w:rPr>
        <w:t xml:space="preserve">ll the parameters come from research work and </w:t>
      </w:r>
      <w:r w:rsidR="00516E16">
        <w:rPr>
          <w:rFonts w:hint="eastAsia"/>
        </w:rPr>
        <w:t xml:space="preserve">based on </w:t>
      </w:r>
      <w:r w:rsidR="00516E16" w:rsidRPr="00516E16">
        <w:t>reasonable assumption</w:t>
      </w:r>
      <w:r w:rsidR="00516E16">
        <w:rPr>
          <w:rFonts w:hint="eastAsia"/>
        </w:rPr>
        <w:t xml:space="preserve">, there may some details need to be certified, the </w:t>
      </w:r>
      <w:proofErr w:type="gramStart"/>
      <w:r w:rsidR="00516E16">
        <w:rPr>
          <w:rFonts w:hint="eastAsia"/>
        </w:rPr>
        <w:t>website :</w:t>
      </w:r>
      <w:proofErr w:type="gramEnd"/>
      <w:r w:rsidR="00516E16" w:rsidRPr="00516E16">
        <w:t xml:space="preserve"> </w:t>
      </w:r>
      <w:hyperlink r:id="rId9" w:history="1">
        <w:r w:rsidR="00516E16" w:rsidRPr="005B64D9">
          <w:rPr>
            <w:rStyle w:val="a9"/>
          </w:rPr>
          <w:t>http://www.cbrd.co.uk/roadsfaq/</w:t>
        </w:r>
      </w:hyperlink>
      <w:r w:rsidR="00516E16">
        <w:rPr>
          <w:rFonts w:hint="eastAsia"/>
        </w:rPr>
        <w:t xml:space="preserve"> can help us.</w:t>
      </w:r>
      <w:r w:rsidR="008B3CF6">
        <w:rPr>
          <w:rFonts w:hint="eastAsia"/>
        </w:rPr>
        <w:t xml:space="preserve"> Other references are marked in the end of every page.</w:t>
      </w:r>
    </w:p>
    <w:p w:rsidR="00393DA0" w:rsidRDefault="00393DA0" w:rsidP="00516E16">
      <w:pPr>
        <w:rPr>
          <w:rFonts w:hint="eastAsia"/>
        </w:rPr>
      </w:pPr>
      <w:r>
        <w:rPr>
          <w:rFonts w:hint="eastAsia"/>
        </w:rPr>
        <w:t xml:space="preserve"> </w:t>
      </w:r>
    </w:p>
    <w:p w:rsidR="00BE6234" w:rsidRDefault="00BE6234" w:rsidP="00393DA0">
      <w:pPr>
        <w:pStyle w:val="a3"/>
        <w:ind w:left="480" w:firstLineChars="0" w:firstLine="0"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367"/>
        <w:gridCol w:w="2235"/>
        <w:gridCol w:w="1609"/>
        <w:gridCol w:w="1638"/>
        <w:gridCol w:w="1673"/>
        <w:gridCol w:w="2597"/>
        <w:gridCol w:w="3467"/>
      </w:tblGrid>
      <w:tr w:rsidR="008B3CF6" w:rsidTr="004B5423">
        <w:trPr>
          <w:trHeight w:val="188"/>
        </w:trPr>
        <w:tc>
          <w:tcPr>
            <w:tcW w:w="2310" w:type="dxa"/>
            <w:gridSpan w:val="2"/>
            <w:vMerge w:val="restart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2235" w:type="dxa"/>
            <w:vMerge w:val="restart"/>
          </w:tcPr>
          <w:p w:rsidR="00516E1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ize </w:t>
            </w:r>
          </w:p>
        </w:tc>
        <w:tc>
          <w:tcPr>
            <w:tcW w:w="4920" w:type="dxa"/>
            <w:gridSpan w:val="3"/>
          </w:tcPr>
          <w:p w:rsidR="00516E16" w:rsidRDefault="00516E16" w:rsidP="00516E1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6064" w:type="dxa"/>
            <w:gridSpan w:val="2"/>
            <w:vMerge w:val="restart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escription </w:t>
            </w:r>
          </w:p>
        </w:tc>
      </w:tr>
      <w:tr w:rsidR="008B3CF6" w:rsidTr="004B5423">
        <w:trPr>
          <w:trHeight w:val="135"/>
        </w:trPr>
        <w:tc>
          <w:tcPr>
            <w:tcW w:w="2310" w:type="dxa"/>
            <w:gridSpan w:val="2"/>
            <w:vMerge/>
          </w:tcPr>
          <w:p w:rsidR="00516E16" w:rsidRDefault="00516E16" w:rsidP="00393DA0">
            <w:pPr>
              <w:pStyle w:val="a3"/>
              <w:ind w:firstLineChars="0" w:firstLine="0"/>
            </w:pPr>
          </w:p>
        </w:tc>
        <w:tc>
          <w:tcPr>
            <w:tcW w:w="2235" w:type="dxa"/>
            <w:vMerge/>
          </w:tcPr>
          <w:p w:rsidR="00516E16" w:rsidRDefault="00516E16" w:rsidP="00393DA0">
            <w:pPr>
              <w:pStyle w:val="a3"/>
              <w:ind w:firstLineChars="0" w:firstLine="0"/>
            </w:pPr>
          </w:p>
        </w:tc>
        <w:tc>
          <w:tcPr>
            <w:tcW w:w="1609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38" w:type="dxa"/>
          </w:tcPr>
          <w:p w:rsidR="00516E16" w:rsidRDefault="00516E16" w:rsidP="00516E1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R.G.B</w:t>
            </w:r>
          </w:p>
        </w:tc>
        <w:tc>
          <w:tcPr>
            <w:tcW w:w="1673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 w:rsidRPr="00516E16">
              <w:t>exadecimal</w:t>
            </w:r>
          </w:p>
        </w:tc>
        <w:tc>
          <w:tcPr>
            <w:tcW w:w="6064" w:type="dxa"/>
            <w:gridSpan w:val="2"/>
            <w:vMerge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Pixel</w:t>
            </w:r>
          </w:p>
        </w:tc>
        <w:tc>
          <w:tcPr>
            <w:tcW w:w="2235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 meter</w:t>
            </w:r>
          </w:p>
        </w:tc>
        <w:tc>
          <w:tcPr>
            <w:tcW w:w="1609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his is calculated by the </w:t>
            </w:r>
            <w:r>
              <w:t>minimum</w:t>
            </w:r>
            <w:r>
              <w:rPr>
                <w:rFonts w:hint="eastAsia"/>
              </w:rPr>
              <w:t xml:space="preserve"> speed we can simulate, </w:t>
            </w:r>
            <w:r>
              <w:t>which</w:t>
            </w:r>
            <w:r>
              <w:rPr>
                <w:rFonts w:hint="eastAsia"/>
              </w:rPr>
              <w:t xml:space="preserve"> is 1 m/s. refresh </w:t>
            </w:r>
            <w:r>
              <w:t>frequency</w:t>
            </w:r>
            <w:r>
              <w:rPr>
                <w:rFonts w:hint="eastAsia"/>
              </w:rPr>
              <w:t xml:space="preserve"> is 0.1 second.</w:t>
            </w:r>
          </w:p>
        </w:tc>
      </w:tr>
      <w:tr w:rsidR="008B3CF6" w:rsidTr="004B5423">
        <w:tc>
          <w:tcPr>
            <w:tcW w:w="2310" w:type="dxa"/>
            <w:gridSpan w:val="2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 w:rsidRPr="00BE6234">
              <w:t>riveway</w:t>
            </w:r>
          </w:p>
        </w:tc>
        <w:tc>
          <w:tcPr>
            <w:tcW w:w="2235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 w:rsidRPr="00BE6234">
              <w:t>3.8m wide</w:t>
            </w:r>
            <w:r>
              <w:rPr>
                <w:rStyle w:val="a6"/>
              </w:rPr>
              <w:footnoteReference w:id="1"/>
            </w:r>
          </w:p>
        </w:tc>
        <w:tc>
          <w:tcPr>
            <w:tcW w:w="1609" w:type="dxa"/>
          </w:tcPr>
          <w:p w:rsidR="00516E1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rey </w:t>
            </w:r>
            <w:r w:rsidR="00080146">
              <w:rPr>
                <w:rFonts w:hint="eastAsia"/>
              </w:rPr>
              <w:t xml:space="preserve"> </w:t>
            </w:r>
            <w:r w:rsidR="00080146">
              <w:rPr>
                <w:noProof/>
              </w:rPr>
              <w:drawing>
                <wp:inline distT="0" distB="0" distL="0" distR="0" wp14:anchorId="6B3AD436" wp14:editId="4AEBFC33">
                  <wp:extent cx="311124" cy="1126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08" cy="114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190,190,190</w:t>
            </w:r>
          </w:p>
        </w:tc>
        <w:tc>
          <w:tcPr>
            <w:tcW w:w="1673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#BEBEBE</w:t>
            </w:r>
          </w:p>
        </w:tc>
        <w:tc>
          <w:tcPr>
            <w:tcW w:w="6064" w:type="dxa"/>
            <w:gridSpan w:val="2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Edge</w:t>
            </w:r>
          </w:p>
        </w:tc>
        <w:tc>
          <w:tcPr>
            <w:tcW w:w="2235" w:type="dxa"/>
          </w:tcPr>
          <w:p w:rsidR="00516E16" w:rsidRDefault="00516E1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0.3m</w:t>
            </w:r>
          </w:p>
        </w:tc>
        <w:tc>
          <w:tcPr>
            <w:tcW w:w="1609" w:type="dxa"/>
          </w:tcPr>
          <w:p w:rsidR="00516E1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lack</w:t>
            </w:r>
            <w:r w:rsidR="000801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80146">
              <w:rPr>
                <w:noProof/>
              </w:rPr>
              <w:drawing>
                <wp:inline distT="0" distB="0" distL="0" distR="0" wp14:anchorId="5A370F9C" wp14:editId="0D5EC0C5">
                  <wp:extent cx="341770" cy="1060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10" cy="10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0,0,0</w:t>
            </w:r>
          </w:p>
        </w:tc>
        <w:tc>
          <w:tcPr>
            <w:tcW w:w="1673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#000000</w:t>
            </w:r>
          </w:p>
        </w:tc>
        <w:tc>
          <w:tcPr>
            <w:tcW w:w="6064" w:type="dxa"/>
            <w:gridSpan w:val="2"/>
          </w:tcPr>
          <w:p w:rsidR="00516E16" w:rsidRDefault="00516E16" w:rsidP="00516E16">
            <w:pPr>
              <w:rPr>
                <w:rFonts w:hint="eastAsia"/>
              </w:rPr>
            </w:pPr>
            <w:r w:rsidRPr="00516E16">
              <w:t>T</w:t>
            </w:r>
            <w:r w:rsidRPr="00516E16">
              <w:rPr>
                <w:rFonts w:hint="eastAsia"/>
              </w:rPr>
              <w:t>he edge has no standard document states it. I think 0.3m is enough.</w:t>
            </w:r>
          </w:p>
        </w:tc>
      </w:tr>
      <w:tr w:rsidR="008B3CF6" w:rsidTr="004B5423">
        <w:tc>
          <w:tcPr>
            <w:tcW w:w="2310" w:type="dxa"/>
            <w:gridSpan w:val="2"/>
          </w:tcPr>
          <w:p w:rsidR="00516E16" w:rsidRDefault="009040A6" w:rsidP="00393DA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mid</w:t>
            </w:r>
            <w:proofErr w:type="gramEnd"/>
            <w:r>
              <w:rPr>
                <w:rFonts w:hint="eastAsia"/>
              </w:rPr>
              <w:t xml:space="preserve">-line </w:t>
            </w:r>
            <w:r w:rsidR="004B5423">
              <w:rPr>
                <w:rFonts w:hint="eastAsia"/>
              </w:rPr>
              <w:t xml:space="preserve"> </w:t>
            </w:r>
          </w:p>
        </w:tc>
        <w:tc>
          <w:tcPr>
            <w:tcW w:w="2235" w:type="dxa"/>
          </w:tcPr>
          <w:p w:rsidR="00516E16" w:rsidRDefault="009040A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0.3m</w:t>
            </w:r>
          </w:p>
        </w:tc>
        <w:tc>
          <w:tcPr>
            <w:tcW w:w="1609" w:type="dxa"/>
          </w:tcPr>
          <w:p w:rsidR="00516E1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hite  </w:t>
            </w:r>
          </w:p>
        </w:tc>
        <w:tc>
          <w:tcPr>
            <w:tcW w:w="1638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255,255,255</w:t>
            </w:r>
          </w:p>
        </w:tc>
        <w:tc>
          <w:tcPr>
            <w:tcW w:w="1673" w:type="dxa"/>
          </w:tcPr>
          <w:p w:rsidR="00516E1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#FFFFFF</w:t>
            </w:r>
          </w:p>
        </w:tc>
        <w:tc>
          <w:tcPr>
            <w:tcW w:w="6064" w:type="dxa"/>
            <w:gridSpan w:val="2"/>
          </w:tcPr>
          <w:p w:rsidR="00516E16" w:rsidRPr="009040A6" w:rsidRDefault="009040A6" w:rsidP="00393DA0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r w:rsidRPr="009040A6">
              <w:rPr>
                <w:color w:val="FF0000"/>
              </w:rPr>
              <w:t>T</w:t>
            </w:r>
            <w:r w:rsidRPr="009040A6">
              <w:rPr>
                <w:rFonts w:hint="eastAsia"/>
                <w:color w:val="FF0000"/>
              </w:rPr>
              <w:t xml:space="preserve">here should be some standard but </w:t>
            </w:r>
            <w:r w:rsidRPr="009040A6">
              <w:rPr>
                <w:color w:val="FF0000"/>
              </w:rPr>
              <w:t>I</w:t>
            </w:r>
            <w:r w:rsidRPr="009040A6">
              <w:rPr>
                <w:rFonts w:hint="eastAsia"/>
                <w:color w:val="FF0000"/>
              </w:rPr>
              <w:t xml:space="preserve"> didn</w:t>
            </w:r>
            <w:r w:rsidRPr="009040A6">
              <w:rPr>
                <w:color w:val="FF0000"/>
              </w:rPr>
              <w:t>’</w:t>
            </w:r>
            <w:r w:rsidRPr="009040A6">
              <w:rPr>
                <w:rFonts w:hint="eastAsia"/>
                <w:color w:val="FF0000"/>
              </w:rPr>
              <w:t>t find it</w:t>
            </w:r>
          </w:p>
        </w:tc>
      </w:tr>
      <w:tr w:rsidR="008B3CF6" w:rsidTr="004B5423">
        <w:tc>
          <w:tcPr>
            <w:tcW w:w="943" w:type="dxa"/>
            <w:vMerge w:val="restart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raffic light</w:t>
            </w:r>
          </w:p>
        </w:tc>
        <w:tc>
          <w:tcPr>
            <w:tcW w:w="136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</w:t>
            </w:r>
          </w:p>
        </w:tc>
        <w:tc>
          <w:tcPr>
            <w:tcW w:w="2235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</w:t>
            </w:r>
            <w:r w:rsidR="004B542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80146">
              <w:rPr>
                <w:noProof/>
              </w:rPr>
              <w:drawing>
                <wp:inline distT="0" distB="0" distL="0" distR="0" wp14:anchorId="07160B07" wp14:editId="73B1CDA0">
                  <wp:extent cx="239994" cy="10952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94" cy="10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B3CF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255,0,0</w:t>
            </w:r>
          </w:p>
        </w:tc>
        <w:tc>
          <w:tcPr>
            <w:tcW w:w="1673" w:type="dxa"/>
          </w:tcPr>
          <w:p w:rsidR="008B3CF6" w:rsidRDefault="0008014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#FF0000</w:t>
            </w:r>
          </w:p>
        </w:tc>
        <w:tc>
          <w:tcPr>
            <w:tcW w:w="259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 w:val="restart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ize of traffic light can be different from the real world.</w:t>
            </w:r>
          </w:p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nly one lamp is easy for us.</w:t>
            </w:r>
          </w:p>
        </w:tc>
      </w:tr>
      <w:tr w:rsidR="008B3CF6" w:rsidTr="004B5423">
        <w:tc>
          <w:tcPr>
            <w:tcW w:w="943" w:type="dxa"/>
            <w:vMerge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2235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 xml:space="preserve">ellow </w:t>
            </w:r>
            <w:r w:rsidR="004B5423">
              <w:rPr>
                <w:noProof/>
              </w:rPr>
              <w:drawing>
                <wp:inline distT="0" distB="0" distL="0" distR="0" wp14:anchorId="072A7B46" wp14:editId="03C7E18F">
                  <wp:extent cx="316194" cy="10657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94" cy="10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B3CF6" w:rsidRDefault="004B5423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255,255,0</w:t>
            </w:r>
          </w:p>
        </w:tc>
        <w:tc>
          <w:tcPr>
            <w:tcW w:w="1673" w:type="dxa"/>
          </w:tcPr>
          <w:p w:rsidR="008B3CF6" w:rsidRDefault="004B5423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#FFFF00</w:t>
            </w:r>
          </w:p>
        </w:tc>
        <w:tc>
          <w:tcPr>
            <w:tcW w:w="259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943" w:type="dxa"/>
            <w:vMerge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reen</w:t>
            </w:r>
          </w:p>
        </w:tc>
        <w:tc>
          <w:tcPr>
            <w:tcW w:w="2235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reen </w:t>
            </w:r>
            <w:r w:rsidR="004B5423">
              <w:rPr>
                <w:noProof/>
              </w:rPr>
              <w:drawing>
                <wp:inline distT="0" distB="0" distL="0" distR="0" wp14:anchorId="2624D61C" wp14:editId="6E36BB9F">
                  <wp:extent cx="316194" cy="10226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94" cy="10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B3CF6" w:rsidRDefault="004B5423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0,255,0</w:t>
            </w:r>
          </w:p>
        </w:tc>
        <w:tc>
          <w:tcPr>
            <w:tcW w:w="1673" w:type="dxa"/>
          </w:tcPr>
          <w:p w:rsidR="008B3CF6" w:rsidRDefault="004B5423" w:rsidP="00393DA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#00FF00</w:t>
            </w:r>
          </w:p>
        </w:tc>
        <w:tc>
          <w:tcPr>
            <w:tcW w:w="2597" w:type="dxa"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/>
          </w:tcPr>
          <w:p w:rsidR="008B3CF6" w:rsidRDefault="008B3CF6" w:rsidP="00393DA0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rPr>
          <w:trHeight w:val="861"/>
        </w:trPr>
        <w:tc>
          <w:tcPr>
            <w:tcW w:w="943" w:type="dxa"/>
            <w:vMerge w:val="restart"/>
          </w:tcPr>
          <w:p w:rsidR="009040A6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V</w:t>
            </w:r>
            <w:r w:rsidR="009040A6">
              <w:rPr>
                <w:rFonts w:hint="eastAsia"/>
              </w:rPr>
              <w:t>ehicle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7" w:type="dxa"/>
          </w:tcPr>
          <w:p w:rsidR="009040A6" w:rsidRDefault="008B3CF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 w:rsidR="009040A6">
              <w:rPr>
                <w:rFonts w:hint="eastAsia"/>
              </w:rPr>
              <w:t>ar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Blue</w:t>
            </w:r>
            <w:r w:rsidR="00CD4090">
              <w:rPr>
                <w:rFonts w:hint="eastAsia"/>
              </w:rPr>
              <w:t xml:space="preserve"> </w:t>
            </w:r>
            <w:r w:rsidR="00CD4090">
              <w:rPr>
                <w:noProof/>
              </w:rPr>
              <w:drawing>
                <wp:inline distT="0" distB="0" distL="0" distR="0">
                  <wp:extent cx="312634" cy="118612"/>
                  <wp:effectExtent l="0" t="0" r="0" b="889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07" cy="119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9040A6" w:rsidRDefault="00CD4090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0,0,255</w:t>
            </w:r>
          </w:p>
        </w:tc>
        <w:tc>
          <w:tcPr>
            <w:tcW w:w="1673" w:type="dxa"/>
          </w:tcPr>
          <w:p w:rsidR="009040A6" w:rsidRDefault="00CD4090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#0000FF</w:t>
            </w:r>
          </w:p>
        </w:tc>
        <w:tc>
          <w:tcPr>
            <w:tcW w:w="2597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 w:val="restart"/>
          </w:tcPr>
          <w:p w:rsidR="009040A6" w:rsidRPr="00BE6234" w:rsidRDefault="009040A6" w:rsidP="009040A6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eneral max width is 2.5m, some </w:t>
            </w:r>
            <w:r>
              <w:t>special</w:t>
            </w:r>
            <w:r>
              <w:rPr>
                <w:rFonts w:hint="eastAsia"/>
              </w:rPr>
              <w:t xml:space="preserve"> </w:t>
            </w:r>
            <w:r w:rsidRPr="00BE6234">
              <w:t>refrigerated vehicle in which case 2.55.</w:t>
            </w:r>
            <w:r>
              <w:rPr>
                <w:rStyle w:val="a6"/>
              </w:rPr>
              <w:footnoteReference w:id="2"/>
            </w:r>
          </w:p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cars should stop </w:t>
            </w:r>
            <w:r w:rsidRPr="00BE6234">
              <w:t>immediately</w:t>
            </w:r>
            <w:r>
              <w:rPr>
                <w:rFonts w:hint="eastAsia"/>
              </w:rPr>
              <w:t xml:space="preserve"> or keep space for emergency vehicles. (</w:t>
            </w:r>
            <w:proofErr w:type="gramStart"/>
            <w:r>
              <w:rPr>
                <w:rFonts w:hint="eastAsia"/>
              </w:rPr>
              <w:t>there</w:t>
            </w:r>
            <w:proofErr w:type="gramEnd"/>
            <w:r>
              <w:rPr>
                <w:rFonts w:hint="eastAsia"/>
              </w:rPr>
              <w:t xml:space="preserve"> is enough space when vehicles stop on their sides, 2.55*3=7.65 almost equals to 3.8*2=7.6).</w:t>
            </w:r>
          </w:p>
        </w:tc>
      </w:tr>
      <w:tr w:rsidR="008B3CF6" w:rsidTr="004B5423">
        <w:trPr>
          <w:trHeight w:val="1129"/>
        </w:trPr>
        <w:tc>
          <w:tcPr>
            <w:tcW w:w="943" w:type="dxa"/>
            <w:vMerge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7" w:type="dxa"/>
          </w:tcPr>
          <w:p w:rsidR="009040A6" w:rsidRDefault="008B3CF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 w:rsidR="009040A6">
              <w:rPr>
                <w:rFonts w:hint="eastAsia"/>
              </w:rPr>
              <w:t>us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range </w:t>
            </w:r>
            <w:r w:rsidR="00CD4090">
              <w:rPr>
                <w:noProof/>
              </w:rPr>
              <w:drawing>
                <wp:inline distT="0" distB="0" distL="0" distR="0">
                  <wp:extent cx="299103" cy="88542"/>
                  <wp:effectExtent l="0" t="0" r="5715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03" cy="88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9040A6" w:rsidRDefault="00CD4090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255,165,0</w:t>
            </w:r>
          </w:p>
        </w:tc>
        <w:tc>
          <w:tcPr>
            <w:tcW w:w="1673" w:type="dxa"/>
          </w:tcPr>
          <w:p w:rsidR="009040A6" w:rsidRDefault="00CD4090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#FFA500</w:t>
            </w:r>
          </w:p>
        </w:tc>
        <w:tc>
          <w:tcPr>
            <w:tcW w:w="2597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4B5423" w:rsidTr="004B5423">
        <w:tc>
          <w:tcPr>
            <w:tcW w:w="943" w:type="dxa"/>
            <w:vMerge/>
          </w:tcPr>
          <w:p w:rsidR="004B5423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67" w:type="dxa"/>
          </w:tcPr>
          <w:p w:rsidR="004B5423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mergency </w:t>
            </w:r>
          </w:p>
        </w:tc>
        <w:tc>
          <w:tcPr>
            <w:tcW w:w="2235" w:type="dxa"/>
          </w:tcPr>
          <w:p w:rsidR="004B5423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4B5423" w:rsidRDefault="004B5423" w:rsidP="004B5423">
            <w:pPr>
              <w:pStyle w:val="a3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ed   </w:t>
            </w:r>
            <w:r>
              <w:rPr>
                <w:noProof/>
              </w:rPr>
              <w:drawing>
                <wp:inline distT="0" distB="0" distL="0" distR="0" wp14:anchorId="71350290" wp14:editId="19B037BD">
                  <wp:extent cx="239994" cy="10952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94" cy="10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4B5423" w:rsidRDefault="004B5423" w:rsidP="004B542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255,0,0</w:t>
            </w:r>
          </w:p>
        </w:tc>
        <w:tc>
          <w:tcPr>
            <w:tcW w:w="1673" w:type="dxa"/>
          </w:tcPr>
          <w:p w:rsidR="004B5423" w:rsidRDefault="004B5423" w:rsidP="004B542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#FF0000</w:t>
            </w:r>
          </w:p>
        </w:tc>
        <w:tc>
          <w:tcPr>
            <w:tcW w:w="2597" w:type="dxa"/>
          </w:tcPr>
          <w:p w:rsidR="004B5423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467" w:type="dxa"/>
            <w:vMerge/>
          </w:tcPr>
          <w:p w:rsidR="004B5423" w:rsidRDefault="004B5423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C</w:t>
            </w:r>
            <w:r>
              <w:rPr>
                <w:rFonts w:hint="eastAsia"/>
              </w:rPr>
              <w:t>ircle sign</w:t>
            </w: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8B3CF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urple </w:t>
            </w:r>
            <w:r w:rsidR="00080146">
              <w:rPr>
                <w:noProof/>
              </w:rPr>
              <w:drawing>
                <wp:inline distT="0" distB="0" distL="0" distR="0" wp14:anchorId="7CCE4FD2" wp14:editId="11D92068">
                  <wp:extent cx="273465" cy="101026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23" cy="10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9040A6" w:rsidRDefault="008B3CF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160,32,240</w:t>
            </w:r>
          </w:p>
        </w:tc>
        <w:tc>
          <w:tcPr>
            <w:tcW w:w="1673" w:type="dxa"/>
          </w:tcPr>
          <w:p w:rsidR="009040A6" w:rsidRDefault="008B3CF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#A020F0</w:t>
            </w: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sed to mark the vehicle will enter a circle road</w:t>
            </w: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B3CF6" w:rsidTr="004B5423">
        <w:tc>
          <w:tcPr>
            <w:tcW w:w="2310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09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38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73" w:type="dxa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064" w:type="dxa"/>
            <w:gridSpan w:val="2"/>
          </w:tcPr>
          <w:p w:rsidR="009040A6" w:rsidRDefault="009040A6" w:rsidP="009040A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16E16" w:rsidRDefault="00516E16" w:rsidP="00393DA0">
      <w:pPr>
        <w:pStyle w:val="a3"/>
        <w:ind w:left="480" w:firstLineChars="0" w:firstLine="0"/>
        <w:rPr>
          <w:rFonts w:hint="eastAsia"/>
        </w:rPr>
      </w:pPr>
    </w:p>
    <w:p w:rsidR="00080146" w:rsidRDefault="00080146" w:rsidP="000801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vehicle run in the mid of lane in general and stop on the side when emergency vehicles want to pass.</w:t>
      </w:r>
    </w:p>
    <w:p w:rsidR="00080146" w:rsidRDefault="00080146" w:rsidP="000801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traffic light</w:t>
      </w:r>
      <w:r>
        <w:t>’</w:t>
      </w:r>
      <w:r>
        <w:rPr>
          <w:rFonts w:hint="eastAsia"/>
        </w:rPr>
        <w:t xml:space="preserve">s location related to the road should be decided. </w:t>
      </w:r>
    </w:p>
    <w:sectPr w:rsidR="00080146" w:rsidSect="00516E16">
      <w:pgSz w:w="16840" w:h="11900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46" w:rsidRDefault="00080146" w:rsidP="00BE6234">
      <w:r>
        <w:separator/>
      </w:r>
    </w:p>
  </w:endnote>
  <w:endnote w:type="continuationSeparator" w:id="0">
    <w:p w:rsidR="00080146" w:rsidRDefault="00080146" w:rsidP="00BE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46" w:rsidRDefault="00080146" w:rsidP="00BE6234">
      <w:r>
        <w:separator/>
      </w:r>
    </w:p>
  </w:footnote>
  <w:footnote w:type="continuationSeparator" w:id="0">
    <w:p w:rsidR="00080146" w:rsidRDefault="00080146" w:rsidP="00BE6234">
      <w:r>
        <w:continuationSeparator/>
      </w:r>
    </w:p>
  </w:footnote>
  <w:footnote w:id="1">
    <w:p w:rsidR="00080146" w:rsidRPr="00BE6234" w:rsidRDefault="00080146" w:rsidP="00516E16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BE6234">
        <w:rPr>
          <w:i/>
        </w:rPr>
        <w:t>Narrow Lane and Tidal Flow Operations at Road Works on Motorways and Dual Carriageway Trunk Roads with Full Width Hard Shoulders</w:t>
      </w:r>
      <w:r>
        <w:rPr>
          <w:rFonts w:hint="eastAsia"/>
          <w:i/>
        </w:rPr>
        <w:t>,</w:t>
      </w:r>
      <w:r w:rsidRPr="00BE6234">
        <w:rPr>
          <w:rFonts w:ascii="Times" w:hAnsi="Times" w:cs="Times"/>
          <w:kern w:val="0"/>
          <w:sz w:val="32"/>
          <w:szCs w:val="32"/>
        </w:rPr>
        <w:t xml:space="preserve"> </w:t>
      </w:r>
      <w:r w:rsidRPr="00BE6234">
        <w:t xml:space="preserve">THE HIGHWAYS AGENCY </w:t>
      </w:r>
      <w:r>
        <w:rPr>
          <w:rFonts w:hint="eastAsia"/>
        </w:rPr>
        <w:t>of UNITE KINGDOM</w:t>
      </w:r>
    </w:p>
    <w:p w:rsidR="00080146" w:rsidRDefault="00080146" w:rsidP="00516E16">
      <w:pPr>
        <w:pStyle w:val="a4"/>
        <w:rPr>
          <w:rFonts w:hint="eastAsia"/>
        </w:rPr>
      </w:pPr>
    </w:p>
  </w:footnote>
  <w:footnote w:id="2">
    <w:p w:rsidR="00080146" w:rsidRDefault="00080146" w:rsidP="009040A6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Pr="00BE6234">
        <w:t>http://mobile.pistonheads.com/gassing/topic.asp</w:t>
      </w:r>
      <w:proofErr w:type="gramStart"/>
      <w:r w:rsidRPr="00BE6234">
        <w:t>?h</w:t>
      </w:r>
      <w:proofErr w:type="gramEnd"/>
      <w:r w:rsidRPr="00BE6234">
        <w:t>=0&amp;f=10&amp;t=901973&amp;mid=0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7502"/>
    <w:multiLevelType w:val="hybridMultilevel"/>
    <w:tmpl w:val="65FA8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8913403"/>
    <w:multiLevelType w:val="hybridMultilevel"/>
    <w:tmpl w:val="0CAC61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A0"/>
    <w:rsid w:val="00080146"/>
    <w:rsid w:val="00393DA0"/>
    <w:rsid w:val="004B5423"/>
    <w:rsid w:val="00516E16"/>
    <w:rsid w:val="00774FF3"/>
    <w:rsid w:val="007E5527"/>
    <w:rsid w:val="008B3CF6"/>
    <w:rsid w:val="009040A6"/>
    <w:rsid w:val="00BE6234"/>
    <w:rsid w:val="00C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A0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BE6234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BE6234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BE6234"/>
    <w:rPr>
      <w:vertAlign w:val="superscript"/>
    </w:rPr>
  </w:style>
  <w:style w:type="paragraph" w:styleId="a7">
    <w:name w:val="Title"/>
    <w:basedOn w:val="a"/>
    <w:next w:val="a"/>
    <w:link w:val="a8"/>
    <w:uiPriority w:val="10"/>
    <w:qFormat/>
    <w:rsid w:val="00BE6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E623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16E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16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8B3C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B3C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B3C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8B3C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2">
    <w:name w:val="Colorful Grid Accent 1"/>
    <w:basedOn w:val="a1"/>
    <w:uiPriority w:val="73"/>
    <w:rsid w:val="008B3C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3">
    <w:name w:val="Colorful Shading Accent 1"/>
    <w:basedOn w:val="a1"/>
    <w:uiPriority w:val="71"/>
    <w:rsid w:val="008B3C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Dark List Accent 1"/>
    <w:basedOn w:val="a1"/>
    <w:uiPriority w:val="70"/>
    <w:rsid w:val="008B3CF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-1">
    <w:name w:val="Medium Grid 1 Accent 1"/>
    <w:basedOn w:val="a1"/>
    <w:uiPriority w:val="67"/>
    <w:rsid w:val="008B3C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8014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08014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A0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BE6234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BE6234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BE6234"/>
    <w:rPr>
      <w:vertAlign w:val="superscript"/>
    </w:rPr>
  </w:style>
  <w:style w:type="paragraph" w:styleId="a7">
    <w:name w:val="Title"/>
    <w:basedOn w:val="a"/>
    <w:next w:val="a"/>
    <w:link w:val="a8"/>
    <w:uiPriority w:val="10"/>
    <w:qFormat/>
    <w:rsid w:val="00BE62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E623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516E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16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8B3C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B3C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8B3C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8B3C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2">
    <w:name w:val="Colorful Grid Accent 1"/>
    <w:basedOn w:val="a1"/>
    <w:uiPriority w:val="73"/>
    <w:rsid w:val="008B3C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13">
    <w:name w:val="Colorful Shading Accent 1"/>
    <w:basedOn w:val="a1"/>
    <w:uiPriority w:val="71"/>
    <w:rsid w:val="008B3C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Dark List Accent 1"/>
    <w:basedOn w:val="a1"/>
    <w:uiPriority w:val="70"/>
    <w:rsid w:val="008B3CF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-1">
    <w:name w:val="Medium Grid 1 Accent 1"/>
    <w:basedOn w:val="a1"/>
    <w:uiPriority w:val="67"/>
    <w:rsid w:val="008B3C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8014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08014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brd.co.uk/roadsfaq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18636F-3D45-8748-90C4-8A95B19B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1382</Characters>
  <Application>Microsoft Macintosh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Qu</dc:creator>
  <cp:keywords/>
  <dc:description/>
  <cp:lastModifiedBy>Tong Qu</cp:lastModifiedBy>
  <cp:revision>1</cp:revision>
  <dcterms:created xsi:type="dcterms:W3CDTF">2015-03-05T13:20:00Z</dcterms:created>
  <dcterms:modified xsi:type="dcterms:W3CDTF">2015-03-05T14:48:00Z</dcterms:modified>
</cp:coreProperties>
</file>