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CEFAF2" w14:textId="77777777" w:rsidR="00897C32" w:rsidRPr="006178FA" w:rsidRDefault="005F3C5A" w:rsidP="005031CD">
      <w:pPr>
        <w:spacing w:line="480" w:lineRule="auto"/>
        <w:jc w:val="both"/>
        <w:rPr>
          <w:rFonts w:ascii="Times New Roman" w:hAnsi="Times New Roman" w:cs="Times New Roman"/>
          <w:sz w:val="24"/>
        </w:rPr>
      </w:pPr>
      <w:r w:rsidRPr="006178FA">
        <w:rPr>
          <w:rFonts w:ascii="Times New Roman" w:hAnsi="Times New Roman" w:cs="Times New Roman"/>
          <w:sz w:val="24"/>
        </w:rPr>
        <w:t>Jay Shenoy</w:t>
      </w:r>
    </w:p>
    <w:p w14:paraId="377E1644" w14:textId="77777777" w:rsidR="005F3C5A" w:rsidRPr="006178FA" w:rsidRDefault="005F3C5A" w:rsidP="005031CD">
      <w:pPr>
        <w:spacing w:line="480" w:lineRule="auto"/>
        <w:jc w:val="both"/>
        <w:rPr>
          <w:rFonts w:ascii="Times New Roman" w:hAnsi="Times New Roman" w:cs="Times New Roman"/>
          <w:sz w:val="24"/>
        </w:rPr>
      </w:pPr>
      <w:r w:rsidRPr="006178FA">
        <w:rPr>
          <w:rFonts w:ascii="Times New Roman" w:hAnsi="Times New Roman" w:cs="Times New Roman"/>
          <w:sz w:val="24"/>
        </w:rPr>
        <w:t>3/19/16</w:t>
      </w:r>
    </w:p>
    <w:p w14:paraId="7B290E62" w14:textId="77777777" w:rsidR="005F3C5A" w:rsidRPr="006178FA" w:rsidRDefault="005F3C5A" w:rsidP="005031CD">
      <w:pPr>
        <w:spacing w:line="480" w:lineRule="auto"/>
        <w:jc w:val="both"/>
        <w:rPr>
          <w:rFonts w:ascii="Times New Roman" w:hAnsi="Times New Roman" w:cs="Times New Roman"/>
          <w:sz w:val="24"/>
        </w:rPr>
      </w:pPr>
      <w:r w:rsidRPr="006178FA">
        <w:rPr>
          <w:rFonts w:ascii="Times New Roman" w:hAnsi="Times New Roman" w:cs="Times New Roman"/>
          <w:sz w:val="24"/>
        </w:rPr>
        <w:t>A.P. English Language and Composition</w:t>
      </w:r>
    </w:p>
    <w:p w14:paraId="7119C414" w14:textId="77777777" w:rsidR="005F3C5A" w:rsidRPr="006178FA" w:rsidRDefault="005F3C5A" w:rsidP="005031CD">
      <w:pPr>
        <w:spacing w:line="480" w:lineRule="auto"/>
        <w:jc w:val="both"/>
        <w:rPr>
          <w:rFonts w:ascii="Times New Roman" w:hAnsi="Times New Roman" w:cs="Times New Roman"/>
          <w:sz w:val="24"/>
        </w:rPr>
      </w:pPr>
      <w:r w:rsidRPr="006178FA">
        <w:rPr>
          <w:rFonts w:ascii="Times New Roman" w:hAnsi="Times New Roman" w:cs="Times New Roman"/>
          <w:sz w:val="24"/>
        </w:rPr>
        <w:t>Dr. Lee</w:t>
      </w:r>
    </w:p>
    <w:p w14:paraId="08969B52" w14:textId="7BF5A4C8" w:rsidR="008D4386" w:rsidRPr="006178FA" w:rsidRDefault="00BB3FC7" w:rsidP="005031CD">
      <w:pPr>
        <w:tabs>
          <w:tab w:val="left" w:pos="690"/>
          <w:tab w:val="center" w:pos="4680"/>
        </w:tabs>
        <w:spacing w:line="480" w:lineRule="auto"/>
        <w:jc w:val="both"/>
        <w:rPr>
          <w:rFonts w:ascii="Times New Roman" w:hAnsi="Times New Roman" w:cs="Times New Roman"/>
          <w:sz w:val="24"/>
        </w:rPr>
      </w:pPr>
      <w:r>
        <w:rPr>
          <w:rFonts w:ascii="Times New Roman" w:hAnsi="Times New Roman" w:cs="Times New Roman"/>
          <w:b/>
          <w:bCs/>
          <w:sz w:val="24"/>
        </w:rPr>
        <w:tab/>
      </w:r>
      <w:r>
        <w:rPr>
          <w:rFonts w:ascii="Times New Roman" w:hAnsi="Times New Roman" w:cs="Times New Roman"/>
          <w:b/>
          <w:bCs/>
          <w:sz w:val="24"/>
        </w:rPr>
        <w:tab/>
      </w:r>
      <w:r w:rsidR="003D40D8">
        <w:rPr>
          <w:rFonts w:ascii="Times New Roman" w:hAnsi="Times New Roman" w:cs="Times New Roman"/>
          <w:b/>
          <w:bCs/>
          <w:sz w:val="24"/>
        </w:rPr>
        <w:t>Scotland’s Ideal Ruler</w:t>
      </w:r>
    </w:p>
    <w:p w14:paraId="6FFB5495" w14:textId="5EE5EC73" w:rsidR="005A3B16" w:rsidRDefault="005A3B16" w:rsidP="005031CD">
      <w:pPr>
        <w:spacing w:line="480" w:lineRule="auto"/>
        <w:jc w:val="both"/>
        <w:rPr>
          <w:rFonts w:ascii="Times New Roman" w:hAnsi="Times New Roman" w:cs="Times New Roman"/>
          <w:sz w:val="24"/>
        </w:rPr>
      </w:pPr>
      <w:r>
        <w:rPr>
          <w:rFonts w:ascii="Times New Roman" w:hAnsi="Times New Roman" w:cs="Times New Roman"/>
          <w:sz w:val="24"/>
        </w:rPr>
        <w:tab/>
        <w:t xml:space="preserve">Effective leadership is essential to the well-being and prosperity of a nation. </w:t>
      </w:r>
      <w:r w:rsidR="00BB3FC7">
        <w:rPr>
          <w:rFonts w:ascii="Times New Roman" w:hAnsi="Times New Roman" w:cs="Times New Roman"/>
          <w:sz w:val="24"/>
        </w:rPr>
        <w:t xml:space="preserve">Shakespeare’s </w:t>
      </w:r>
      <w:r w:rsidR="00BB3FC7">
        <w:rPr>
          <w:rFonts w:ascii="Times New Roman" w:hAnsi="Times New Roman" w:cs="Times New Roman"/>
          <w:i/>
          <w:iCs/>
          <w:sz w:val="24"/>
        </w:rPr>
        <w:t>Macbeth</w:t>
      </w:r>
      <w:r w:rsidR="00BB3FC7">
        <w:rPr>
          <w:rFonts w:ascii="Times New Roman" w:hAnsi="Times New Roman" w:cs="Times New Roman"/>
          <w:sz w:val="24"/>
        </w:rPr>
        <w:t xml:space="preserve"> and the essays “The Allegory of the Cave” and “The Morals of the Prince” by Plato and Machiavelli, respectively, </w:t>
      </w:r>
      <w:r w:rsidR="00A845CE">
        <w:rPr>
          <w:rFonts w:ascii="Times New Roman" w:hAnsi="Times New Roman" w:cs="Times New Roman"/>
          <w:sz w:val="24"/>
        </w:rPr>
        <w:t xml:space="preserve">offer their beliefs as to what constitutes a “successful” leader. </w:t>
      </w:r>
      <w:r w:rsidR="00BA43C3">
        <w:rPr>
          <w:rFonts w:ascii="Times New Roman" w:hAnsi="Times New Roman" w:cs="Times New Roman"/>
          <w:sz w:val="24"/>
        </w:rPr>
        <w:t xml:space="preserve">While the views of Plato and Machiavelli are </w:t>
      </w:r>
      <w:r w:rsidR="001E1083">
        <w:rPr>
          <w:rFonts w:ascii="Times New Roman" w:hAnsi="Times New Roman" w:cs="Times New Roman"/>
          <w:sz w:val="24"/>
        </w:rPr>
        <w:t>often</w:t>
      </w:r>
      <w:r w:rsidR="00BA43C3">
        <w:rPr>
          <w:rFonts w:ascii="Times New Roman" w:hAnsi="Times New Roman" w:cs="Times New Roman"/>
          <w:sz w:val="24"/>
        </w:rPr>
        <w:t xml:space="preserve"> considered antithetical, </w:t>
      </w:r>
      <w:r w:rsidR="001E1083">
        <w:rPr>
          <w:rFonts w:ascii="Times New Roman" w:hAnsi="Times New Roman" w:cs="Times New Roman"/>
          <w:sz w:val="24"/>
        </w:rPr>
        <w:t xml:space="preserve">in the case of </w:t>
      </w:r>
      <w:r w:rsidR="001E1083">
        <w:rPr>
          <w:rFonts w:ascii="Times New Roman" w:hAnsi="Times New Roman" w:cs="Times New Roman"/>
          <w:i/>
          <w:iCs/>
          <w:sz w:val="24"/>
        </w:rPr>
        <w:t>Macbeth</w:t>
      </w:r>
      <w:r w:rsidR="001E1083">
        <w:rPr>
          <w:rFonts w:ascii="Times New Roman" w:hAnsi="Times New Roman" w:cs="Times New Roman"/>
          <w:sz w:val="24"/>
        </w:rPr>
        <w:t xml:space="preserve"> they complement each other well. As the reader discerns from the exchange between Malcolm and Macduff in Act IV, Scene III, </w:t>
      </w:r>
      <w:r w:rsidR="00F325AE">
        <w:rPr>
          <w:rFonts w:ascii="Times New Roman" w:hAnsi="Times New Roman" w:cs="Times New Roman"/>
          <w:sz w:val="24"/>
        </w:rPr>
        <w:t xml:space="preserve">the ideal ruler </w:t>
      </w:r>
      <w:r w:rsidR="00327724">
        <w:rPr>
          <w:rFonts w:ascii="Times New Roman" w:hAnsi="Times New Roman" w:cs="Times New Roman"/>
          <w:sz w:val="24"/>
        </w:rPr>
        <w:t>for</w:t>
      </w:r>
      <w:r w:rsidR="00F325AE">
        <w:rPr>
          <w:rFonts w:ascii="Times New Roman" w:hAnsi="Times New Roman" w:cs="Times New Roman"/>
          <w:sz w:val="24"/>
        </w:rPr>
        <w:t xml:space="preserve"> Scotland </w:t>
      </w:r>
      <w:r w:rsidR="00963E6A">
        <w:rPr>
          <w:rFonts w:ascii="Times New Roman" w:hAnsi="Times New Roman" w:cs="Times New Roman"/>
          <w:sz w:val="24"/>
        </w:rPr>
        <w:t xml:space="preserve">is one who </w:t>
      </w:r>
      <w:r w:rsidR="00210F20">
        <w:rPr>
          <w:rFonts w:ascii="Times New Roman" w:hAnsi="Times New Roman" w:cs="Times New Roman"/>
          <w:sz w:val="24"/>
        </w:rPr>
        <w:t xml:space="preserve">places the needs of his </w:t>
      </w:r>
      <w:r w:rsidR="007B1F0D">
        <w:rPr>
          <w:rFonts w:ascii="Times New Roman" w:hAnsi="Times New Roman" w:cs="Times New Roman"/>
          <w:sz w:val="24"/>
        </w:rPr>
        <w:t>subjects</w:t>
      </w:r>
      <w:r w:rsidR="00210F20">
        <w:rPr>
          <w:rFonts w:ascii="Times New Roman" w:hAnsi="Times New Roman" w:cs="Times New Roman"/>
          <w:sz w:val="24"/>
        </w:rPr>
        <w:t xml:space="preserve"> ahead of his own (reflecting Platonic precepts), while exercising measured cruelty and parsimony at the same time (echoing Machiavellian principles).</w:t>
      </w:r>
    </w:p>
    <w:p w14:paraId="6F7565E7" w14:textId="2E312FC2" w:rsidR="00CC5786" w:rsidRDefault="00785147" w:rsidP="005031CD">
      <w:pPr>
        <w:spacing w:line="480" w:lineRule="auto"/>
        <w:jc w:val="both"/>
        <w:rPr>
          <w:rFonts w:ascii="Times New Roman" w:hAnsi="Times New Roman" w:cs="Times New Roman"/>
          <w:sz w:val="24"/>
        </w:rPr>
      </w:pPr>
      <w:r>
        <w:rPr>
          <w:rFonts w:ascii="Times New Roman" w:hAnsi="Times New Roman" w:cs="Times New Roman"/>
          <w:sz w:val="24"/>
        </w:rPr>
        <w:tab/>
      </w:r>
      <w:r w:rsidR="00031EA0">
        <w:rPr>
          <w:rFonts w:ascii="Times New Roman" w:hAnsi="Times New Roman" w:cs="Times New Roman"/>
          <w:sz w:val="24"/>
        </w:rPr>
        <w:t xml:space="preserve">When Macduff attempts to convince Malcolm to return to Scotland and usurp the throne, Malcolm initially dissuades Macduff by divulging several undesirable qualities that would prevent Malcolm from being an effective king. Malcolm does not truly possess these traits; he only says as much to test </w:t>
      </w:r>
      <w:r w:rsidR="00EA0CB4">
        <w:rPr>
          <w:rFonts w:ascii="Times New Roman" w:hAnsi="Times New Roman" w:cs="Times New Roman"/>
          <w:sz w:val="24"/>
        </w:rPr>
        <w:t>Macduff’s allegiances</w:t>
      </w:r>
      <w:r w:rsidR="00031EA0">
        <w:rPr>
          <w:rFonts w:ascii="Times New Roman" w:hAnsi="Times New Roman" w:cs="Times New Roman"/>
          <w:sz w:val="24"/>
        </w:rPr>
        <w:t xml:space="preserve">. Thus, Malcolm’s spurious self-portrayal offers an apt definition of an inadequate leader. Malcolm states that should he attain power, he would “[p]our the sweet </w:t>
      </w:r>
      <w:r w:rsidR="00031EA0" w:rsidRPr="00222E02">
        <w:rPr>
          <w:rFonts w:ascii="Times New Roman" w:hAnsi="Times New Roman" w:cs="Times New Roman"/>
          <w:sz w:val="24"/>
        </w:rPr>
        <w:t>milk of concord into hell, / Uproar the universal peace,</w:t>
      </w:r>
      <w:r w:rsidR="00FA2065">
        <w:rPr>
          <w:rFonts w:ascii="Times New Roman" w:hAnsi="Times New Roman" w:cs="Times New Roman"/>
          <w:sz w:val="24"/>
        </w:rPr>
        <w:t xml:space="preserve"> [and]</w:t>
      </w:r>
      <w:r w:rsidR="00031EA0" w:rsidRPr="00222E02">
        <w:rPr>
          <w:rFonts w:ascii="Times New Roman" w:hAnsi="Times New Roman" w:cs="Times New Roman"/>
          <w:sz w:val="24"/>
        </w:rPr>
        <w:t xml:space="preserve"> confound / All unity on earth” (IV.iii.97-100).</w:t>
      </w:r>
      <w:r w:rsidR="00031EA0">
        <w:rPr>
          <w:rFonts w:ascii="Times New Roman" w:hAnsi="Times New Roman" w:cs="Times New Roman"/>
          <w:sz w:val="24"/>
        </w:rPr>
        <w:t xml:space="preserve"> He essentially says that his being in power would disrupt world peace and dismantle international unity. The reader can infer that the ideal leader, on the other hand, would strengthen domestic and global unity by considering his subject’s interests before his own. As </w:t>
      </w:r>
      <w:r w:rsidR="00031EA0">
        <w:rPr>
          <w:rFonts w:ascii="Times New Roman" w:hAnsi="Times New Roman" w:cs="Times New Roman"/>
          <w:sz w:val="24"/>
        </w:rPr>
        <w:lastRenderedPageBreak/>
        <w:t xml:space="preserve">Plato writes, </w:t>
      </w:r>
      <w:r w:rsidR="00031EA0" w:rsidRPr="006178FA">
        <w:rPr>
          <w:rFonts w:ascii="Times New Roman" w:hAnsi="Times New Roman" w:cs="Times New Roman"/>
          <w:sz w:val="24"/>
        </w:rPr>
        <w:t>“the intention of the legislator… [is</w:t>
      </w:r>
      <w:r w:rsidR="00031EA0">
        <w:rPr>
          <w:rFonts w:ascii="Times New Roman" w:hAnsi="Times New Roman" w:cs="Times New Roman"/>
          <w:sz w:val="24"/>
        </w:rPr>
        <w:t xml:space="preserve"> for</w:t>
      </w:r>
      <w:r w:rsidR="00031EA0" w:rsidRPr="006178FA">
        <w:rPr>
          <w:rFonts w:ascii="Times New Roman" w:hAnsi="Times New Roman" w:cs="Times New Roman"/>
          <w:sz w:val="24"/>
        </w:rPr>
        <w:t>] the happiness… to be in the whole State” (290).</w:t>
      </w:r>
      <w:r w:rsidR="00031EA0">
        <w:rPr>
          <w:rFonts w:ascii="Times New Roman" w:hAnsi="Times New Roman" w:cs="Times New Roman"/>
          <w:sz w:val="24"/>
        </w:rPr>
        <w:t xml:space="preserve"> In addition, he states that an effectual leader functions as an “[instrument] in binding up the State” (Plato 290). Should rulers instead act with selfish motives and enter the “</w:t>
      </w:r>
      <w:r w:rsidR="00031EA0" w:rsidRPr="006178FA">
        <w:rPr>
          <w:rFonts w:ascii="Times New Roman" w:hAnsi="Times New Roman" w:cs="Times New Roman"/>
          <w:sz w:val="24"/>
        </w:rPr>
        <w:t>administration of public affairs, poor and hungering after their own private advantage, thinking that hence they are to snatch the chief good</w:t>
      </w:r>
      <w:r w:rsidR="00031EA0">
        <w:rPr>
          <w:rFonts w:ascii="Times New Roman" w:hAnsi="Times New Roman" w:cs="Times New Roman"/>
          <w:sz w:val="24"/>
        </w:rPr>
        <w:t xml:space="preserve">” (Plato 291), chaos will ensue. This idea is best illustrated by Macbeth, who selfishly murders King Duncan in order to seize the Scottish throne and later eliminates Banquo and Macduff’s family, engendering disorder and civil unrest throughout the kingdom. </w:t>
      </w:r>
      <w:r w:rsidR="00AD4C50">
        <w:rPr>
          <w:rFonts w:ascii="Times New Roman" w:hAnsi="Times New Roman" w:cs="Times New Roman"/>
          <w:sz w:val="24"/>
        </w:rPr>
        <w:t xml:space="preserve">Malcolm, who reveals his genuine personality to Macduff later in the scene, states, </w:t>
      </w:r>
      <w:r w:rsidR="00CC5786" w:rsidRPr="006178FA">
        <w:rPr>
          <w:rFonts w:ascii="Times New Roman" w:hAnsi="Times New Roman" w:cs="Times New Roman"/>
          <w:sz w:val="24"/>
        </w:rPr>
        <w:t>“What I am truly, / Is thine and my poor country’s to command”</w:t>
      </w:r>
      <w:r w:rsidR="00AD4C50">
        <w:rPr>
          <w:rFonts w:ascii="Times New Roman" w:hAnsi="Times New Roman" w:cs="Times New Roman"/>
          <w:sz w:val="24"/>
        </w:rPr>
        <w:t xml:space="preserve"> (IV.iii.131-2). Shakespeare effectively communicates to the audience that a good leader is willing and able to fight for </w:t>
      </w:r>
      <w:r w:rsidR="004A5172">
        <w:rPr>
          <w:rFonts w:ascii="Times New Roman" w:hAnsi="Times New Roman" w:cs="Times New Roman"/>
          <w:sz w:val="24"/>
        </w:rPr>
        <w:t>his country; in particular, Malcolm is prepared to confr</w:t>
      </w:r>
      <w:r w:rsidR="00FA2065">
        <w:rPr>
          <w:rFonts w:ascii="Times New Roman" w:hAnsi="Times New Roman" w:cs="Times New Roman"/>
          <w:sz w:val="24"/>
        </w:rPr>
        <w:t>ont Macbeth in order to restore</w:t>
      </w:r>
      <w:r w:rsidR="004A5172">
        <w:rPr>
          <w:rFonts w:ascii="Times New Roman" w:hAnsi="Times New Roman" w:cs="Times New Roman"/>
          <w:sz w:val="24"/>
        </w:rPr>
        <w:t xml:space="preserve"> peace and order to Scotland, thereby demonstrating that Malcolm possesses one of the qualities of a successful leader.</w:t>
      </w:r>
    </w:p>
    <w:p w14:paraId="2F144032" w14:textId="1A48E43B" w:rsidR="00D300BF" w:rsidRDefault="00A233C9" w:rsidP="005031CD">
      <w:pPr>
        <w:spacing w:line="480" w:lineRule="auto"/>
        <w:jc w:val="both"/>
        <w:rPr>
          <w:rFonts w:ascii="Times New Roman" w:hAnsi="Times New Roman" w:cs="Times New Roman"/>
          <w:sz w:val="24"/>
        </w:rPr>
      </w:pPr>
      <w:r>
        <w:rPr>
          <w:rFonts w:ascii="Times New Roman" w:hAnsi="Times New Roman" w:cs="Times New Roman"/>
          <w:sz w:val="24"/>
        </w:rPr>
        <w:tab/>
      </w:r>
      <w:r w:rsidR="00DF4C98">
        <w:rPr>
          <w:rFonts w:ascii="Times New Roman" w:hAnsi="Times New Roman" w:cs="Times New Roman"/>
          <w:sz w:val="24"/>
        </w:rPr>
        <w:t xml:space="preserve">These notions </w:t>
      </w:r>
      <w:r w:rsidR="00FA2065">
        <w:rPr>
          <w:rFonts w:ascii="Times New Roman" w:hAnsi="Times New Roman" w:cs="Times New Roman"/>
          <w:sz w:val="24"/>
        </w:rPr>
        <w:t xml:space="preserve">of altruism and </w:t>
      </w:r>
      <w:r w:rsidR="00DF4C98">
        <w:rPr>
          <w:rFonts w:ascii="Times New Roman" w:hAnsi="Times New Roman" w:cs="Times New Roman"/>
          <w:sz w:val="24"/>
        </w:rPr>
        <w:t xml:space="preserve">placing the interests of the subjects </w:t>
      </w:r>
      <w:r w:rsidR="00C65377">
        <w:rPr>
          <w:rFonts w:ascii="Times New Roman" w:hAnsi="Times New Roman" w:cs="Times New Roman"/>
          <w:sz w:val="24"/>
        </w:rPr>
        <w:t>above</w:t>
      </w:r>
      <w:r w:rsidR="00DF4C98">
        <w:rPr>
          <w:rFonts w:ascii="Times New Roman" w:hAnsi="Times New Roman" w:cs="Times New Roman"/>
          <w:sz w:val="24"/>
        </w:rPr>
        <w:t xml:space="preserve"> one’s own do not necessarily contradict Machiavellian be</w:t>
      </w:r>
      <w:r w:rsidR="003F40DB">
        <w:rPr>
          <w:rFonts w:ascii="Times New Roman" w:hAnsi="Times New Roman" w:cs="Times New Roman"/>
          <w:sz w:val="24"/>
        </w:rPr>
        <w:t xml:space="preserve">liefs of cruelty and parsimony; rather, such ostensibly detrimental characteristics as harshness and frugality in leaders are necessary for the well-being of a society. As Machiavelli writes, “to </w:t>
      </w:r>
      <w:r w:rsidR="003F40DB" w:rsidRPr="003F40DB">
        <w:rPr>
          <w:rFonts w:ascii="Times New Roman" w:hAnsi="Times New Roman" w:cs="Times New Roman"/>
          <w:sz w:val="24"/>
        </w:rPr>
        <w:t>be feared is much safer than to be loved” (225).</w:t>
      </w:r>
      <w:r w:rsidR="003F40DB">
        <w:rPr>
          <w:rFonts w:ascii="Times New Roman" w:hAnsi="Times New Roman" w:cs="Times New Roman"/>
          <w:sz w:val="24"/>
        </w:rPr>
        <w:t xml:space="preserve"> Although cruelty may appear violent and unwarranted, </w:t>
      </w:r>
      <w:r w:rsidR="003C4E9E">
        <w:rPr>
          <w:rFonts w:ascii="Times New Roman" w:hAnsi="Times New Roman" w:cs="Times New Roman"/>
          <w:sz w:val="24"/>
        </w:rPr>
        <w:t xml:space="preserve">rulers must exact severe punishment on wrongdoers in order to keep civilians “united and loyal” (Machiavelli 225). However, Machiavelli does not advocate for the use of excessive cruelty; he writes that a </w:t>
      </w:r>
      <w:r w:rsidR="00B82E54">
        <w:rPr>
          <w:rFonts w:ascii="Times New Roman" w:hAnsi="Times New Roman" w:cs="Times New Roman"/>
          <w:sz w:val="24"/>
        </w:rPr>
        <w:t>leader “</w:t>
      </w:r>
      <w:r w:rsidR="0094739D" w:rsidRPr="006178FA">
        <w:rPr>
          <w:rFonts w:ascii="Times New Roman" w:hAnsi="Times New Roman" w:cs="Times New Roman"/>
          <w:sz w:val="24"/>
        </w:rPr>
        <w:t>ought to proceed cautiously, moderating his conduct with prudence and humanity, allowing neither overconfidence to make him careless, nor overtimidity to make him intolerable” (Machiavelli 225).</w:t>
      </w:r>
      <w:r w:rsidR="00B82E54">
        <w:rPr>
          <w:rFonts w:ascii="Times New Roman" w:hAnsi="Times New Roman" w:cs="Times New Roman"/>
          <w:sz w:val="24"/>
        </w:rPr>
        <w:t xml:space="preserve"> </w:t>
      </w:r>
      <w:r w:rsidR="000B1CC3">
        <w:rPr>
          <w:rFonts w:ascii="Times New Roman" w:hAnsi="Times New Roman" w:cs="Times New Roman"/>
          <w:sz w:val="24"/>
        </w:rPr>
        <w:t xml:space="preserve">King Duncan and Macbeth represent opposite ends of the spectrum of </w:t>
      </w:r>
      <w:r w:rsidR="00DF7875">
        <w:rPr>
          <w:rFonts w:ascii="Times New Roman" w:hAnsi="Times New Roman" w:cs="Times New Roman"/>
          <w:sz w:val="24"/>
        </w:rPr>
        <w:t xml:space="preserve">brutality: while Duncan has an affable, generous personality and is well-liked by his subjects, Macbeth is a ruthless despot who </w:t>
      </w:r>
      <w:r w:rsidR="00514D80">
        <w:rPr>
          <w:rFonts w:ascii="Times New Roman" w:hAnsi="Times New Roman" w:cs="Times New Roman"/>
          <w:sz w:val="24"/>
        </w:rPr>
        <w:t>eliminates</w:t>
      </w:r>
      <w:r w:rsidR="00DF7875">
        <w:rPr>
          <w:rFonts w:ascii="Times New Roman" w:hAnsi="Times New Roman" w:cs="Times New Roman"/>
          <w:sz w:val="24"/>
        </w:rPr>
        <w:t xml:space="preserve"> any semblance of a threat to his authority.</w:t>
      </w:r>
      <w:r w:rsidR="004812AE">
        <w:rPr>
          <w:rFonts w:ascii="Times New Roman" w:hAnsi="Times New Roman" w:cs="Times New Roman"/>
          <w:sz w:val="24"/>
        </w:rPr>
        <w:t xml:space="preserve"> According to Machiavelli, both types of rulers are equally harmful. King Duncan </w:t>
      </w:r>
      <w:r w:rsidR="003E71E5">
        <w:rPr>
          <w:rFonts w:ascii="Times New Roman" w:hAnsi="Times New Roman" w:cs="Times New Roman"/>
          <w:sz w:val="24"/>
        </w:rPr>
        <w:t>exhibits a genial temperament toward his subjects, so much so that Macduff refers to Duncan as “</w:t>
      </w:r>
      <w:r w:rsidR="003E71E5" w:rsidRPr="003E71E5">
        <w:rPr>
          <w:rFonts w:ascii="Times New Roman" w:hAnsi="Times New Roman" w:cs="Times New Roman"/>
          <w:sz w:val="24"/>
        </w:rPr>
        <w:t>a most sainted king</w:t>
      </w:r>
      <w:r w:rsidR="003E71E5">
        <w:rPr>
          <w:rFonts w:ascii="Times New Roman" w:hAnsi="Times New Roman" w:cs="Times New Roman"/>
          <w:sz w:val="24"/>
        </w:rPr>
        <w:t xml:space="preserve">” </w:t>
      </w:r>
      <w:r w:rsidR="00A073DD">
        <w:rPr>
          <w:rFonts w:ascii="Times New Roman" w:hAnsi="Times New Roman" w:cs="Times New Roman"/>
          <w:sz w:val="24"/>
        </w:rPr>
        <w:t xml:space="preserve">(IV.iii.109). </w:t>
      </w:r>
      <w:r w:rsidR="00C612C9">
        <w:rPr>
          <w:rFonts w:ascii="Times New Roman" w:hAnsi="Times New Roman" w:cs="Times New Roman"/>
          <w:sz w:val="24"/>
        </w:rPr>
        <w:t xml:space="preserve">However, </w:t>
      </w:r>
      <w:r w:rsidR="003A3965">
        <w:rPr>
          <w:rFonts w:ascii="Times New Roman" w:hAnsi="Times New Roman" w:cs="Times New Roman"/>
          <w:sz w:val="24"/>
        </w:rPr>
        <w:t>the king’s</w:t>
      </w:r>
      <w:r w:rsidR="00C612C9">
        <w:rPr>
          <w:rFonts w:ascii="Times New Roman" w:hAnsi="Times New Roman" w:cs="Times New Roman"/>
          <w:sz w:val="24"/>
        </w:rPr>
        <w:t xml:space="preserve"> cordial disposition backfires as Macbeth takes advantage of King Duncan’s friendliness and trust to murder the king in his sleep.</w:t>
      </w:r>
      <w:r w:rsidR="00D42B41">
        <w:rPr>
          <w:rFonts w:ascii="Times New Roman" w:hAnsi="Times New Roman" w:cs="Times New Roman"/>
          <w:sz w:val="24"/>
        </w:rPr>
        <w:t xml:space="preserve"> </w:t>
      </w:r>
      <w:r w:rsidR="00CA6493">
        <w:rPr>
          <w:rFonts w:ascii="Times New Roman" w:hAnsi="Times New Roman" w:cs="Times New Roman"/>
          <w:sz w:val="24"/>
        </w:rPr>
        <w:t xml:space="preserve">Machiavelli writes that kindhearted leaders “allow [more] disorders to occur” (225) and that imbuing a sense of fear within one’s subjects gives rise to a “dread of punishment” (226) that deters people from committing crimes. </w:t>
      </w:r>
      <w:r w:rsidR="00D42B41">
        <w:rPr>
          <w:rFonts w:ascii="Times New Roman" w:hAnsi="Times New Roman" w:cs="Times New Roman"/>
          <w:sz w:val="24"/>
        </w:rPr>
        <w:t xml:space="preserve">Had Duncan been more a stern ruler than a saint (by not exhibiting his gullibility so openly and instilling more fear in </w:t>
      </w:r>
      <w:r w:rsidR="002D771D">
        <w:rPr>
          <w:rFonts w:ascii="Times New Roman" w:hAnsi="Times New Roman" w:cs="Times New Roman"/>
          <w:sz w:val="24"/>
        </w:rPr>
        <w:t>the Scottish</w:t>
      </w:r>
      <w:r w:rsidR="00D42B41">
        <w:rPr>
          <w:rFonts w:ascii="Times New Roman" w:hAnsi="Times New Roman" w:cs="Times New Roman"/>
          <w:sz w:val="24"/>
        </w:rPr>
        <w:t xml:space="preserve"> populace), Macbeth may have </w:t>
      </w:r>
      <w:r w:rsidR="001F74C1">
        <w:rPr>
          <w:rFonts w:ascii="Times New Roman" w:hAnsi="Times New Roman" w:cs="Times New Roman"/>
          <w:sz w:val="24"/>
        </w:rPr>
        <w:t xml:space="preserve">hesitated </w:t>
      </w:r>
      <w:r w:rsidR="00831F40">
        <w:rPr>
          <w:rFonts w:ascii="Times New Roman" w:hAnsi="Times New Roman" w:cs="Times New Roman"/>
          <w:sz w:val="24"/>
        </w:rPr>
        <w:t xml:space="preserve">to kill the king </w:t>
      </w:r>
      <w:r w:rsidR="00BE4F20">
        <w:rPr>
          <w:rFonts w:ascii="Times New Roman" w:hAnsi="Times New Roman" w:cs="Times New Roman"/>
          <w:sz w:val="24"/>
        </w:rPr>
        <w:t>for fear of being caught</w:t>
      </w:r>
      <w:r w:rsidR="00846255">
        <w:rPr>
          <w:rFonts w:ascii="Times New Roman" w:hAnsi="Times New Roman" w:cs="Times New Roman"/>
          <w:sz w:val="24"/>
        </w:rPr>
        <w:t xml:space="preserve"> </w:t>
      </w:r>
      <w:r w:rsidR="00831F40">
        <w:rPr>
          <w:rFonts w:ascii="Times New Roman" w:hAnsi="Times New Roman" w:cs="Times New Roman"/>
          <w:sz w:val="24"/>
        </w:rPr>
        <w:t xml:space="preserve">and </w:t>
      </w:r>
      <w:r w:rsidR="00DC3329">
        <w:rPr>
          <w:rFonts w:ascii="Times New Roman" w:hAnsi="Times New Roman" w:cs="Times New Roman"/>
          <w:sz w:val="24"/>
        </w:rPr>
        <w:t xml:space="preserve">considered the consequences of his actions, </w:t>
      </w:r>
      <w:r w:rsidR="003467F9">
        <w:rPr>
          <w:rFonts w:ascii="Times New Roman" w:hAnsi="Times New Roman" w:cs="Times New Roman"/>
          <w:sz w:val="24"/>
        </w:rPr>
        <w:t xml:space="preserve">potentially </w:t>
      </w:r>
      <w:r w:rsidR="00DC3329">
        <w:rPr>
          <w:rFonts w:ascii="Times New Roman" w:hAnsi="Times New Roman" w:cs="Times New Roman"/>
          <w:sz w:val="24"/>
        </w:rPr>
        <w:t>preventing Scotland’s subsequent descent into chaos.</w:t>
      </w:r>
      <w:r w:rsidR="00654915">
        <w:rPr>
          <w:rFonts w:ascii="Times New Roman" w:hAnsi="Times New Roman" w:cs="Times New Roman"/>
          <w:sz w:val="24"/>
        </w:rPr>
        <w:t xml:space="preserve"> When Macbeth ascends the throne, he institutes a</w:t>
      </w:r>
      <w:r w:rsidR="0054327F">
        <w:rPr>
          <w:rFonts w:ascii="Times New Roman" w:hAnsi="Times New Roman" w:cs="Times New Roman"/>
          <w:sz w:val="24"/>
        </w:rPr>
        <w:t>n inhumane regime of gratuitous murder that angers his subjects. As a result, Malcolm refers to Macbeth</w:t>
      </w:r>
      <w:r w:rsidR="00654915">
        <w:rPr>
          <w:rFonts w:ascii="Times New Roman" w:hAnsi="Times New Roman" w:cs="Times New Roman"/>
          <w:sz w:val="24"/>
        </w:rPr>
        <w:t xml:space="preserve"> </w:t>
      </w:r>
      <w:r w:rsidR="0054327F">
        <w:rPr>
          <w:rFonts w:ascii="Times New Roman" w:hAnsi="Times New Roman" w:cs="Times New Roman"/>
          <w:sz w:val="24"/>
        </w:rPr>
        <w:t xml:space="preserve">as a “tyrant” (IV.iii.45) and designates him </w:t>
      </w:r>
      <w:r w:rsidR="00A81CA1">
        <w:rPr>
          <w:rFonts w:ascii="Times New Roman" w:hAnsi="Times New Roman" w:cs="Times New Roman"/>
          <w:sz w:val="24"/>
        </w:rPr>
        <w:t xml:space="preserve">as </w:t>
      </w:r>
      <w:r w:rsidR="0054327F">
        <w:rPr>
          <w:rFonts w:ascii="Times New Roman" w:hAnsi="Times New Roman" w:cs="Times New Roman"/>
          <w:sz w:val="24"/>
        </w:rPr>
        <w:t>“</w:t>
      </w:r>
      <w:r w:rsidR="0054327F" w:rsidRPr="006178FA">
        <w:rPr>
          <w:rFonts w:ascii="Times New Roman" w:hAnsi="Times New Roman" w:cs="Times New Roman"/>
          <w:sz w:val="24"/>
        </w:rPr>
        <w:t>bloody, / Luxurious, avaricious, false, deceitful, / Sudden, malicious, [and] smacking of every sin / That has a name” (IV.iii.57-60)</w:t>
      </w:r>
      <w:r w:rsidR="0054327F">
        <w:rPr>
          <w:rFonts w:ascii="Times New Roman" w:hAnsi="Times New Roman" w:cs="Times New Roman"/>
          <w:sz w:val="24"/>
        </w:rPr>
        <w:t>,</w:t>
      </w:r>
      <w:r w:rsidR="0054327F" w:rsidRPr="006178FA">
        <w:rPr>
          <w:rFonts w:ascii="Times New Roman" w:hAnsi="Times New Roman" w:cs="Times New Roman"/>
          <w:sz w:val="24"/>
        </w:rPr>
        <w:t xml:space="preserve"> demonstrating the extent to which the Scottish populace despises Macbeth.</w:t>
      </w:r>
      <w:r w:rsidR="00265909">
        <w:rPr>
          <w:rFonts w:ascii="Times New Roman" w:hAnsi="Times New Roman" w:cs="Times New Roman"/>
          <w:sz w:val="24"/>
        </w:rPr>
        <w:t xml:space="preserve"> As Machiavelli warns, a leader “should </w:t>
      </w:r>
      <w:r w:rsidR="00265909" w:rsidRPr="006178FA">
        <w:rPr>
          <w:rFonts w:ascii="Times New Roman" w:hAnsi="Times New Roman" w:cs="Times New Roman"/>
          <w:sz w:val="24"/>
        </w:rPr>
        <w:t>simply take pains not to be hated” (</w:t>
      </w:r>
      <w:r w:rsidR="004E081F">
        <w:rPr>
          <w:rFonts w:ascii="Times New Roman" w:hAnsi="Times New Roman" w:cs="Times New Roman"/>
          <w:sz w:val="24"/>
        </w:rPr>
        <w:t xml:space="preserve">227); Macbeth </w:t>
      </w:r>
      <w:r w:rsidR="00E95CF0">
        <w:rPr>
          <w:rFonts w:ascii="Times New Roman" w:hAnsi="Times New Roman" w:cs="Times New Roman"/>
          <w:sz w:val="24"/>
        </w:rPr>
        <w:t xml:space="preserve">is both feared and hated, making him an intolerable ruler. Thus, both </w:t>
      </w:r>
      <w:r w:rsidR="00E95CF0">
        <w:rPr>
          <w:rFonts w:ascii="Times New Roman" w:hAnsi="Times New Roman" w:cs="Times New Roman"/>
          <w:i/>
          <w:sz w:val="24"/>
        </w:rPr>
        <w:t>Macbeth</w:t>
      </w:r>
      <w:r w:rsidR="00E95CF0">
        <w:rPr>
          <w:rFonts w:ascii="Times New Roman" w:hAnsi="Times New Roman" w:cs="Times New Roman"/>
          <w:sz w:val="24"/>
        </w:rPr>
        <w:t xml:space="preserve"> and </w:t>
      </w:r>
      <w:r w:rsidR="00F6658A">
        <w:rPr>
          <w:rFonts w:ascii="Times New Roman" w:hAnsi="Times New Roman" w:cs="Times New Roman"/>
          <w:sz w:val="24"/>
        </w:rPr>
        <w:t xml:space="preserve">“The </w:t>
      </w:r>
      <w:r w:rsidR="00E22CDB">
        <w:rPr>
          <w:rFonts w:ascii="Times New Roman" w:hAnsi="Times New Roman" w:cs="Times New Roman"/>
          <w:sz w:val="24"/>
        </w:rPr>
        <w:t>Morals of the Prince</w:t>
      </w:r>
      <w:r w:rsidR="00F6658A">
        <w:rPr>
          <w:rFonts w:ascii="Times New Roman" w:hAnsi="Times New Roman" w:cs="Times New Roman"/>
          <w:sz w:val="24"/>
        </w:rPr>
        <w:t xml:space="preserve">” </w:t>
      </w:r>
      <w:r w:rsidR="00220C6A">
        <w:rPr>
          <w:rFonts w:ascii="Times New Roman" w:hAnsi="Times New Roman" w:cs="Times New Roman"/>
          <w:sz w:val="24"/>
        </w:rPr>
        <w:t xml:space="preserve">support the notion that an effective leader </w:t>
      </w:r>
      <w:r w:rsidR="008D5AB2">
        <w:rPr>
          <w:rFonts w:ascii="Times New Roman" w:hAnsi="Times New Roman" w:cs="Times New Roman"/>
          <w:sz w:val="24"/>
        </w:rPr>
        <w:t xml:space="preserve">should </w:t>
      </w:r>
      <w:r w:rsidR="00F93CEE">
        <w:rPr>
          <w:rFonts w:ascii="Times New Roman" w:hAnsi="Times New Roman" w:cs="Times New Roman"/>
          <w:sz w:val="24"/>
        </w:rPr>
        <w:t xml:space="preserve">instill fear </w:t>
      </w:r>
      <w:r w:rsidR="00D336C2">
        <w:rPr>
          <w:rFonts w:ascii="Times New Roman" w:hAnsi="Times New Roman" w:cs="Times New Roman"/>
          <w:sz w:val="24"/>
        </w:rPr>
        <w:t>in</w:t>
      </w:r>
      <w:r w:rsidR="00F93CEE">
        <w:rPr>
          <w:rFonts w:ascii="Times New Roman" w:hAnsi="Times New Roman" w:cs="Times New Roman"/>
          <w:sz w:val="24"/>
        </w:rPr>
        <w:t xml:space="preserve"> his subjects while not engendering hatred</w:t>
      </w:r>
      <w:r w:rsidR="00D336C2">
        <w:rPr>
          <w:rFonts w:ascii="Times New Roman" w:hAnsi="Times New Roman" w:cs="Times New Roman"/>
          <w:sz w:val="24"/>
        </w:rPr>
        <w:t xml:space="preserve"> within the populace</w:t>
      </w:r>
      <w:r w:rsidR="00F93CEE">
        <w:rPr>
          <w:rFonts w:ascii="Times New Roman" w:hAnsi="Times New Roman" w:cs="Times New Roman"/>
          <w:sz w:val="24"/>
        </w:rPr>
        <w:t>.</w:t>
      </w:r>
    </w:p>
    <w:p w14:paraId="782EDFF3" w14:textId="78ADAB44" w:rsidR="0094739D" w:rsidRDefault="006127F8" w:rsidP="005031CD">
      <w:pPr>
        <w:spacing w:line="480" w:lineRule="auto"/>
        <w:jc w:val="both"/>
        <w:rPr>
          <w:rFonts w:ascii="Times New Roman" w:hAnsi="Times New Roman" w:cs="Times New Roman"/>
          <w:sz w:val="24"/>
        </w:rPr>
      </w:pPr>
      <w:r>
        <w:rPr>
          <w:rFonts w:ascii="Times New Roman" w:hAnsi="Times New Roman" w:cs="Times New Roman"/>
          <w:sz w:val="24"/>
        </w:rPr>
        <w:tab/>
      </w:r>
      <w:r w:rsidR="002F6BA5">
        <w:rPr>
          <w:rFonts w:ascii="Times New Roman" w:hAnsi="Times New Roman" w:cs="Times New Roman"/>
          <w:sz w:val="24"/>
        </w:rPr>
        <w:t xml:space="preserve">To do </w:t>
      </w:r>
      <w:r w:rsidR="00DF10DE">
        <w:rPr>
          <w:rFonts w:ascii="Times New Roman" w:hAnsi="Times New Roman" w:cs="Times New Roman"/>
          <w:sz w:val="24"/>
        </w:rPr>
        <w:t>so</w:t>
      </w:r>
      <w:r w:rsidR="002F6BA5">
        <w:rPr>
          <w:rFonts w:ascii="Times New Roman" w:hAnsi="Times New Roman" w:cs="Times New Roman"/>
          <w:sz w:val="24"/>
        </w:rPr>
        <w:t xml:space="preserve">, a leader should </w:t>
      </w:r>
      <w:r w:rsidR="00D73BB0">
        <w:rPr>
          <w:rFonts w:ascii="Times New Roman" w:hAnsi="Times New Roman" w:cs="Times New Roman"/>
          <w:sz w:val="24"/>
        </w:rPr>
        <w:t>“</w:t>
      </w:r>
      <w:r w:rsidR="00D73BB0" w:rsidRPr="00D73BB0">
        <w:rPr>
          <w:rFonts w:ascii="Times New Roman" w:hAnsi="Times New Roman" w:cs="Times New Roman"/>
          <w:sz w:val="24"/>
        </w:rPr>
        <w:t>keep his hands off the property of his subjects or citizens, and off their women” (Machiavelli 226).</w:t>
      </w:r>
      <w:r w:rsidR="00B350E5">
        <w:rPr>
          <w:rFonts w:ascii="Times New Roman" w:hAnsi="Times New Roman" w:cs="Times New Roman"/>
          <w:sz w:val="24"/>
        </w:rPr>
        <w:t xml:space="preserve"> When conversing with Macduff about possibly reclaiming the </w:t>
      </w:r>
      <w:r w:rsidR="00C64DFE">
        <w:rPr>
          <w:rFonts w:ascii="Times New Roman" w:hAnsi="Times New Roman" w:cs="Times New Roman"/>
          <w:sz w:val="24"/>
        </w:rPr>
        <w:t>S</w:t>
      </w:r>
      <w:r w:rsidR="000F53A1">
        <w:rPr>
          <w:rFonts w:ascii="Times New Roman" w:hAnsi="Times New Roman" w:cs="Times New Roman"/>
          <w:sz w:val="24"/>
        </w:rPr>
        <w:t>cottish throne, Malcolm states that “were [he] king, / [He]</w:t>
      </w:r>
      <w:r w:rsidR="000F53A1" w:rsidRPr="000F53A1">
        <w:rPr>
          <w:rFonts w:ascii="Times New Roman" w:hAnsi="Times New Roman" w:cs="Times New Roman"/>
          <w:sz w:val="24"/>
        </w:rPr>
        <w:t xml:space="preserve"> should cut off the nobles for their lands, / Desire his jewels and his other’s house; / And </w:t>
      </w:r>
      <w:r w:rsidR="008F7CE4">
        <w:rPr>
          <w:rFonts w:ascii="Times New Roman" w:hAnsi="Times New Roman" w:cs="Times New Roman"/>
          <w:sz w:val="24"/>
        </w:rPr>
        <w:t>[Malcolm’s]</w:t>
      </w:r>
      <w:r w:rsidR="000F53A1" w:rsidRPr="000F53A1">
        <w:rPr>
          <w:rFonts w:ascii="Times New Roman" w:hAnsi="Times New Roman" w:cs="Times New Roman"/>
          <w:sz w:val="24"/>
        </w:rPr>
        <w:t xml:space="preserve"> more-having would be as a sauce / To make </w:t>
      </w:r>
      <w:r w:rsidR="005E1D21">
        <w:rPr>
          <w:rFonts w:ascii="Times New Roman" w:hAnsi="Times New Roman" w:cs="Times New Roman"/>
          <w:sz w:val="24"/>
        </w:rPr>
        <w:t>[</w:t>
      </w:r>
      <w:r w:rsidR="00B5218E">
        <w:rPr>
          <w:rFonts w:ascii="Times New Roman" w:hAnsi="Times New Roman" w:cs="Times New Roman"/>
          <w:sz w:val="24"/>
        </w:rPr>
        <w:t>him</w:t>
      </w:r>
      <w:r w:rsidR="005E1D21">
        <w:rPr>
          <w:rFonts w:ascii="Times New Roman" w:hAnsi="Times New Roman" w:cs="Times New Roman"/>
          <w:sz w:val="24"/>
        </w:rPr>
        <w:t>]</w:t>
      </w:r>
      <w:r w:rsidR="00CE0525">
        <w:rPr>
          <w:rFonts w:ascii="Times New Roman" w:hAnsi="Times New Roman" w:cs="Times New Roman"/>
          <w:sz w:val="24"/>
        </w:rPr>
        <w:t xml:space="preserve"> hunger more, that [he] </w:t>
      </w:r>
      <w:r w:rsidR="000F53A1" w:rsidRPr="000F53A1">
        <w:rPr>
          <w:rFonts w:ascii="Times New Roman" w:hAnsi="Times New Roman" w:cs="Times New Roman"/>
          <w:sz w:val="24"/>
        </w:rPr>
        <w:t xml:space="preserve">should forge / Quarrels unjust against the good and loyal, / Destroying </w:t>
      </w:r>
      <w:r w:rsidR="00457538">
        <w:rPr>
          <w:rFonts w:ascii="Times New Roman" w:hAnsi="Times New Roman" w:cs="Times New Roman"/>
          <w:sz w:val="24"/>
        </w:rPr>
        <w:t>[the nobles]</w:t>
      </w:r>
      <w:r w:rsidR="000F53A1" w:rsidRPr="000F53A1">
        <w:rPr>
          <w:rFonts w:ascii="Times New Roman" w:hAnsi="Times New Roman" w:cs="Times New Roman"/>
          <w:sz w:val="24"/>
        </w:rPr>
        <w:t xml:space="preserve"> for wealth” (IV.iii.78-84).</w:t>
      </w:r>
      <w:r w:rsidR="00ED4266">
        <w:rPr>
          <w:rFonts w:ascii="Times New Roman" w:hAnsi="Times New Roman" w:cs="Times New Roman"/>
          <w:sz w:val="24"/>
        </w:rPr>
        <w:t xml:space="preserve"> </w:t>
      </w:r>
      <w:r w:rsidR="006B5332">
        <w:rPr>
          <w:rFonts w:ascii="Times New Roman" w:hAnsi="Times New Roman" w:cs="Times New Roman"/>
          <w:sz w:val="24"/>
        </w:rPr>
        <w:t>By portraying himself as an avaricious person with an insatiable desire for material wealth, Macduff conveys that an able ruler</w:t>
      </w:r>
      <w:r w:rsidR="009924A1">
        <w:rPr>
          <w:rFonts w:ascii="Times New Roman" w:hAnsi="Times New Roman" w:cs="Times New Roman"/>
          <w:sz w:val="24"/>
        </w:rPr>
        <w:t xml:space="preserve"> for Scotland</w:t>
      </w:r>
      <w:r w:rsidR="006B5332">
        <w:rPr>
          <w:rFonts w:ascii="Times New Roman" w:hAnsi="Times New Roman" w:cs="Times New Roman"/>
          <w:sz w:val="24"/>
        </w:rPr>
        <w:t xml:space="preserve"> must not be greedy.</w:t>
      </w:r>
      <w:r w:rsidR="004C382F">
        <w:rPr>
          <w:rFonts w:ascii="Times New Roman" w:hAnsi="Times New Roman" w:cs="Times New Roman"/>
          <w:sz w:val="24"/>
        </w:rPr>
        <w:t xml:space="preserve"> Machiavelli</w:t>
      </w:r>
      <w:r w:rsidR="006A44D8">
        <w:rPr>
          <w:rFonts w:ascii="Times New Roman" w:hAnsi="Times New Roman" w:cs="Times New Roman"/>
          <w:sz w:val="24"/>
        </w:rPr>
        <w:t xml:space="preserve"> writes</w:t>
      </w:r>
      <w:r w:rsidR="004C382F">
        <w:rPr>
          <w:rFonts w:ascii="Times New Roman" w:hAnsi="Times New Roman" w:cs="Times New Roman"/>
          <w:sz w:val="24"/>
        </w:rPr>
        <w:t xml:space="preserve"> that </w:t>
      </w:r>
      <w:r w:rsidR="00130C88">
        <w:rPr>
          <w:rFonts w:ascii="Times New Roman" w:hAnsi="Times New Roman" w:cs="Times New Roman"/>
          <w:sz w:val="24"/>
        </w:rPr>
        <w:t>a leader “</w:t>
      </w:r>
      <w:r w:rsidR="00130C88" w:rsidRPr="006178FA">
        <w:rPr>
          <w:rFonts w:ascii="Times New Roman" w:hAnsi="Times New Roman" w:cs="Times New Roman"/>
          <w:sz w:val="24"/>
        </w:rPr>
        <w:t>who prefers not to rob his subjects</w:t>
      </w:r>
      <w:r w:rsidR="00130C88">
        <w:rPr>
          <w:rFonts w:ascii="Times New Roman" w:hAnsi="Times New Roman" w:cs="Times New Roman"/>
          <w:sz w:val="24"/>
        </w:rPr>
        <w:t xml:space="preserve">” (223) should be parsimonious </w:t>
      </w:r>
      <w:r w:rsidR="00CE5E3E">
        <w:rPr>
          <w:rFonts w:ascii="Times New Roman" w:hAnsi="Times New Roman" w:cs="Times New Roman"/>
          <w:sz w:val="24"/>
        </w:rPr>
        <w:t>with his own wealth so that during wartime</w:t>
      </w:r>
      <w:r w:rsidR="00040C8C">
        <w:rPr>
          <w:rFonts w:ascii="Times New Roman" w:hAnsi="Times New Roman" w:cs="Times New Roman"/>
          <w:sz w:val="24"/>
        </w:rPr>
        <w:t>,</w:t>
      </w:r>
      <w:r w:rsidR="00CE5E3E">
        <w:rPr>
          <w:rFonts w:ascii="Times New Roman" w:hAnsi="Times New Roman" w:cs="Times New Roman"/>
          <w:sz w:val="24"/>
        </w:rPr>
        <w:t xml:space="preserve"> the leader may utilize his personal resources rather subjecting “his people with exorbitant taxes” (223), which would breed resentment within the populace.</w:t>
      </w:r>
      <w:r w:rsidR="00C45848">
        <w:rPr>
          <w:rFonts w:ascii="Times New Roman" w:hAnsi="Times New Roman" w:cs="Times New Roman"/>
          <w:sz w:val="24"/>
        </w:rPr>
        <w:t xml:space="preserve"> </w:t>
      </w:r>
      <w:r w:rsidR="00625D9A">
        <w:rPr>
          <w:rFonts w:ascii="Times New Roman" w:hAnsi="Times New Roman" w:cs="Times New Roman"/>
          <w:sz w:val="24"/>
        </w:rPr>
        <w:t xml:space="preserve">Malcolm also informs Macduff that </w:t>
      </w:r>
      <w:r w:rsidR="00B350E5">
        <w:rPr>
          <w:rFonts w:ascii="Times New Roman" w:hAnsi="Times New Roman" w:cs="Times New Roman"/>
          <w:sz w:val="24"/>
        </w:rPr>
        <w:t>“</w:t>
      </w:r>
      <w:r w:rsidR="00625D9A">
        <w:rPr>
          <w:rFonts w:ascii="Times New Roman" w:hAnsi="Times New Roman" w:cs="Times New Roman"/>
          <w:sz w:val="24"/>
        </w:rPr>
        <w:t>[t]</w:t>
      </w:r>
      <w:r w:rsidR="00CF3E1B" w:rsidRPr="006178FA">
        <w:rPr>
          <w:rFonts w:ascii="Times New Roman" w:hAnsi="Times New Roman" w:cs="Times New Roman"/>
          <w:sz w:val="24"/>
        </w:rPr>
        <w:t xml:space="preserve">here’s no bottom, none, / In </w:t>
      </w:r>
      <w:r w:rsidR="005F37BE">
        <w:rPr>
          <w:rFonts w:ascii="Times New Roman" w:hAnsi="Times New Roman" w:cs="Times New Roman"/>
          <w:sz w:val="24"/>
        </w:rPr>
        <w:t>[his]</w:t>
      </w:r>
      <w:r w:rsidR="00CF3E1B" w:rsidRPr="006178FA">
        <w:rPr>
          <w:rFonts w:ascii="Times New Roman" w:hAnsi="Times New Roman" w:cs="Times New Roman"/>
          <w:sz w:val="24"/>
        </w:rPr>
        <w:t xml:space="preserve"> voluptuousness: your wives, your daughters, / Your matrons, and your maids, could not ﬁll up / The cistern of </w:t>
      </w:r>
      <w:r w:rsidR="003B165B">
        <w:rPr>
          <w:rFonts w:ascii="Times New Roman" w:hAnsi="Times New Roman" w:cs="Times New Roman"/>
          <w:sz w:val="24"/>
        </w:rPr>
        <w:t>[his]</w:t>
      </w:r>
      <w:r w:rsidR="00CF3E1B" w:rsidRPr="006178FA">
        <w:rPr>
          <w:rFonts w:ascii="Times New Roman" w:hAnsi="Times New Roman" w:cs="Times New Roman"/>
          <w:sz w:val="24"/>
        </w:rPr>
        <w:t xml:space="preserve"> lust, and </w:t>
      </w:r>
      <w:r w:rsidR="00541EFA">
        <w:rPr>
          <w:rFonts w:ascii="Times New Roman" w:hAnsi="Times New Roman" w:cs="Times New Roman"/>
          <w:sz w:val="24"/>
        </w:rPr>
        <w:t>[his]</w:t>
      </w:r>
      <w:r w:rsidR="00CF3E1B" w:rsidRPr="006178FA">
        <w:rPr>
          <w:rFonts w:ascii="Times New Roman" w:hAnsi="Times New Roman" w:cs="Times New Roman"/>
          <w:sz w:val="24"/>
        </w:rPr>
        <w:t xml:space="preserve"> desire / All continent impediments would o’erbear / That did oppose </w:t>
      </w:r>
      <w:r w:rsidR="00F3623F">
        <w:rPr>
          <w:rFonts w:ascii="Times New Roman" w:hAnsi="Times New Roman" w:cs="Times New Roman"/>
          <w:sz w:val="24"/>
        </w:rPr>
        <w:t>[his]</w:t>
      </w:r>
      <w:r w:rsidR="00CF3E1B" w:rsidRPr="006178FA">
        <w:rPr>
          <w:rFonts w:ascii="Times New Roman" w:hAnsi="Times New Roman" w:cs="Times New Roman"/>
          <w:sz w:val="24"/>
        </w:rPr>
        <w:t xml:space="preserve"> will” (IV.iii.60-5).</w:t>
      </w:r>
      <w:r w:rsidR="00D24AB3">
        <w:rPr>
          <w:rFonts w:ascii="Times New Roman" w:hAnsi="Times New Roman" w:cs="Times New Roman"/>
          <w:sz w:val="24"/>
        </w:rPr>
        <w:t xml:space="preserve"> Malcolm depicts himself as a </w:t>
      </w:r>
      <w:r w:rsidR="00735A31">
        <w:rPr>
          <w:rFonts w:ascii="Times New Roman" w:hAnsi="Times New Roman" w:cs="Times New Roman"/>
          <w:sz w:val="24"/>
        </w:rPr>
        <w:t xml:space="preserve">hedonistic, </w:t>
      </w:r>
      <w:r w:rsidR="00047267">
        <w:rPr>
          <w:rFonts w:ascii="Times New Roman" w:hAnsi="Times New Roman" w:cs="Times New Roman"/>
          <w:sz w:val="24"/>
        </w:rPr>
        <w:t xml:space="preserve">lascivious individual who is unable to contain his sexual desire, implying that the ideal ruler is the antithesis: </w:t>
      </w:r>
      <w:r w:rsidR="008270F7">
        <w:rPr>
          <w:rFonts w:ascii="Times New Roman" w:hAnsi="Times New Roman" w:cs="Times New Roman"/>
          <w:sz w:val="24"/>
        </w:rPr>
        <w:t>sexually reserved and modest.</w:t>
      </w:r>
      <w:r w:rsidR="003D1756">
        <w:rPr>
          <w:rFonts w:ascii="Times New Roman" w:hAnsi="Times New Roman" w:cs="Times New Roman"/>
          <w:sz w:val="24"/>
        </w:rPr>
        <w:t xml:space="preserve"> This statement confirms Machiavelli’s </w:t>
      </w:r>
      <w:r w:rsidR="00971FF1">
        <w:rPr>
          <w:rFonts w:ascii="Times New Roman" w:hAnsi="Times New Roman" w:cs="Times New Roman"/>
          <w:sz w:val="24"/>
        </w:rPr>
        <w:t xml:space="preserve">sentiment </w:t>
      </w:r>
      <w:r w:rsidR="002D774C">
        <w:rPr>
          <w:rFonts w:ascii="Times New Roman" w:hAnsi="Times New Roman" w:cs="Times New Roman"/>
          <w:sz w:val="24"/>
        </w:rPr>
        <w:t>that</w:t>
      </w:r>
      <w:r w:rsidR="001933C5">
        <w:rPr>
          <w:rFonts w:ascii="Times New Roman" w:hAnsi="Times New Roman" w:cs="Times New Roman"/>
          <w:sz w:val="24"/>
        </w:rPr>
        <w:t xml:space="preserve"> a leader should practice </w:t>
      </w:r>
      <w:r w:rsidR="00DE6D0D">
        <w:rPr>
          <w:rFonts w:ascii="Times New Roman" w:hAnsi="Times New Roman" w:cs="Times New Roman"/>
          <w:sz w:val="24"/>
        </w:rPr>
        <w:t>sexual moderation so</w:t>
      </w:r>
      <w:r w:rsidR="002D774C">
        <w:rPr>
          <w:rFonts w:ascii="Times New Roman" w:hAnsi="Times New Roman" w:cs="Times New Roman"/>
          <w:sz w:val="24"/>
        </w:rPr>
        <w:t xml:space="preserve"> </w:t>
      </w:r>
      <w:r w:rsidR="00A55E51">
        <w:rPr>
          <w:rFonts w:ascii="Times New Roman" w:hAnsi="Times New Roman" w:cs="Times New Roman"/>
          <w:sz w:val="24"/>
        </w:rPr>
        <w:t xml:space="preserve">that </w:t>
      </w:r>
      <w:r w:rsidR="00DE6D0D">
        <w:rPr>
          <w:rFonts w:ascii="Times New Roman" w:hAnsi="Times New Roman" w:cs="Times New Roman"/>
          <w:sz w:val="24"/>
        </w:rPr>
        <w:t xml:space="preserve">he does </w:t>
      </w:r>
      <w:r w:rsidR="002D774C">
        <w:rPr>
          <w:rFonts w:ascii="Times New Roman" w:hAnsi="Times New Roman" w:cs="Times New Roman"/>
          <w:sz w:val="24"/>
        </w:rPr>
        <w:t>not to attract loathing from his subjects</w:t>
      </w:r>
      <w:r w:rsidR="00DE6D0D">
        <w:rPr>
          <w:rFonts w:ascii="Times New Roman" w:hAnsi="Times New Roman" w:cs="Times New Roman"/>
          <w:sz w:val="24"/>
        </w:rPr>
        <w:t>.</w:t>
      </w:r>
      <w:r w:rsidR="005E40DE">
        <w:rPr>
          <w:rFonts w:ascii="Times New Roman" w:hAnsi="Times New Roman" w:cs="Times New Roman"/>
          <w:sz w:val="24"/>
        </w:rPr>
        <w:t xml:space="preserve"> Thus, </w:t>
      </w:r>
      <w:r w:rsidR="00B50107">
        <w:rPr>
          <w:rFonts w:ascii="Times New Roman" w:hAnsi="Times New Roman" w:cs="Times New Roman"/>
          <w:sz w:val="24"/>
        </w:rPr>
        <w:t xml:space="preserve">Malcolm’s conversation with Macduff supports Machiavelli’s beliefs that </w:t>
      </w:r>
      <w:r w:rsidR="00742508">
        <w:rPr>
          <w:rFonts w:ascii="Times New Roman" w:hAnsi="Times New Roman" w:cs="Times New Roman"/>
          <w:sz w:val="24"/>
        </w:rPr>
        <w:t xml:space="preserve">an effective ruler </w:t>
      </w:r>
      <w:r w:rsidR="00D95C85">
        <w:rPr>
          <w:rFonts w:ascii="Times New Roman" w:hAnsi="Times New Roman" w:cs="Times New Roman"/>
          <w:sz w:val="24"/>
        </w:rPr>
        <w:t>should abstain from rapacity and licentiousness.</w:t>
      </w:r>
    </w:p>
    <w:p w14:paraId="004E2B2C" w14:textId="5A11693D" w:rsidR="006A532C" w:rsidRDefault="006A532C" w:rsidP="005031CD">
      <w:pPr>
        <w:spacing w:line="480" w:lineRule="auto"/>
        <w:jc w:val="both"/>
        <w:rPr>
          <w:rFonts w:ascii="Times New Roman" w:hAnsi="Times New Roman" w:cs="Times New Roman"/>
          <w:sz w:val="24"/>
        </w:rPr>
      </w:pPr>
      <w:r>
        <w:rPr>
          <w:rFonts w:ascii="Times New Roman" w:hAnsi="Times New Roman" w:cs="Times New Roman"/>
          <w:sz w:val="24"/>
        </w:rPr>
        <w:tab/>
      </w:r>
      <w:r w:rsidR="006A59E8">
        <w:rPr>
          <w:rFonts w:ascii="Times New Roman" w:hAnsi="Times New Roman" w:cs="Times New Roman"/>
          <w:sz w:val="24"/>
        </w:rPr>
        <w:t xml:space="preserve">Malcolm and Macduff’s exchange </w:t>
      </w:r>
      <w:bookmarkStart w:id="0" w:name="_GoBack"/>
      <w:bookmarkEnd w:id="0"/>
      <w:r w:rsidR="00215A30">
        <w:rPr>
          <w:rFonts w:ascii="Times New Roman" w:hAnsi="Times New Roman" w:cs="Times New Roman"/>
          <w:sz w:val="24"/>
        </w:rPr>
        <w:t xml:space="preserve">indicates that a successful </w:t>
      </w:r>
      <w:r w:rsidR="00A2692E">
        <w:rPr>
          <w:rFonts w:ascii="Times New Roman" w:hAnsi="Times New Roman" w:cs="Times New Roman"/>
          <w:sz w:val="24"/>
        </w:rPr>
        <w:t xml:space="preserve">leader for Scotland </w:t>
      </w:r>
      <w:r w:rsidR="001C61EA">
        <w:rPr>
          <w:rFonts w:ascii="Times New Roman" w:hAnsi="Times New Roman" w:cs="Times New Roman"/>
          <w:sz w:val="24"/>
        </w:rPr>
        <w:t>should be at once altruistic and cruel and frugal, reflecting the ideas found in b</w:t>
      </w:r>
      <w:r w:rsidR="00215A30">
        <w:rPr>
          <w:rFonts w:ascii="Times New Roman" w:hAnsi="Times New Roman" w:cs="Times New Roman"/>
          <w:sz w:val="24"/>
        </w:rPr>
        <w:t>oth Plato’s “The Allegory of the Cave” and Machiavelli’s “The Morals of the Prince”.</w:t>
      </w:r>
      <w:r w:rsidR="007D7B50">
        <w:rPr>
          <w:rFonts w:ascii="Times New Roman" w:hAnsi="Times New Roman" w:cs="Times New Roman"/>
          <w:sz w:val="24"/>
        </w:rPr>
        <w:t xml:space="preserve"> Readers often view the former </w:t>
      </w:r>
      <w:r w:rsidR="00113B79">
        <w:rPr>
          <w:rFonts w:ascii="Times New Roman" w:hAnsi="Times New Roman" w:cs="Times New Roman"/>
          <w:sz w:val="24"/>
        </w:rPr>
        <w:t xml:space="preserve">text </w:t>
      </w:r>
      <w:r w:rsidR="007D7B50">
        <w:rPr>
          <w:rFonts w:ascii="Times New Roman" w:hAnsi="Times New Roman" w:cs="Times New Roman"/>
          <w:sz w:val="24"/>
        </w:rPr>
        <w:t xml:space="preserve">as overly idealistic and the latter as too </w:t>
      </w:r>
      <w:r w:rsidR="00EF7BD5">
        <w:rPr>
          <w:rFonts w:ascii="Times New Roman" w:hAnsi="Times New Roman" w:cs="Times New Roman"/>
          <w:sz w:val="24"/>
        </w:rPr>
        <w:t>cynical</w:t>
      </w:r>
      <w:r w:rsidR="000D36E9">
        <w:rPr>
          <w:rFonts w:ascii="Times New Roman" w:hAnsi="Times New Roman" w:cs="Times New Roman"/>
          <w:sz w:val="24"/>
        </w:rPr>
        <w:t xml:space="preserve">; however, when one synthesizes concepts </w:t>
      </w:r>
      <w:r w:rsidR="00682DEF">
        <w:rPr>
          <w:rFonts w:ascii="Times New Roman" w:hAnsi="Times New Roman" w:cs="Times New Roman"/>
          <w:sz w:val="24"/>
        </w:rPr>
        <w:t xml:space="preserve">from both essays, </w:t>
      </w:r>
      <w:r w:rsidR="00113B79">
        <w:rPr>
          <w:rFonts w:ascii="Times New Roman" w:hAnsi="Times New Roman" w:cs="Times New Roman"/>
          <w:sz w:val="24"/>
        </w:rPr>
        <w:t xml:space="preserve">one produces a model of leadership that provides a </w:t>
      </w:r>
      <w:r w:rsidR="004426E8">
        <w:rPr>
          <w:rFonts w:ascii="Times New Roman" w:hAnsi="Times New Roman" w:cs="Times New Roman"/>
          <w:sz w:val="24"/>
        </w:rPr>
        <w:t xml:space="preserve">balance of </w:t>
      </w:r>
      <w:r w:rsidR="00807A89">
        <w:rPr>
          <w:rFonts w:ascii="Times New Roman" w:hAnsi="Times New Roman" w:cs="Times New Roman"/>
          <w:sz w:val="24"/>
        </w:rPr>
        <w:t xml:space="preserve">optimism and pragmatism, which is useful in </w:t>
      </w:r>
      <w:r w:rsidR="000F46DD">
        <w:rPr>
          <w:rFonts w:ascii="Times New Roman" w:hAnsi="Times New Roman" w:cs="Times New Roman"/>
          <w:sz w:val="24"/>
        </w:rPr>
        <w:t xml:space="preserve">analyzing political situations such as that in </w:t>
      </w:r>
      <w:r w:rsidR="000F46DD">
        <w:rPr>
          <w:rFonts w:ascii="Times New Roman" w:hAnsi="Times New Roman" w:cs="Times New Roman"/>
          <w:i/>
          <w:sz w:val="24"/>
        </w:rPr>
        <w:t>Macbeth</w:t>
      </w:r>
      <w:r w:rsidR="000F46DD">
        <w:rPr>
          <w:rFonts w:ascii="Times New Roman" w:hAnsi="Times New Roman" w:cs="Times New Roman"/>
          <w:sz w:val="24"/>
        </w:rPr>
        <w:t xml:space="preserve">. </w:t>
      </w:r>
      <w:r w:rsidR="001C6EBE">
        <w:rPr>
          <w:rFonts w:ascii="Times New Roman" w:hAnsi="Times New Roman" w:cs="Times New Roman"/>
          <w:sz w:val="24"/>
        </w:rPr>
        <w:t>Modern-day</w:t>
      </w:r>
      <w:r w:rsidR="00C724EA">
        <w:rPr>
          <w:rFonts w:ascii="Times New Roman" w:hAnsi="Times New Roman" w:cs="Times New Roman"/>
          <w:sz w:val="24"/>
        </w:rPr>
        <w:t xml:space="preserve"> rulers</w:t>
      </w:r>
      <w:r w:rsidR="00306542">
        <w:rPr>
          <w:rFonts w:ascii="Times New Roman" w:hAnsi="Times New Roman" w:cs="Times New Roman"/>
          <w:sz w:val="24"/>
        </w:rPr>
        <w:t xml:space="preserve">, </w:t>
      </w:r>
      <w:r w:rsidR="007D6119">
        <w:rPr>
          <w:rFonts w:ascii="Times New Roman" w:hAnsi="Times New Roman" w:cs="Times New Roman"/>
          <w:sz w:val="24"/>
        </w:rPr>
        <w:t>whether presidents</w:t>
      </w:r>
      <w:r w:rsidR="007A4767">
        <w:rPr>
          <w:rFonts w:ascii="Times New Roman" w:hAnsi="Times New Roman" w:cs="Times New Roman"/>
          <w:sz w:val="24"/>
        </w:rPr>
        <w:t>, dictators, or even leaders of smaller organizations</w:t>
      </w:r>
      <w:r w:rsidR="007D6119">
        <w:rPr>
          <w:rFonts w:ascii="Times New Roman" w:hAnsi="Times New Roman" w:cs="Times New Roman"/>
          <w:sz w:val="24"/>
        </w:rPr>
        <w:t xml:space="preserve">, should consider these texts in guiding their </w:t>
      </w:r>
      <w:r w:rsidR="00276079">
        <w:rPr>
          <w:rFonts w:ascii="Times New Roman" w:hAnsi="Times New Roman" w:cs="Times New Roman"/>
          <w:sz w:val="24"/>
        </w:rPr>
        <w:t>governance.</w:t>
      </w:r>
    </w:p>
    <w:p w14:paraId="10230827" w14:textId="77777777" w:rsidR="00AD7AB0" w:rsidRDefault="00AD7AB0" w:rsidP="00E17AED">
      <w:pPr>
        <w:spacing w:line="480" w:lineRule="auto"/>
        <w:jc w:val="center"/>
        <w:rPr>
          <w:rFonts w:ascii="Times New Roman" w:hAnsi="Times New Roman" w:cs="Times New Roman"/>
          <w:sz w:val="24"/>
        </w:rPr>
      </w:pPr>
    </w:p>
    <w:p w14:paraId="7F9353D0" w14:textId="66C14165" w:rsidR="00E17AED" w:rsidRDefault="00E17AED" w:rsidP="00E17AED">
      <w:pPr>
        <w:spacing w:line="480" w:lineRule="auto"/>
        <w:jc w:val="center"/>
        <w:rPr>
          <w:rFonts w:ascii="Times New Roman" w:hAnsi="Times New Roman" w:cs="Times New Roman"/>
          <w:sz w:val="24"/>
        </w:rPr>
      </w:pPr>
      <w:r>
        <w:rPr>
          <w:rFonts w:ascii="Times New Roman" w:hAnsi="Times New Roman" w:cs="Times New Roman"/>
          <w:sz w:val="24"/>
        </w:rPr>
        <w:t>Works Cited</w:t>
      </w:r>
    </w:p>
    <w:p w14:paraId="0B5033CE" w14:textId="2E4A4250" w:rsidR="00E17AED" w:rsidRPr="00E17AED" w:rsidRDefault="00E17AED" w:rsidP="00B0077F">
      <w:pPr>
        <w:spacing w:line="480" w:lineRule="auto"/>
        <w:ind w:left="720" w:hanging="720"/>
        <w:rPr>
          <w:rFonts w:ascii="Times New Roman" w:hAnsi="Times New Roman" w:cs="Times New Roman"/>
          <w:sz w:val="24"/>
        </w:rPr>
      </w:pPr>
      <w:r w:rsidRPr="00E17AED">
        <w:rPr>
          <w:rFonts w:ascii="Times New Roman" w:hAnsi="Times New Roman" w:cs="Times New Roman"/>
          <w:sz w:val="24"/>
        </w:rPr>
        <w:t>Machiavelli, Niccolo. “The Morals of the Prince.” 50 Essays: A Portable Anthology. Ed. Samuel Cohen. New York: Bedford/St. Martin’s, 2004. 221-229. Print.</w:t>
      </w:r>
    </w:p>
    <w:p w14:paraId="18710A21" w14:textId="71DEBC12" w:rsidR="00E17AED" w:rsidRPr="00E17AED" w:rsidRDefault="00E17AED" w:rsidP="00B0077F">
      <w:pPr>
        <w:spacing w:line="480" w:lineRule="auto"/>
        <w:ind w:left="720" w:hanging="720"/>
        <w:rPr>
          <w:rFonts w:ascii="Times New Roman" w:hAnsi="Times New Roman" w:cs="Times New Roman"/>
          <w:sz w:val="24"/>
        </w:rPr>
      </w:pPr>
      <w:r w:rsidRPr="00E17AED">
        <w:rPr>
          <w:rFonts w:ascii="Times New Roman" w:hAnsi="Times New Roman" w:cs="Times New Roman"/>
          <w:sz w:val="24"/>
        </w:rPr>
        <w:t>Plato. “The Allegory of the Cave.” 50 Essays: A Portable Anthology. Ed. Samuel Cohen. New York: Bedford/St. Martin’s, 2004. 284-291. Print.</w:t>
      </w:r>
    </w:p>
    <w:p w14:paraId="52036186" w14:textId="439E630A" w:rsidR="00E17AED" w:rsidRPr="000F46DD" w:rsidRDefault="00E17AED" w:rsidP="00E17AED">
      <w:pPr>
        <w:spacing w:line="480" w:lineRule="auto"/>
        <w:rPr>
          <w:rFonts w:ascii="Times New Roman" w:hAnsi="Times New Roman" w:cs="Times New Roman"/>
          <w:sz w:val="24"/>
        </w:rPr>
      </w:pPr>
      <w:r w:rsidRPr="00E17AED">
        <w:rPr>
          <w:rFonts w:ascii="Times New Roman" w:hAnsi="Times New Roman" w:cs="Times New Roman"/>
          <w:sz w:val="24"/>
        </w:rPr>
        <w:t>Shakespeare, William. Macbeth. New York: Houghton Mifflin Harcourt, 2005. Print.</w:t>
      </w:r>
    </w:p>
    <w:sectPr w:rsidR="00E17AED" w:rsidRPr="000F46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angal">
    <w:altName w:val="Devanagari Sangam MN"/>
    <w:panose1 w:val="00000000000000000000"/>
    <w:charset w:val="01"/>
    <w:family w:val="roman"/>
    <w:notTrueType/>
    <w:pitch w:val="variable"/>
    <w:sig w:usb0="00002000" w:usb1="00000000" w:usb2="00000000" w:usb3="00000000" w:csb0="0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C3281B"/>
    <w:multiLevelType w:val="hybridMultilevel"/>
    <w:tmpl w:val="C03EA4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9B1371"/>
    <w:multiLevelType w:val="hybridMultilevel"/>
    <w:tmpl w:val="3794A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381AC6"/>
    <w:multiLevelType w:val="hybridMultilevel"/>
    <w:tmpl w:val="C3A41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654F83"/>
    <w:multiLevelType w:val="hybridMultilevel"/>
    <w:tmpl w:val="4118C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C5A"/>
    <w:rsid w:val="00001DE6"/>
    <w:rsid w:val="00026944"/>
    <w:rsid w:val="00031EA0"/>
    <w:rsid w:val="00040C8C"/>
    <w:rsid w:val="00047267"/>
    <w:rsid w:val="000760BC"/>
    <w:rsid w:val="000B1CC3"/>
    <w:rsid w:val="000C7FDB"/>
    <w:rsid w:val="000D36E9"/>
    <w:rsid w:val="000F46DD"/>
    <w:rsid w:val="000F53A1"/>
    <w:rsid w:val="001007AD"/>
    <w:rsid w:val="00113B79"/>
    <w:rsid w:val="00130C88"/>
    <w:rsid w:val="00137A22"/>
    <w:rsid w:val="00182ADF"/>
    <w:rsid w:val="00190746"/>
    <w:rsid w:val="001933C5"/>
    <w:rsid w:val="001B15A5"/>
    <w:rsid w:val="001C61EA"/>
    <w:rsid w:val="001C6EBE"/>
    <w:rsid w:val="001E1083"/>
    <w:rsid w:val="001F74C1"/>
    <w:rsid w:val="00210F20"/>
    <w:rsid w:val="00215A30"/>
    <w:rsid w:val="00220C6A"/>
    <w:rsid w:val="00222E02"/>
    <w:rsid w:val="00254157"/>
    <w:rsid w:val="00265909"/>
    <w:rsid w:val="00276079"/>
    <w:rsid w:val="002A3F6E"/>
    <w:rsid w:val="002D17BF"/>
    <w:rsid w:val="002D3E44"/>
    <w:rsid w:val="002D771D"/>
    <w:rsid w:val="002D774C"/>
    <w:rsid w:val="002F42CC"/>
    <w:rsid w:val="002F6BA5"/>
    <w:rsid w:val="00306542"/>
    <w:rsid w:val="00327724"/>
    <w:rsid w:val="003406C0"/>
    <w:rsid w:val="003467F9"/>
    <w:rsid w:val="00396776"/>
    <w:rsid w:val="003A3965"/>
    <w:rsid w:val="003B165B"/>
    <w:rsid w:val="003C1556"/>
    <w:rsid w:val="003C4E9E"/>
    <w:rsid w:val="003D1756"/>
    <w:rsid w:val="003D40D8"/>
    <w:rsid w:val="003D71B5"/>
    <w:rsid w:val="003E71E5"/>
    <w:rsid w:val="003F40DB"/>
    <w:rsid w:val="00403754"/>
    <w:rsid w:val="004426E8"/>
    <w:rsid w:val="00457538"/>
    <w:rsid w:val="004812AE"/>
    <w:rsid w:val="004A5172"/>
    <w:rsid w:val="004C382F"/>
    <w:rsid w:val="004D34EA"/>
    <w:rsid w:val="004D541F"/>
    <w:rsid w:val="004E081F"/>
    <w:rsid w:val="004F20FD"/>
    <w:rsid w:val="005031CD"/>
    <w:rsid w:val="00505FD5"/>
    <w:rsid w:val="00514D80"/>
    <w:rsid w:val="00520A59"/>
    <w:rsid w:val="00525639"/>
    <w:rsid w:val="005359EC"/>
    <w:rsid w:val="00541EFA"/>
    <w:rsid w:val="0054327F"/>
    <w:rsid w:val="00581FF3"/>
    <w:rsid w:val="005A3B16"/>
    <w:rsid w:val="005C5373"/>
    <w:rsid w:val="005E1D21"/>
    <w:rsid w:val="005E40DE"/>
    <w:rsid w:val="005F37BE"/>
    <w:rsid w:val="005F3C5A"/>
    <w:rsid w:val="006127F8"/>
    <w:rsid w:val="006178FA"/>
    <w:rsid w:val="00625D9A"/>
    <w:rsid w:val="0063169E"/>
    <w:rsid w:val="00654915"/>
    <w:rsid w:val="00682DEF"/>
    <w:rsid w:val="00696E03"/>
    <w:rsid w:val="006A44D8"/>
    <w:rsid w:val="006A532C"/>
    <w:rsid w:val="006A59E8"/>
    <w:rsid w:val="006B2774"/>
    <w:rsid w:val="006B5332"/>
    <w:rsid w:val="006C1E20"/>
    <w:rsid w:val="006F3AD3"/>
    <w:rsid w:val="00712030"/>
    <w:rsid w:val="00735A31"/>
    <w:rsid w:val="00742508"/>
    <w:rsid w:val="00751914"/>
    <w:rsid w:val="00785147"/>
    <w:rsid w:val="007A4767"/>
    <w:rsid w:val="007B1F0D"/>
    <w:rsid w:val="007B71A6"/>
    <w:rsid w:val="007D6119"/>
    <w:rsid w:val="007D7B50"/>
    <w:rsid w:val="00807A89"/>
    <w:rsid w:val="008270F7"/>
    <w:rsid w:val="00831F40"/>
    <w:rsid w:val="00846255"/>
    <w:rsid w:val="00897C32"/>
    <w:rsid w:val="008D4386"/>
    <w:rsid w:val="008D5AB2"/>
    <w:rsid w:val="008F7CE4"/>
    <w:rsid w:val="0094739D"/>
    <w:rsid w:val="00963E6A"/>
    <w:rsid w:val="00971FF1"/>
    <w:rsid w:val="009924A1"/>
    <w:rsid w:val="009B5474"/>
    <w:rsid w:val="009B5F18"/>
    <w:rsid w:val="009C2164"/>
    <w:rsid w:val="009C2F3E"/>
    <w:rsid w:val="00A073DD"/>
    <w:rsid w:val="00A2131B"/>
    <w:rsid w:val="00A233C9"/>
    <w:rsid w:val="00A25246"/>
    <w:rsid w:val="00A2692E"/>
    <w:rsid w:val="00A55E51"/>
    <w:rsid w:val="00A81CA1"/>
    <w:rsid w:val="00A845CE"/>
    <w:rsid w:val="00AD13A5"/>
    <w:rsid w:val="00AD4C50"/>
    <w:rsid w:val="00AD7AB0"/>
    <w:rsid w:val="00AE6B49"/>
    <w:rsid w:val="00B0077F"/>
    <w:rsid w:val="00B129D2"/>
    <w:rsid w:val="00B350E5"/>
    <w:rsid w:val="00B3641A"/>
    <w:rsid w:val="00B50107"/>
    <w:rsid w:val="00B5218E"/>
    <w:rsid w:val="00B82E54"/>
    <w:rsid w:val="00B85EE2"/>
    <w:rsid w:val="00BA43C3"/>
    <w:rsid w:val="00BB3FC7"/>
    <w:rsid w:val="00BE4F20"/>
    <w:rsid w:val="00C36048"/>
    <w:rsid w:val="00C45848"/>
    <w:rsid w:val="00C612C9"/>
    <w:rsid w:val="00C64DFE"/>
    <w:rsid w:val="00C65377"/>
    <w:rsid w:val="00C724EA"/>
    <w:rsid w:val="00CA6493"/>
    <w:rsid w:val="00CC5786"/>
    <w:rsid w:val="00CE0525"/>
    <w:rsid w:val="00CE5E3E"/>
    <w:rsid w:val="00CF3E1B"/>
    <w:rsid w:val="00D01BB2"/>
    <w:rsid w:val="00D24AB3"/>
    <w:rsid w:val="00D300BF"/>
    <w:rsid w:val="00D336C2"/>
    <w:rsid w:val="00D42B41"/>
    <w:rsid w:val="00D7398B"/>
    <w:rsid w:val="00D73BB0"/>
    <w:rsid w:val="00D95C85"/>
    <w:rsid w:val="00DC3329"/>
    <w:rsid w:val="00DE1BB9"/>
    <w:rsid w:val="00DE3F1C"/>
    <w:rsid w:val="00DE6D0D"/>
    <w:rsid w:val="00DF10DE"/>
    <w:rsid w:val="00DF4C98"/>
    <w:rsid w:val="00DF7875"/>
    <w:rsid w:val="00E17AED"/>
    <w:rsid w:val="00E22CDB"/>
    <w:rsid w:val="00E71F29"/>
    <w:rsid w:val="00E81CD3"/>
    <w:rsid w:val="00E95CF0"/>
    <w:rsid w:val="00EA0CB4"/>
    <w:rsid w:val="00EB2F27"/>
    <w:rsid w:val="00ED343C"/>
    <w:rsid w:val="00ED3E1A"/>
    <w:rsid w:val="00ED4266"/>
    <w:rsid w:val="00EE2BF7"/>
    <w:rsid w:val="00EE7245"/>
    <w:rsid w:val="00EF7BD5"/>
    <w:rsid w:val="00F14600"/>
    <w:rsid w:val="00F325AE"/>
    <w:rsid w:val="00F3623F"/>
    <w:rsid w:val="00F54758"/>
    <w:rsid w:val="00F6658A"/>
    <w:rsid w:val="00F71B93"/>
    <w:rsid w:val="00F93CEE"/>
    <w:rsid w:val="00FA2065"/>
    <w:rsid w:val="00FE3555"/>
    <w:rsid w:val="00FF695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192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4"/>
        <w:lang w:val="en-US" w:eastAsia="en-US" w:bidi="hi-IN"/>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3F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AB24D3-1CD3-9340-A5BF-D9075983B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Pages>5</Pages>
  <Words>1261</Words>
  <Characters>7192</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Shenoy</dc:creator>
  <cp:keywords/>
  <dc:description/>
  <cp:lastModifiedBy>Jay Shenoy</cp:lastModifiedBy>
  <cp:revision>110</cp:revision>
  <dcterms:created xsi:type="dcterms:W3CDTF">2016-03-21T16:40:00Z</dcterms:created>
  <dcterms:modified xsi:type="dcterms:W3CDTF">2016-03-22T03:56:00Z</dcterms:modified>
</cp:coreProperties>
</file>