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81328">
      <w:pPr>
        <w:pStyle w:val="2"/>
        <w:keepNext w:val="0"/>
        <w:keepLines w:val="0"/>
        <w:widowControl/>
        <w:suppressLineNumbers w:val="0"/>
        <w:spacing w:line="300" w:lineRule="atLeast"/>
        <w:rPr>
          <w:sz w:val="40"/>
          <w:szCs w:val="40"/>
          <w:highlight w:val="lightGray"/>
        </w:rPr>
      </w:pPr>
      <w:r>
        <w:rPr>
          <w:i w:val="0"/>
          <w:iCs w:val="0"/>
          <w:sz w:val="40"/>
          <w:szCs w:val="40"/>
          <w:highlight w:val="lightGray"/>
        </w:rPr>
        <w:t>CUSTOMER SALES ANALYSIS PROJECT REPORT</w:t>
      </w:r>
    </w:p>
    <w:p w14:paraId="62321E0F">
      <w:pPr>
        <w:pStyle w:val="2"/>
        <w:keepNext w:val="0"/>
        <w:keepLines w:val="0"/>
        <w:widowControl/>
        <w:suppressLineNumbers w:val="0"/>
        <w:spacing w:line="300" w:lineRule="atLeast"/>
        <w:jc w:val="left"/>
        <w:rPr>
          <w:i w:val="0"/>
          <w:iCs w:val="0"/>
        </w:rPr>
      </w:pPr>
    </w:p>
    <w:p w14:paraId="2CD847C6">
      <w:pPr>
        <w:pStyle w:val="2"/>
        <w:keepNext w:val="0"/>
        <w:keepLines w:val="0"/>
        <w:widowControl/>
        <w:suppressLineNumbers w:val="0"/>
        <w:spacing w:line="300" w:lineRule="atLeast"/>
        <w:jc w:val="left"/>
        <w:rPr>
          <w:i w:val="0"/>
          <w:iCs w:val="0"/>
        </w:rPr>
      </w:pPr>
      <w:r>
        <w:rPr>
          <w:i w:val="0"/>
          <w:iCs w:val="0"/>
        </w:rPr>
        <w:t>Project Title</w:t>
      </w:r>
    </w:p>
    <w:p w14:paraId="66624C73">
      <w:pPr>
        <w:pStyle w:val="9"/>
        <w:keepNext w:val="0"/>
        <w:keepLines w:val="0"/>
        <w:widowControl/>
        <w:suppressLineNumbers w:val="0"/>
        <w:spacing w:line="300" w:lineRule="atLeast"/>
        <w:rPr>
          <w:rStyle w:val="10"/>
          <w:rFonts w:ascii="Segoe UI" w:hAnsi="Segoe UI" w:eastAsia="Segoe UI" w:cs="Segoe UI"/>
          <w:i w:val="0"/>
          <w:iCs w:val="0"/>
          <w:sz w:val="21"/>
          <w:szCs w:val="21"/>
        </w:rPr>
      </w:pPr>
      <w:r>
        <w:rPr>
          <w:rStyle w:val="10"/>
          <w:rFonts w:ascii="Segoe UI" w:hAnsi="Segoe UI" w:eastAsia="Segoe UI" w:cs="Segoe UI"/>
          <w:i w:val="0"/>
          <w:iCs w:val="0"/>
          <w:sz w:val="21"/>
          <w:szCs w:val="21"/>
        </w:rPr>
        <w:t>Customer Sales Analysis and Business Insights Dashboard</w:t>
      </w:r>
    </w:p>
    <w:p w14:paraId="5C58B166">
      <w:pPr>
        <w:pStyle w:val="9"/>
        <w:keepNext w:val="0"/>
        <w:keepLines w:val="0"/>
        <w:widowControl/>
        <w:suppressLineNumbers w:val="0"/>
        <w:spacing w:line="300" w:lineRule="atLeast"/>
        <w:rPr>
          <w:rStyle w:val="10"/>
          <w:rFonts w:ascii="Segoe UI" w:hAnsi="Segoe UI" w:eastAsia="Segoe UI" w:cs="Segoe UI"/>
          <w:i w:val="0"/>
          <w:iCs w:val="0"/>
          <w:sz w:val="21"/>
          <w:szCs w:val="21"/>
        </w:rPr>
      </w:pPr>
    </w:p>
    <w:p w14:paraId="3EA9C886">
      <w:pPr>
        <w:pStyle w:val="2"/>
        <w:keepNext w:val="0"/>
        <w:keepLines w:val="0"/>
        <w:widowControl/>
        <w:suppressLineNumbers w:val="0"/>
        <w:spacing w:line="300" w:lineRule="atLeast"/>
        <w:jc w:val="left"/>
        <w:rPr>
          <w:i w:val="0"/>
          <w:iCs w:val="0"/>
        </w:rPr>
      </w:pPr>
      <w:r>
        <w:rPr>
          <w:i w:val="0"/>
          <w:iCs w:val="0"/>
        </w:rPr>
        <w:t>Submitted By</w:t>
      </w:r>
      <w:bookmarkStart w:id="0" w:name="_GoBack"/>
      <w:bookmarkEnd w:id="0"/>
    </w:p>
    <w:p w14:paraId="29B9D34B">
      <w:pPr>
        <w:pStyle w:val="9"/>
        <w:keepNext w:val="0"/>
        <w:keepLines w:val="0"/>
        <w:widowControl/>
        <w:suppressLineNumbers w:val="0"/>
        <w:spacing w:line="300" w:lineRule="atLeast"/>
        <w:rPr>
          <w:rStyle w:val="10"/>
          <w:rFonts w:hint="default" w:ascii="Segoe UI" w:hAnsi="Segoe UI" w:eastAsia="Segoe UI" w:cs="Segoe UI"/>
          <w:i w:val="0"/>
          <w:iCs w:val="0"/>
          <w:sz w:val="21"/>
          <w:szCs w:val="21"/>
        </w:rPr>
      </w:pPr>
      <w:r>
        <w:rPr>
          <w:rStyle w:val="10"/>
          <w:rFonts w:hint="default" w:ascii="Segoe UI" w:hAnsi="Segoe UI" w:eastAsia="Segoe UI" w:cs="Segoe UI"/>
          <w:i w:val="0"/>
          <w:iCs w:val="0"/>
          <w:sz w:val="21"/>
          <w:szCs w:val="21"/>
        </w:rPr>
        <w:t>Jayalakshmi Srinivasan</w:t>
      </w:r>
    </w:p>
    <w:p w14:paraId="16049168">
      <w:pPr>
        <w:pStyle w:val="9"/>
        <w:keepNext w:val="0"/>
        <w:keepLines w:val="0"/>
        <w:widowControl/>
        <w:suppressLineNumbers w:val="0"/>
        <w:spacing w:line="300" w:lineRule="atLeast"/>
        <w:rPr>
          <w:rStyle w:val="10"/>
          <w:rFonts w:hint="default" w:ascii="Segoe UI" w:hAnsi="Segoe UI" w:eastAsia="Segoe UI" w:cs="Segoe UI"/>
          <w:i w:val="0"/>
          <w:iCs w:val="0"/>
          <w:sz w:val="21"/>
          <w:szCs w:val="21"/>
        </w:rPr>
      </w:pPr>
    </w:p>
    <w:p w14:paraId="001B1A41">
      <w:pPr>
        <w:pStyle w:val="2"/>
        <w:keepNext w:val="0"/>
        <w:keepLines w:val="0"/>
        <w:widowControl/>
        <w:suppressLineNumbers w:val="0"/>
        <w:spacing w:line="300" w:lineRule="atLeast"/>
        <w:jc w:val="left"/>
        <w:rPr>
          <w:i w:val="0"/>
          <w:iCs w:val="0"/>
        </w:rPr>
      </w:pPr>
      <w:r>
        <w:rPr>
          <w:i w:val="0"/>
          <w:iCs w:val="0"/>
        </w:rPr>
        <w:t>Objective</w:t>
      </w:r>
    </w:p>
    <w:p w14:paraId="3A43FADE">
      <w:pPr>
        <w:pStyle w:val="9"/>
        <w:keepNext w:val="0"/>
        <w:keepLines w:val="0"/>
        <w:widowControl/>
        <w:suppressLineNumbers w:val="0"/>
        <w:spacing w:line="300" w:lineRule="atLeast"/>
      </w:pPr>
      <w:r>
        <w:rPr>
          <w:rFonts w:hint="default" w:ascii="Segoe UI" w:hAnsi="Segoe UI" w:eastAsia="Segoe UI" w:cs="Segoe UI"/>
          <w:i w:val="0"/>
          <w:iCs w:val="0"/>
          <w:sz w:val="21"/>
          <w:szCs w:val="21"/>
        </w:rPr>
        <w:t>The objective of this project is to analyze customer purchase behavior, sales performance, customer segmentation, product category trends, and geographical distribution of customers using Excel. The analysis helps businesses identify valuable customers, top-performing categories, sales opportunities, and customer retention strategies.</w:t>
      </w:r>
    </w:p>
    <w:p w14:paraId="6FD02D33"/>
    <w:p w14:paraId="74BFDF22">
      <w:pPr>
        <w:pStyle w:val="2"/>
        <w:keepNext w:val="0"/>
        <w:keepLines w:val="0"/>
        <w:widowControl/>
        <w:suppressLineNumbers w:val="0"/>
        <w:spacing w:line="300" w:lineRule="atLeast"/>
      </w:pPr>
      <w:r>
        <w:rPr>
          <w:i w:val="0"/>
          <w:iCs w:val="0"/>
        </w:rPr>
        <w:t>Introduction</w:t>
      </w:r>
    </w:p>
    <w:p w14:paraId="5B4D98A5">
      <w:pPr>
        <w:pStyle w:val="9"/>
        <w:keepNext w:val="0"/>
        <w:keepLines w:val="0"/>
        <w:widowControl/>
        <w:suppressLineNumbers w:val="0"/>
        <w:spacing w:line="300" w:lineRule="atLeast"/>
      </w:pPr>
      <w:r>
        <w:rPr>
          <w:rFonts w:ascii="Segoe UI" w:hAnsi="Segoe UI" w:eastAsia="Segoe UI" w:cs="Segoe UI"/>
          <w:i w:val="0"/>
          <w:iCs w:val="0"/>
          <w:sz w:val="21"/>
          <w:szCs w:val="21"/>
        </w:rPr>
        <w:t>Customer sales analysis plays a vital role in understanding customer preferences and improving business decision-making. This project analyzes customer transaction data containing customer information, order details, product details, payment methods, discounts, and customer status.</w:t>
      </w:r>
    </w:p>
    <w:p w14:paraId="7085C0E7">
      <w:pPr>
        <w:pStyle w:val="9"/>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rPr>
        <w:t xml:space="preserve">The </w:t>
      </w:r>
      <w:r>
        <w:rPr>
          <w:rFonts w:hint="default" w:ascii="Segoe UI" w:hAnsi="Segoe UI" w:eastAsia="Segoe UI" w:cs="Segoe UI"/>
          <w:i w:val="0"/>
          <w:iCs w:val="0"/>
          <w:sz w:val="21"/>
          <w:szCs w:val="21"/>
          <w:lang w:val="en-US"/>
        </w:rPr>
        <w:t>datasets</w:t>
      </w:r>
      <w:r>
        <w:rPr>
          <w:rFonts w:hint="default" w:ascii="Segoe UI" w:hAnsi="Segoe UI" w:eastAsia="Segoe UI" w:cs="Segoe UI"/>
          <w:i w:val="0"/>
          <w:iCs w:val="0"/>
          <w:sz w:val="21"/>
          <w:szCs w:val="21"/>
        </w:rPr>
        <w:t xml:space="preserve"> was cleaned, transformed, and analyzed using Excel functions, Pivot Tables, and Dashboard visualizations to derive actionable business insights.</w:t>
      </w:r>
    </w:p>
    <w:p w14:paraId="375B5670">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0C447C3E">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2B9373E6">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3702E773">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26E767F5">
      <w:pPr>
        <w:pStyle w:val="2"/>
        <w:keepNext w:val="0"/>
        <w:keepLines w:val="0"/>
        <w:widowControl/>
        <w:suppressLineNumbers w:val="0"/>
        <w:spacing w:line="300" w:lineRule="atLeast"/>
      </w:pPr>
      <w:r>
        <w:rPr>
          <w:i w:val="0"/>
          <w:iCs w:val="0"/>
        </w:rPr>
        <w:t>Data Cleaning Process</w:t>
      </w:r>
    </w:p>
    <w:p w14:paraId="5B571E0D">
      <w:pPr>
        <w:pStyle w:val="4"/>
        <w:keepNext w:val="0"/>
        <w:keepLines w:val="0"/>
        <w:widowControl/>
        <w:suppressLineNumbers w:val="0"/>
        <w:spacing w:line="300" w:lineRule="atLeast"/>
      </w:pPr>
      <w:r>
        <w:rPr>
          <w:i w:val="0"/>
          <w:iCs w:val="0"/>
        </w:rPr>
        <w:t>Data Validation</w:t>
      </w:r>
    </w:p>
    <w:p w14:paraId="7F09C187">
      <w:pPr>
        <w:keepNext w:val="0"/>
        <w:keepLines w:val="0"/>
        <w:widowControl/>
        <w:numPr>
          <w:ilvl w:val="0"/>
          <w:numId w:val="1"/>
        </w:numPr>
        <w:suppressLineNumbers w:val="0"/>
        <w:spacing w:before="0" w:beforeAutospacing="1" w:after="0" w:afterAutospacing="1" w:line="300" w:lineRule="atLeast"/>
        <w:ind w:left="720" w:hanging="360"/>
      </w:pPr>
      <w:r>
        <w:rPr>
          <w:rFonts w:ascii="Segoe UI" w:hAnsi="Segoe UI" w:eastAsia="Segoe UI" w:cs="Segoe UI"/>
          <w:i w:val="0"/>
          <w:iCs w:val="0"/>
          <w:sz w:val="21"/>
          <w:szCs w:val="21"/>
        </w:rPr>
        <w:t>Checked for missing values.</w:t>
      </w:r>
    </w:p>
    <w:p w14:paraId="43719A1D">
      <w:pPr>
        <w:keepNext w:val="0"/>
        <w:keepLines w:val="0"/>
        <w:widowControl/>
        <w:numPr>
          <w:ilvl w:val="0"/>
          <w:numId w:val="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Verified customer and order IDs.</w:t>
      </w:r>
    </w:p>
    <w:p w14:paraId="59848756">
      <w:pPr>
        <w:keepNext w:val="0"/>
        <w:keepLines w:val="0"/>
        <w:widowControl/>
        <w:numPr>
          <w:ilvl w:val="0"/>
          <w:numId w:val="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Identified negative quantity records.</w:t>
      </w:r>
    </w:p>
    <w:p w14:paraId="7FE87369">
      <w:pPr>
        <w:keepNext w:val="0"/>
        <w:keepLines w:val="0"/>
        <w:widowControl/>
        <w:numPr>
          <w:ilvl w:val="0"/>
          <w:numId w:val="1"/>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Verified discount percentages.</w:t>
      </w:r>
    </w:p>
    <w:p w14:paraId="691FBCDB">
      <w:pPr>
        <w:pStyle w:val="4"/>
        <w:keepNext w:val="0"/>
        <w:keepLines w:val="0"/>
        <w:widowControl/>
        <w:suppressLineNumbers w:val="0"/>
        <w:spacing w:line="300" w:lineRule="atLeast"/>
      </w:pPr>
      <w:r>
        <w:rPr>
          <w:i w:val="0"/>
          <w:iCs w:val="0"/>
        </w:rPr>
        <w:t>Data Transformation</w:t>
      </w:r>
    </w:p>
    <w:p w14:paraId="674DDFB0">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Categorized customers as Active and Inactive.</w:t>
      </w:r>
    </w:p>
    <w:p w14:paraId="467BDF55">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Grouped products into product categories.</w:t>
      </w:r>
    </w:p>
    <w:p w14:paraId="7F7D8767">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Calculated sales and order values.</w:t>
      </w:r>
    </w:p>
    <w:p w14:paraId="1FB6E5EF">
      <w:pPr>
        <w:keepNext w:val="0"/>
        <w:keepLines w:val="0"/>
        <w:widowControl/>
        <w:numPr>
          <w:ilvl w:val="0"/>
          <w:numId w:val="2"/>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Created pivot tables for summarized analysis.</w:t>
      </w:r>
    </w:p>
    <w:p w14:paraId="7DDEBCEA">
      <w:pPr>
        <w:keepNext w:val="0"/>
        <w:keepLines w:val="0"/>
        <w:widowControl/>
        <w:numPr>
          <w:numId w:val="0"/>
        </w:numPr>
        <w:suppressLineNumbers w:val="0"/>
        <w:tabs>
          <w:tab w:val="left" w:pos="720"/>
        </w:tabs>
        <w:spacing w:before="0" w:beforeAutospacing="1" w:after="0" w:afterAutospacing="1" w:line="300" w:lineRule="atLeast"/>
        <w:rPr>
          <w:rFonts w:hint="default" w:ascii="Segoe UI" w:hAnsi="Segoe UI" w:eastAsia="Segoe UI" w:cs="Segoe UI"/>
          <w:i w:val="0"/>
          <w:iCs w:val="0"/>
          <w:sz w:val="21"/>
          <w:szCs w:val="21"/>
        </w:rPr>
      </w:pPr>
    </w:p>
    <w:p w14:paraId="207C5B39">
      <w:pPr>
        <w:pStyle w:val="2"/>
        <w:keepNext w:val="0"/>
        <w:keepLines w:val="0"/>
        <w:widowControl/>
        <w:suppressLineNumbers w:val="0"/>
        <w:spacing w:line="300" w:lineRule="atLeast"/>
      </w:pPr>
      <w:r>
        <w:rPr>
          <w:i w:val="0"/>
          <w:iCs w:val="0"/>
        </w:rPr>
        <w:t>Customer Behavior Analysis</w:t>
      </w:r>
    </w:p>
    <w:p w14:paraId="29DFF5FB">
      <w:pPr>
        <w:pStyle w:val="4"/>
        <w:keepNext w:val="0"/>
        <w:keepLines w:val="0"/>
        <w:widowControl/>
        <w:suppressLineNumbers w:val="0"/>
        <w:spacing w:line="300" w:lineRule="atLeast"/>
      </w:pPr>
      <w:r>
        <w:rPr>
          <w:i w:val="0"/>
          <w:iCs w:val="0"/>
        </w:rPr>
        <w:t>Customer Engagement</w:t>
      </w:r>
    </w:p>
    <w:p w14:paraId="6D312BCA">
      <w:pPr>
        <w:keepNext w:val="0"/>
        <w:keepLines w:val="0"/>
        <w:widowControl/>
        <w:numPr>
          <w:ilvl w:val="0"/>
          <w:numId w:val="3"/>
        </w:numPr>
        <w:suppressLineNumbers w:val="0"/>
        <w:spacing w:before="0" w:beforeAutospacing="1" w:after="0" w:afterAutospacing="1" w:line="300" w:lineRule="atLeast"/>
        <w:ind w:left="720" w:hanging="360"/>
      </w:pPr>
      <w:r>
        <w:rPr>
          <w:rFonts w:ascii="Segoe UI" w:hAnsi="Segoe UI" w:eastAsia="Segoe UI" w:cs="Segoe UI"/>
          <w:i w:val="0"/>
          <w:iCs w:val="0"/>
          <w:sz w:val="21"/>
          <w:szCs w:val="21"/>
        </w:rPr>
        <w:t>Active customers: 58.5%</w:t>
      </w:r>
    </w:p>
    <w:p w14:paraId="6D6D76A7">
      <w:pPr>
        <w:keepNext w:val="0"/>
        <w:keepLines w:val="0"/>
        <w:widowControl/>
        <w:numPr>
          <w:ilvl w:val="0"/>
          <w:numId w:val="3"/>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Inactive customers: 41.5%</w:t>
      </w:r>
    </w:p>
    <w:p w14:paraId="2C5EBC81">
      <w:pPr>
        <w:pStyle w:val="9"/>
        <w:keepNext w:val="0"/>
        <w:keepLines w:val="0"/>
        <w:widowControl/>
        <w:suppressLineNumbers w:val="0"/>
        <w:spacing w:line="300" w:lineRule="atLeast"/>
      </w:pPr>
      <w:r>
        <w:rPr>
          <w:rFonts w:hint="default" w:ascii="Segoe UI" w:hAnsi="Segoe UI" w:eastAsia="Segoe UI" w:cs="Segoe UI"/>
          <w:i w:val="0"/>
          <w:iCs w:val="0"/>
          <w:sz w:val="21"/>
          <w:szCs w:val="21"/>
        </w:rPr>
        <w:t>This indicates good customer though inactive customers can be targeted through marketing campaigns.</w:t>
      </w:r>
    </w:p>
    <w:p w14:paraId="77F24795">
      <w:pPr>
        <w:keepNext w:val="0"/>
        <w:keepLines w:val="0"/>
        <w:widowControl/>
        <w:numPr>
          <w:numId w:val="0"/>
        </w:numPr>
        <w:suppressLineNumbers w:val="0"/>
        <w:tabs>
          <w:tab w:val="left" w:pos="720"/>
        </w:tabs>
        <w:spacing w:before="0" w:beforeAutospacing="1" w:after="0" w:afterAutospacing="1" w:line="300" w:lineRule="atLeast"/>
        <w:rPr>
          <w:rFonts w:hint="default" w:ascii="Segoe UI" w:hAnsi="Segoe UI" w:eastAsia="Segoe UI" w:cs="Segoe UI"/>
          <w:i w:val="0"/>
          <w:iCs w:val="0"/>
          <w:sz w:val="21"/>
          <w:szCs w:val="21"/>
        </w:rPr>
      </w:pPr>
    </w:p>
    <w:p w14:paraId="1DED6939">
      <w:pPr>
        <w:pStyle w:val="2"/>
        <w:keepNext w:val="0"/>
        <w:keepLines w:val="0"/>
        <w:widowControl/>
        <w:suppressLineNumbers w:val="0"/>
        <w:spacing w:line="300" w:lineRule="atLeast"/>
      </w:pPr>
      <w:r>
        <w:rPr>
          <w:i w:val="0"/>
          <w:iCs w:val="0"/>
        </w:rPr>
        <w:t>Discount Analysis</w:t>
      </w:r>
    </w:p>
    <w:p w14:paraId="6D15260C">
      <w:pPr>
        <w:pStyle w:val="9"/>
        <w:keepNext w:val="0"/>
        <w:keepLines w:val="0"/>
        <w:widowControl/>
        <w:suppressLineNumbers w:val="0"/>
        <w:spacing w:line="300" w:lineRule="atLeast"/>
      </w:pPr>
      <w:r>
        <w:rPr>
          <w:rFonts w:ascii="Segoe UI" w:hAnsi="Segoe UI" w:eastAsia="Segoe UI" w:cs="Segoe UI"/>
          <w:i w:val="0"/>
          <w:iCs w:val="0"/>
          <w:sz w:val="21"/>
          <w:szCs w:val="21"/>
        </w:rPr>
        <w:t>Discount categories were classified as:</w:t>
      </w:r>
    </w:p>
    <w:p w14:paraId="0F0709DC">
      <w:pPr>
        <w:keepNext w:val="0"/>
        <w:keepLines w:val="0"/>
        <w:widowControl/>
        <w:numPr>
          <w:ilvl w:val="0"/>
          <w:numId w:val="4"/>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Low Discount</w:t>
      </w:r>
    </w:p>
    <w:p w14:paraId="0B852B68">
      <w:pPr>
        <w:keepNext w:val="0"/>
        <w:keepLines w:val="0"/>
        <w:widowControl/>
        <w:numPr>
          <w:ilvl w:val="0"/>
          <w:numId w:val="4"/>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Average Discount</w:t>
      </w:r>
    </w:p>
    <w:p w14:paraId="18C7D4CE">
      <w:pPr>
        <w:keepNext w:val="0"/>
        <w:keepLines w:val="0"/>
        <w:widowControl/>
        <w:numPr>
          <w:ilvl w:val="0"/>
          <w:numId w:val="4"/>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High Discount</w:t>
      </w:r>
    </w:p>
    <w:p w14:paraId="35B34E54">
      <w:pPr>
        <w:pStyle w:val="9"/>
        <w:keepNext w:val="0"/>
        <w:keepLines w:val="0"/>
        <w:widowControl/>
        <w:suppressLineNumbers w:val="0"/>
        <w:spacing w:line="300" w:lineRule="atLeast"/>
      </w:pPr>
      <w:r>
        <w:rPr>
          <w:rFonts w:hint="default" w:ascii="Segoe UI" w:hAnsi="Segoe UI" w:eastAsia="Segoe UI" w:cs="Segoe UI"/>
          <w:i w:val="0"/>
          <w:iCs w:val="0"/>
          <w:sz w:val="21"/>
          <w:szCs w:val="21"/>
        </w:rPr>
        <w:t>The majority of completed transactions fall under Low and Average discount categories.</w:t>
      </w:r>
    </w:p>
    <w:p w14:paraId="0F4EC668">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62A4E86B">
      <w:pPr>
        <w:pStyle w:val="2"/>
        <w:keepNext w:val="0"/>
        <w:keepLines w:val="0"/>
        <w:widowControl/>
        <w:suppressLineNumbers w:val="0"/>
        <w:spacing w:line="300" w:lineRule="atLeast"/>
      </w:pPr>
      <w:r>
        <w:rPr>
          <w:i w:val="0"/>
          <w:iCs w:val="0"/>
        </w:rPr>
        <w:t>Business Insights</w:t>
      </w:r>
    </w:p>
    <w:p w14:paraId="73C5D376">
      <w:pPr>
        <w:pStyle w:val="4"/>
        <w:keepNext w:val="0"/>
        <w:keepLines w:val="0"/>
        <w:widowControl/>
        <w:suppressLineNumbers w:val="0"/>
        <w:spacing w:line="300" w:lineRule="atLeast"/>
      </w:pPr>
      <w:r>
        <w:rPr>
          <w:i w:val="0"/>
          <w:iCs w:val="0"/>
        </w:rPr>
        <w:t>Insight 1</w:t>
      </w:r>
    </w:p>
    <w:p w14:paraId="7E14C986">
      <w:pPr>
        <w:pStyle w:val="9"/>
        <w:keepNext w:val="0"/>
        <w:keepLines w:val="0"/>
        <w:widowControl/>
        <w:suppressLineNumbers w:val="0"/>
        <w:spacing w:line="300" w:lineRule="atLeast"/>
      </w:pPr>
      <w:r>
        <w:rPr>
          <w:rFonts w:ascii="Segoe UI" w:hAnsi="Segoe UI" w:eastAsia="Segoe UI" w:cs="Segoe UI"/>
          <w:i w:val="0"/>
          <w:iCs w:val="0"/>
          <w:sz w:val="21"/>
          <w:szCs w:val="21"/>
        </w:rPr>
        <w:t xml:space="preserve">Tehran is the most valuable customer market with 273 customers. </w:t>
      </w:r>
    </w:p>
    <w:p w14:paraId="68B6464F">
      <w:pPr>
        <w:pStyle w:val="4"/>
        <w:keepNext w:val="0"/>
        <w:keepLines w:val="0"/>
        <w:widowControl/>
        <w:suppressLineNumbers w:val="0"/>
        <w:spacing w:line="300" w:lineRule="atLeast"/>
      </w:pPr>
      <w:r>
        <w:rPr>
          <w:i w:val="0"/>
          <w:iCs w:val="0"/>
        </w:rPr>
        <w:t>Insight 2</w:t>
      </w:r>
    </w:p>
    <w:p w14:paraId="4E032604">
      <w:pPr>
        <w:pStyle w:val="9"/>
        <w:keepNext w:val="0"/>
        <w:keepLines w:val="0"/>
        <w:widowControl/>
        <w:suppressLineNumbers w:val="0"/>
        <w:spacing w:line="300" w:lineRule="atLeast"/>
      </w:pPr>
      <w:r>
        <w:rPr>
          <w:rFonts w:hint="default" w:ascii="Segoe UI" w:hAnsi="Segoe UI" w:eastAsia="Segoe UI" w:cs="Segoe UI"/>
          <w:i w:val="0"/>
          <w:iCs w:val="0"/>
          <w:sz w:val="21"/>
          <w:szCs w:val="21"/>
        </w:rPr>
        <w:t xml:space="preserve">Accessories and Electronics account for more than 70% of customer purchases. </w:t>
      </w:r>
    </w:p>
    <w:p w14:paraId="696BF1AF">
      <w:pPr>
        <w:pStyle w:val="4"/>
        <w:keepNext w:val="0"/>
        <w:keepLines w:val="0"/>
        <w:widowControl/>
        <w:suppressLineNumbers w:val="0"/>
        <w:spacing w:line="300" w:lineRule="atLeast"/>
      </w:pPr>
      <w:r>
        <w:rPr>
          <w:i w:val="0"/>
          <w:iCs w:val="0"/>
        </w:rPr>
        <w:t>Insight 3</w:t>
      </w:r>
    </w:p>
    <w:p w14:paraId="77DBA890">
      <w:pPr>
        <w:pStyle w:val="9"/>
        <w:keepNext w:val="0"/>
        <w:keepLines w:val="0"/>
        <w:widowControl/>
        <w:suppressLineNumbers w:val="0"/>
        <w:spacing w:line="300" w:lineRule="atLeast"/>
      </w:pPr>
      <w:r>
        <w:rPr>
          <w:rFonts w:hint="default" w:ascii="Segoe UI" w:hAnsi="Segoe UI" w:eastAsia="Segoe UI" w:cs="Segoe UI"/>
          <w:i w:val="0"/>
          <w:iCs w:val="0"/>
          <w:sz w:val="21"/>
          <w:szCs w:val="21"/>
        </w:rPr>
        <w:t xml:space="preserve">Regular customers form the largest customer base and should be nurtured into VIP customers. </w:t>
      </w:r>
    </w:p>
    <w:p w14:paraId="3520AA69">
      <w:pPr>
        <w:pStyle w:val="4"/>
        <w:keepNext w:val="0"/>
        <w:keepLines w:val="0"/>
        <w:widowControl/>
        <w:suppressLineNumbers w:val="0"/>
        <w:spacing w:line="300" w:lineRule="atLeast"/>
      </w:pPr>
      <w:r>
        <w:rPr>
          <w:i w:val="0"/>
          <w:iCs w:val="0"/>
        </w:rPr>
        <w:t>Insight 4</w:t>
      </w:r>
    </w:p>
    <w:p w14:paraId="4FF69F29">
      <w:pPr>
        <w:pStyle w:val="9"/>
        <w:keepNext w:val="0"/>
        <w:keepLines w:val="0"/>
        <w:widowControl/>
        <w:suppressLineNumbers w:val="0"/>
        <w:spacing w:line="300" w:lineRule="atLeast"/>
      </w:pPr>
      <w:r>
        <w:rPr>
          <w:rFonts w:hint="default" w:ascii="Segoe UI" w:hAnsi="Segoe UI" w:eastAsia="Segoe UI" w:cs="Segoe UI"/>
          <w:i w:val="0"/>
          <w:iCs w:val="0"/>
          <w:sz w:val="21"/>
          <w:szCs w:val="21"/>
        </w:rPr>
        <w:t xml:space="preserve">585 active customers indicate strong customer engagement and purchasing activity. </w:t>
      </w:r>
    </w:p>
    <w:p w14:paraId="055CF009">
      <w:pPr>
        <w:pStyle w:val="4"/>
        <w:keepNext w:val="0"/>
        <w:keepLines w:val="0"/>
        <w:widowControl/>
        <w:suppressLineNumbers w:val="0"/>
        <w:spacing w:line="300" w:lineRule="atLeast"/>
      </w:pPr>
      <w:r>
        <w:rPr>
          <w:i w:val="0"/>
          <w:iCs w:val="0"/>
        </w:rPr>
        <w:t>Insight 5</w:t>
      </w:r>
    </w:p>
    <w:p w14:paraId="49235D97">
      <w:pPr>
        <w:pStyle w:val="9"/>
        <w:keepNext w:val="0"/>
        <w:keepLines w:val="0"/>
        <w:widowControl/>
        <w:suppressLineNumbers w:val="0"/>
        <w:spacing w:line="300" w:lineRule="atLeast"/>
      </w:pPr>
      <w:r>
        <w:rPr>
          <w:rFonts w:hint="default" w:ascii="Segoe UI" w:hAnsi="Segoe UI" w:eastAsia="Segoe UI" w:cs="Segoe UI"/>
          <w:i w:val="0"/>
          <w:iCs w:val="0"/>
          <w:sz w:val="21"/>
          <w:szCs w:val="21"/>
        </w:rPr>
        <w:t xml:space="preserve">Products such as Phone Cases, HDMI Cables, Wireless Mouse devices, Backpacks, and Headphones show strong recurring demand. </w:t>
      </w:r>
    </w:p>
    <w:p w14:paraId="7B8729E5">
      <w:pPr>
        <w:keepNext w:val="0"/>
        <w:keepLines w:val="0"/>
        <w:widowControl/>
        <w:suppressLineNumbers w:val="0"/>
        <w:spacing w:line="300" w:lineRule="atLeast"/>
      </w:pPr>
    </w:p>
    <w:p w14:paraId="37982CB2">
      <w:pPr>
        <w:pStyle w:val="2"/>
        <w:keepNext w:val="0"/>
        <w:keepLines w:val="0"/>
        <w:widowControl/>
        <w:suppressLineNumbers w:val="0"/>
        <w:spacing w:line="300" w:lineRule="atLeast"/>
      </w:pPr>
      <w:r>
        <w:rPr>
          <w:i w:val="0"/>
          <w:iCs w:val="0"/>
        </w:rPr>
        <w:t>Conclusion</w:t>
      </w:r>
    </w:p>
    <w:p w14:paraId="539654D3">
      <w:pPr>
        <w:pStyle w:val="9"/>
        <w:keepNext w:val="0"/>
        <w:keepLines w:val="0"/>
        <w:widowControl/>
        <w:suppressLineNumbers w:val="0"/>
        <w:spacing w:line="300" w:lineRule="atLeast"/>
        <w:rPr>
          <w:rFonts w:hint="default" w:ascii="Segoe UI" w:hAnsi="Segoe UI" w:eastAsia="Segoe UI" w:cs="Segoe UI"/>
          <w:i w:val="0"/>
          <w:iCs w:val="0"/>
          <w:sz w:val="21"/>
          <w:szCs w:val="21"/>
        </w:rPr>
      </w:pPr>
      <w:r>
        <w:rPr>
          <w:rFonts w:hint="default" w:ascii="Segoe UI" w:hAnsi="Segoe UI" w:eastAsia="Segoe UI" w:cs="Segoe UI"/>
          <w:i w:val="0"/>
          <w:iCs w:val="0"/>
          <w:sz w:val="21"/>
          <w:szCs w:val="21"/>
        </w:rPr>
        <w:t xml:space="preserve">The Customer Sales Analysis project successfully analyzed customer demographics, product performance, customer segments, and city-wise distribution. The analysis revealed that Accessories and Electronics categories are the primary revenue drivers, while Tehran is the strongest customer market. Active customer counts indicate healthy customer engagement, and strategic marketing initiatives can further improve customer retention and sales performance. </w:t>
      </w:r>
    </w:p>
    <w:p w14:paraId="02B4F4EF">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1E2BF2EA">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209C69FC">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26FE0AF2">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3E65B2C1">
      <w:pPr>
        <w:pStyle w:val="9"/>
        <w:keepNext w:val="0"/>
        <w:keepLines w:val="0"/>
        <w:widowControl/>
        <w:suppressLineNumbers w:val="0"/>
        <w:spacing w:line="300" w:lineRule="atLeast"/>
        <w:rPr>
          <w:rFonts w:hint="default" w:ascii="Segoe UI" w:hAnsi="Segoe UI" w:eastAsia="Segoe UI" w:cs="Segoe UI"/>
          <w:i w:val="0"/>
          <w:iCs w:val="0"/>
          <w:sz w:val="21"/>
          <w:szCs w:val="21"/>
        </w:rPr>
      </w:pPr>
    </w:p>
    <w:p w14:paraId="72893FEF">
      <w:pPr>
        <w:pStyle w:val="4"/>
        <w:keepNext w:val="0"/>
        <w:keepLines w:val="0"/>
        <w:widowControl/>
        <w:suppressLineNumbers w:val="0"/>
        <w:spacing w:line="300" w:lineRule="atLeast"/>
        <w:jc w:val="left"/>
        <w:rPr>
          <w:rFonts w:hint="default" w:cs="SimSun"/>
          <w:b/>
          <w:bCs/>
          <w:i w:val="0"/>
          <w:iCs w:val="0"/>
          <w:kern w:val="44"/>
          <w:sz w:val="48"/>
          <w:szCs w:val="48"/>
          <w:lang w:val="en-US" w:eastAsia="zh-CN" w:bidi="ar"/>
        </w:rPr>
      </w:pPr>
      <w:r>
        <w:rPr>
          <w:rFonts w:hint="default" w:cs="SimSun"/>
          <w:b/>
          <w:bCs/>
          <w:i w:val="0"/>
          <w:iCs w:val="0"/>
          <w:kern w:val="44"/>
          <w:sz w:val="48"/>
          <w:szCs w:val="48"/>
          <w:lang w:val="en-US" w:eastAsia="zh-CN" w:bidi="ar"/>
        </w:rPr>
        <w:t>Tools Used</w:t>
      </w:r>
    </w:p>
    <w:p w14:paraId="424C6823">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Microsoft Excel</w:t>
      </w:r>
    </w:p>
    <w:p w14:paraId="0C129AF5">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lang w:val="en-US"/>
        </w:rPr>
        <w:t>Power BI Desktop</w:t>
      </w:r>
    </w:p>
    <w:p w14:paraId="1018AAAA">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Pivot Tables</w:t>
      </w:r>
    </w:p>
    <w:p w14:paraId="543D2537">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Pivot Charts</w:t>
      </w:r>
    </w:p>
    <w:p w14:paraId="5D04C46F">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Data Cleaning Techniques</w:t>
      </w:r>
    </w:p>
    <w:p w14:paraId="5881765A">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Dashboard Reporting</w:t>
      </w:r>
    </w:p>
    <w:p w14:paraId="34DC10C9">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rPr>
        <w:t>Data Analysis</w:t>
      </w:r>
    </w:p>
    <w:p w14:paraId="095364F3">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lang w:val="en-US"/>
        </w:rPr>
        <w:t>Data Visualization</w:t>
      </w:r>
    </w:p>
    <w:p w14:paraId="68B3551A">
      <w:pPr>
        <w:keepNext w:val="0"/>
        <w:keepLines w:val="0"/>
        <w:widowControl/>
        <w:numPr>
          <w:ilvl w:val="0"/>
          <w:numId w:val="5"/>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lang w:val="en-US"/>
        </w:rPr>
        <w:t>Power Query</w:t>
      </w:r>
    </w:p>
    <w:p w14:paraId="1948B155">
      <w:pPr>
        <w:keepNext w:val="0"/>
        <w:keepLines w:val="0"/>
        <w:widowControl/>
        <w:numPr>
          <w:ilvl w:val="0"/>
          <w:numId w:val="5"/>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DAX</w:t>
      </w:r>
    </w:p>
    <w:p w14:paraId="4337ADC0">
      <w:pPr>
        <w:pStyle w:val="4"/>
        <w:keepNext w:val="0"/>
        <w:keepLines w:val="0"/>
        <w:widowControl/>
        <w:suppressLineNumbers w:val="0"/>
        <w:spacing w:line="300" w:lineRule="atLeast"/>
        <w:jc w:val="left"/>
        <w:rPr>
          <w:rFonts w:hint="default" w:cs="SimSun"/>
          <w:b/>
          <w:bCs/>
          <w:i w:val="0"/>
          <w:iCs w:val="0"/>
          <w:kern w:val="44"/>
          <w:sz w:val="48"/>
          <w:szCs w:val="48"/>
          <w:lang w:val="en-US" w:eastAsia="zh-CN" w:bidi="ar"/>
        </w:rPr>
      </w:pPr>
    </w:p>
    <w:p w14:paraId="073212AD">
      <w:pPr>
        <w:pStyle w:val="4"/>
        <w:keepNext w:val="0"/>
        <w:keepLines w:val="0"/>
        <w:widowControl/>
        <w:suppressLineNumbers w:val="0"/>
        <w:spacing w:line="300" w:lineRule="atLeast"/>
        <w:jc w:val="left"/>
        <w:rPr>
          <w:rFonts w:hint="default" w:cs="SimSun"/>
          <w:b/>
          <w:bCs/>
          <w:i w:val="0"/>
          <w:iCs w:val="0"/>
          <w:kern w:val="44"/>
          <w:sz w:val="48"/>
          <w:szCs w:val="48"/>
          <w:lang w:val="en-US" w:eastAsia="zh-CN" w:bidi="ar"/>
        </w:rPr>
      </w:pPr>
      <w:r>
        <w:rPr>
          <w:rFonts w:hint="default" w:cs="SimSun"/>
          <w:b/>
          <w:bCs/>
          <w:i w:val="0"/>
          <w:iCs w:val="0"/>
          <w:kern w:val="44"/>
          <w:sz w:val="48"/>
          <w:szCs w:val="48"/>
          <w:lang w:val="en-US" w:eastAsia="zh-CN" w:bidi="ar"/>
        </w:rPr>
        <w:t>Dashboard Features Included</w:t>
      </w:r>
    </w:p>
    <w:p w14:paraId="056A5F78">
      <w:pPr>
        <w:keepNext w:val="0"/>
        <w:keepLines w:val="0"/>
        <w:widowControl/>
        <w:numPr>
          <w:ilvl w:val="0"/>
          <w:numId w:val="6"/>
        </w:numPr>
        <w:suppressLineNumbers w:val="0"/>
        <w:spacing w:before="0" w:beforeAutospacing="1" w:after="0" w:afterAutospacing="1" w:line="300" w:lineRule="atLeast"/>
        <w:ind w:left="720" w:hanging="360"/>
      </w:pPr>
      <w:r>
        <w:rPr>
          <w:rFonts w:hint="default" w:ascii="Segoe UI" w:hAnsi="Segoe UI" w:eastAsia="Segoe UI" w:cs="Segoe UI"/>
          <w:i w:val="0"/>
          <w:iCs w:val="0"/>
          <w:sz w:val="21"/>
          <w:szCs w:val="21"/>
          <w:lang w:val="en-US"/>
        </w:rPr>
        <w:t>KPI Cards</w:t>
      </w:r>
    </w:p>
    <w:p w14:paraId="234566CA">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Product Slicer</w:t>
      </w:r>
    </w:p>
    <w:p w14:paraId="70F9B0A9">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Category Tree-map</w:t>
      </w:r>
    </w:p>
    <w:p w14:paraId="6AD3807C">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Unit Price Analysis</w:t>
      </w:r>
    </w:p>
    <w:p w14:paraId="0103F5D9">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Order Value Analysis</w:t>
      </w:r>
    </w:p>
    <w:p w14:paraId="018EB4FC">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Product Contribution Pie Chart</w:t>
      </w:r>
    </w:p>
    <w:p w14:paraId="0EFBC45C">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Monthly Trend Analysis</w:t>
      </w:r>
    </w:p>
    <w:p w14:paraId="1F245BE5">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Geographic Sales Map</w:t>
      </w:r>
    </w:p>
    <w:p w14:paraId="25AB7BB3">
      <w:pPr>
        <w:keepNext w:val="0"/>
        <w:keepLines w:val="0"/>
        <w:widowControl/>
        <w:numPr>
          <w:ilvl w:val="0"/>
          <w:numId w:val="6"/>
        </w:numPr>
        <w:suppressLineNumbers w:val="0"/>
        <w:spacing w:before="0" w:beforeAutospacing="1" w:after="0" w:afterAutospacing="1" w:line="300" w:lineRule="atLeast"/>
        <w:ind w:left="720" w:hanging="360"/>
        <w:rPr>
          <w:rFonts w:hint="default" w:ascii="Segoe UI" w:hAnsi="Segoe UI" w:eastAsia="Segoe UI" w:cs="Segoe UI"/>
          <w:i w:val="0"/>
          <w:iCs w:val="0"/>
          <w:sz w:val="21"/>
          <w:szCs w:val="21"/>
          <w:lang w:val="en-US"/>
        </w:rPr>
      </w:pPr>
      <w:r>
        <w:rPr>
          <w:rFonts w:hint="default" w:ascii="Segoe UI" w:hAnsi="Segoe UI" w:eastAsia="Segoe UI" w:cs="Segoe UI"/>
          <w:i w:val="0"/>
          <w:iCs w:val="0"/>
          <w:sz w:val="21"/>
          <w:szCs w:val="21"/>
          <w:lang w:val="en-US"/>
        </w:rPr>
        <w:t>Interactive Filtering</w:t>
      </w:r>
    </w:p>
    <w:p w14:paraId="314207D9">
      <w:pPr>
        <w:keepNext w:val="0"/>
        <w:keepLines w:val="0"/>
        <w:widowControl/>
        <w:numPr>
          <w:numId w:val="0"/>
        </w:numPr>
        <w:suppressLineNumbers w:val="0"/>
        <w:tabs>
          <w:tab w:val="left" w:pos="720"/>
        </w:tabs>
        <w:spacing w:before="0" w:beforeAutospacing="1" w:after="0" w:afterAutospacing="1" w:line="300" w:lineRule="atLeast"/>
        <w:ind w:leftChars="0"/>
        <w:rPr>
          <w:rFonts w:hint="default" w:ascii="Segoe UI" w:hAnsi="Segoe UI" w:eastAsia="Segoe UI" w:cs="Segoe UI"/>
          <w:i w:val="0"/>
          <w:iCs w:val="0"/>
          <w:sz w:val="21"/>
          <w:szCs w:val="21"/>
          <w:lang w:val="en-US"/>
        </w:rPr>
      </w:pPr>
    </w:p>
    <w:p w14:paraId="23EBCA9A">
      <w:pPr>
        <w:pStyle w:val="4"/>
        <w:keepNext w:val="0"/>
        <w:keepLines w:val="0"/>
        <w:widowControl/>
        <w:suppressLineNumbers w:val="0"/>
        <w:spacing w:line="300" w:lineRule="atLeast"/>
      </w:pPr>
      <w:r>
        <w:rPr>
          <w:rFonts w:hint="default" w:cs="SimSun"/>
          <w:b/>
          <w:bCs/>
          <w:i w:val="0"/>
          <w:iCs w:val="0"/>
          <w:kern w:val="44"/>
          <w:sz w:val="48"/>
          <w:szCs w:val="48"/>
          <w:lang w:val="en-US" w:eastAsia="zh-CN" w:bidi="ar"/>
        </w:rPr>
        <w:t>O</w:t>
      </w:r>
      <w:r>
        <w:rPr>
          <w:rFonts w:hint="eastAsia" w:ascii="SimSun" w:hAnsi="SimSun" w:eastAsia="SimSun" w:cs="SimSun"/>
          <w:b/>
          <w:bCs/>
          <w:i w:val="0"/>
          <w:iCs w:val="0"/>
          <w:kern w:val="44"/>
          <w:sz w:val="48"/>
          <w:szCs w:val="48"/>
          <w:lang w:val="en-US" w:eastAsia="zh-CN" w:bidi="ar"/>
        </w:rPr>
        <w:t>utcome</w:t>
      </w:r>
    </w:p>
    <w:p w14:paraId="7B0522C4">
      <w:pPr>
        <w:pStyle w:val="9"/>
        <w:keepNext w:val="0"/>
        <w:keepLines w:val="0"/>
        <w:widowControl/>
        <w:suppressLineNumbers w:val="0"/>
        <w:spacing w:line="300" w:lineRule="atLeast"/>
      </w:pPr>
      <w:r>
        <w:rPr>
          <w:rFonts w:hint="default" w:ascii="Segoe UI" w:hAnsi="Segoe UI" w:eastAsia="Segoe UI" w:cs="Segoe UI"/>
          <w:i w:val="0"/>
          <w:iCs w:val="0"/>
          <w:sz w:val="21"/>
          <w:szCs w:val="21"/>
        </w:rPr>
        <w:t>The project helps management make informed decisions related to sales growth, customer retention, inventory planning, and targeted marketing campaigns.</w:t>
      </w:r>
    </w:p>
    <w:p w14:paraId="0B299DFF">
      <w:pPr>
        <w:pStyle w:val="9"/>
        <w:keepNext w:val="0"/>
        <w:keepLines w:val="0"/>
        <w:widowControl/>
        <w:suppressLineNumbers w:val="0"/>
        <w:spacing w:line="300" w:lineRule="atLeast"/>
        <w:rPr>
          <w:rFonts w:hint="default" w:ascii="Segoe UI" w:hAnsi="Segoe UI" w:eastAsia="Segoe UI" w:cs="Segoe UI"/>
          <w:i w:val="0"/>
          <w:iCs w:val="0"/>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4C1758"/>
    <w:multiLevelType w:val="multilevel"/>
    <w:tmpl w:val="CD4C17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EBA76DA"/>
    <w:multiLevelType w:val="multilevel"/>
    <w:tmpl w:val="CEBA76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4575E04"/>
    <w:multiLevelType w:val="multilevel"/>
    <w:tmpl w:val="F4575E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478E73A"/>
    <w:multiLevelType w:val="multilevel"/>
    <w:tmpl w:val="0478E7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1F15B3B"/>
    <w:multiLevelType w:val="multilevel"/>
    <w:tmpl w:val="31F15B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F7E37F3"/>
    <w:multiLevelType w:val="multilevel"/>
    <w:tmpl w:val="6F7E37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32632E"/>
    <w:rsid w:val="5C326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464FEB"/>
      <w:u w:val="none"/>
    </w:rPr>
  </w:style>
  <w:style w:type="character" w:styleId="8">
    <w:name w:val="Hyperlink"/>
    <w:basedOn w:val="5"/>
    <w:uiPriority w:val="0"/>
    <w:rPr>
      <w:color w:val="464FEB"/>
      <w:u w:val="non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2026-10-06T01:29:00Z</dcterms:created>
  <dc:creator>lenovo</dc:creator>
  <cp:lastModifiedBy>Jai Kichu</cp:lastModifiedBy>
  <dcterms:modified xsi:type="dcterms:W3CDTF">2026-10-06T02:01:36Z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63630F1C0F294A6FBEA290759E6EE07B_11</vt:lpwstr>
  </property>
  <property fmtid="{D5CDD505-2E9C-101B-9397-08002B2CF9AE}" pid="4" name="KSOTemplateDocerSaveRecord">
    <vt:lpwstr>eyJoZGlkIjoiMmJmMTA3NmRlYjVhNjNmYjgzNGM0YmEwYzE0NWJiZWQiLCJ1c2VySWQiOiI1NDk3NjcwMzIwMzEifQ==</vt:lpwstr>
  </property>
</Properties>
</file>