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F7E9" w14:textId="77777777" w:rsidR="007A4AD4" w:rsidRPr="007A4AD4" w:rsidRDefault="007A4AD4" w:rsidP="007A4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4AD4">
        <w:rPr>
          <w:rFonts w:ascii="Times New Roman" w:hAnsi="Times New Roman" w:cs="Times New Roman"/>
          <w:b/>
          <w:bCs/>
          <w:sz w:val="32"/>
          <w:szCs w:val="32"/>
        </w:rPr>
        <w:t>Построение ER-диаграммы с использованием графического редактора</w:t>
      </w:r>
    </w:p>
    <w:p w14:paraId="4BA58062" w14:textId="77777777" w:rsidR="007A4AD4" w:rsidRPr="007A4AD4" w:rsidRDefault="007A4AD4" w:rsidP="007A4AD4">
      <w:pPr>
        <w:jc w:val="center"/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  <w:sz w:val="28"/>
          <w:szCs w:val="28"/>
        </w:rPr>
        <w:t>Филонов Ярослав Исс 24</w:t>
      </w:r>
      <w:r w:rsidRPr="007A4AD4">
        <w:rPr>
          <w:rFonts w:ascii="Times New Roman" w:hAnsi="Times New Roman" w:cs="Times New Roman"/>
          <w:sz w:val="28"/>
          <w:szCs w:val="28"/>
        </w:rPr>
        <w:noBreakHyphen/>
        <w:t>1</w:t>
      </w:r>
      <w:r w:rsidRPr="007A4AD4">
        <w:rPr>
          <w:rFonts w:ascii="Times New Roman" w:hAnsi="Times New Roman" w:cs="Times New Roman"/>
        </w:rPr>
        <w:br/>
      </w:r>
      <w:r w:rsidRPr="007A4AD4">
        <w:rPr>
          <w:rFonts w:ascii="Times New Roman" w:hAnsi="Times New Roman" w:cs="Times New Roman"/>
          <w:sz w:val="28"/>
          <w:szCs w:val="28"/>
        </w:rPr>
        <w:t>Вариант 10: Телефонные станции.</w:t>
      </w:r>
    </w:p>
    <w:p w14:paraId="273B082B" w14:textId="77777777" w:rsidR="007A4AD4" w:rsidRPr="007A4AD4" w:rsidRDefault="007A4AD4" w:rsidP="007A4A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AD4">
        <w:rPr>
          <w:rFonts w:ascii="Times New Roman" w:hAnsi="Times New Roman" w:cs="Times New Roman"/>
          <w:b/>
          <w:bCs/>
          <w:sz w:val="28"/>
          <w:szCs w:val="28"/>
        </w:rPr>
        <w:t>Минимальный список характеристик проектируемой системы:</w:t>
      </w:r>
    </w:p>
    <w:p w14:paraId="1EB527EC" w14:textId="77777777" w:rsidR="007A4AD4" w:rsidRPr="007A4AD4" w:rsidRDefault="007A4AD4" w:rsidP="007A4A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Абонент: номер абонента, фамилия абонента, адрес, наличие блокиратора, примечание.</w:t>
      </w:r>
    </w:p>
    <w:p w14:paraId="26C95B75" w14:textId="77777777" w:rsidR="007A4AD4" w:rsidRPr="007A4AD4" w:rsidRDefault="007A4AD4" w:rsidP="007A4A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АТС: код АТС, код района, количество номеров.</w:t>
      </w:r>
    </w:p>
    <w:p w14:paraId="15C65F5D" w14:textId="77777777" w:rsidR="007A4AD4" w:rsidRPr="007A4AD4" w:rsidRDefault="007A4AD4" w:rsidP="007A4A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Телефонный номер: номер спаренного телефона абонента, задолженность, дата установки.</w:t>
      </w:r>
    </w:p>
    <w:p w14:paraId="76452DAD" w14:textId="77777777" w:rsidR="007A4AD4" w:rsidRPr="007A4AD4" w:rsidRDefault="007A4AD4" w:rsidP="007A4A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AD4">
        <w:rPr>
          <w:rFonts w:ascii="Times New Roman" w:hAnsi="Times New Roman" w:cs="Times New Roman"/>
          <w:b/>
          <w:bCs/>
          <w:sz w:val="28"/>
          <w:szCs w:val="28"/>
        </w:rPr>
        <w:t>Связи между сущностями:</w:t>
      </w:r>
    </w:p>
    <w:p w14:paraId="56F63D35" w14:textId="77777777" w:rsidR="007A4AD4" w:rsidRPr="007A4AD4" w:rsidRDefault="007A4AD4" w:rsidP="007A4A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Один спаренный номер одной АТС может использоваться несколькими абонентами.</w:t>
      </w:r>
    </w:p>
    <w:p w14:paraId="1F2A36DB" w14:textId="4329C664" w:rsidR="007A4AD4" w:rsidRPr="007A4AD4" w:rsidRDefault="007A4AD4" w:rsidP="007A4A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Один и тот же абонент может использовать телефоны разных АТС.</w:t>
      </w:r>
    </w:p>
    <w:p w14:paraId="318733D2" w14:textId="77777777" w:rsidR="007A4AD4" w:rsidRPr="007A4AD4" w:rsidRDefault="007A4AD4" w:rsidP="007A4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4AD4">
        <w:rPr>
          <w:rFonts w:ascii="Times New Roman" w:hAnsi="Times New Roman" w:cs="Times New Roman"/>
          <w:b/>
          <w:bCs/>
          <w:sz w:val="32"/>
          <w:szCs w:val="32"/>
        </w:rPr>
        <w:t>Проектирование Базы Данных</w:t>
      </w:r>
    </w:p>
    <w:p w14:paraId="2ADBC4F9" w14:textId="77777777" w:rsidR="007A4AD4" w:rsidRPr="007A4AD4" w:rsidRDefault="007A4AD4" w:rsidP="007A4A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AD4">
        <w:rPr>
          <w:rFonts w:ascii="Times New Roman" w:hAnsi="Times New Roman" w:cs="Times New Roman"/>
          <w:b/>
          <w:bCs/>
          <w:sz w:val="28"/>
          <w:szCs w:val="28"/>
        </w:rPr>
        <w:t>Проектируемая система должна:</w:t>
      </w:r>
    </w:p>
    <w:p w14:paraId="4C205B73" w14:textId="77777777" w:rsidR="007A4AD4" w:rsidRPr="007A4AD4" w:rsidRDefault="007A4AD4" w:rsidP="007A4A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Хранить информацию об абонентах, телефонных номерах, АТС и подключениях абонентов к номерам.</w:t>
      </w:r>
    </w:p>
    <w:p w14:paraId="10612033" w14:textId="77777777" w:rsidR="007A4AD4" w:rsidRPr="007A4AD4" w:rsidRDefault="007A4AD4" w:rsidP="007A4A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Позволять учитывать спаренные телефоны и наличие блокиратора на линии.</w:t>
      </w:r>
    </w:p>
    <w:p w14:paraId="791CFAB3" w14:textId="77777777" w:rsidR="007A4AD4" w:rsidRPr="007A4AD4" w:rsidRDefault="007A4AD4" w:rsidP="007A4A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Вести учёт задолженности абонентов по каждому телефонному номеру.</w:t>
      </w:r>
    </w:p>
    <w:p w14:paraId="67CA8B61" w14:textId="77777777" w:rsidR="007A4AD4" w:rsidRPr="007A4AD4" w:rsidRDefault="007A4AD4" w:rsidP="007A4A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 xml:space="preserve">Вести журнал подключений абонентов к номерам (подключение, использование </w:t>
      </w:r>
      <w:proofErr w:type="spellStart"/>
      <w:r w:rsidRPr="007A4AD4">
        <w:rPr>
          <w:rFonts w:ascii="Times New Roman" w:hAnsi="Times New Roman" w:cs="Times New Roman"/>
        </w:rPr>
        <w:t>спарённого</w:t>
      </w:r>
      <w:proofErr w:type="spellEnd"/>
      <w:r w:rsidRPr="007A4AD4">
        <w:rPr>
          <w:rFonts w:ascii="Times New Roman" w:hAnsi="Times New Roman" w:cs="Times New Roman"/>
        </w:rPr>
        <w:t xml:space="preserve"> номера, групповые телефоны).</w:t>
      </w:r>
    </w:p>
    <w:p w14:paraId="6051E6DF" w14:textId="77777777" w:rsidR="007A4AD4" w:rsidRPr="007A4AD4" w:rsidRDefault="007A4AD4" w:rsidP="007A4A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Осуществлять поиск информации по абонентам, номерам, АТС и задолженностям.</w:t>
      </w:r>
    </w:p>
    <w:p w14:paraId="4112E2A9" w14:textId="77777777" w:rsidR="007A4AD4" w:rsidRPr="007A4AD4" w:rsidRDefault="007A4AD4" w:rsidP="007A4A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Автоматически определять пары сблокированных телефонов и телефоны группового пользования.</w:t>
      </w:r>
    </w:p>
    <w:p w14:paraId="0C8E4B95" w14:textId="77777777" w:rsidR="007A4AD4" w:rsidRPr="007A4AD4" w:rsidRDefault="007A4AD4" w:rsidP="007A4A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Учитывать распределение номеров по АТС и районам для анализа перекрытия зон обслуживания.</w:t>
      </w:r>
    </w:p>
    <w:p w14:paraId="114B9815" w14:textId="77777777" w:rsidR="007A4AD4" w:rsidRDefault="007A4AD4" w:rsidP="007A4A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AD4">
        <w:rPr>
          <w:rFonts w:ascii="Times New Roman" w:hAnsi="Times New Roman" w:cs="Times New Roman"/>
          <w:b/>
          <w:bCs/>
          <w:sz w:val="28"/>
          <w:szCs w:val="28"/>
        </w:rPr>
        <w:t>Сущности и их атрибуты:</w:t>
      </w:r>
    </w:p>
    <w:p w14:paraId="5B190989" w14:textId="77777777" w:rsidR="007A4AD4" w:rsidRDefault="007A4AD4" w:rsidP="007A4AD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  <w:b/>
          <w:bCs/>
        </w:rPr>
        <w:t>Атрибуты сущности «Абонент»:</w:t>
      </w:r>
      <w:r w:rsidRPr="007A4AD4">
        <w:rPr>
          <w:rFonts w:ascii="Times New Roman" w:hAnsi="Times New Roman" w:cs="Times New Roman"/>
        </w:rPr>
        <w:t xml:space="preserve"> идентификатор абонента, фамилия, адрес, примечание.</w:t>
      </w:r>
    </w:p>
    <w:p w14:paraId="7E4CAD61" w14:textId="77777777" w:rsidR="007A4AD4" w:rsidRDefault="007A4AD4" w:rsidP="007A4AD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  <w:b/>
          <w:bCs/>
        </w:rPr>
        <w:t>Атрибуты сущности «АТС»:</w:t>
      </w:r>
      <w:r w:rsidRPr="007A4AD4">
        <w:rPr>
          <w:rFonts w:ascii="Times New Roman" w:hAnsi="Times New Roman" w:cs="Times New Roman"/>
        </w:rPr>
        <w:t xml:space="preserve"> идентификатор АТС, код АТС, код района, количество номеров.</w:t>
      </w:r>
    </w:p>
    <w:p w14:paraId="35092B7E" w14:textId="77777777" w:rsidR="007A4AD4" w:rsidRDefault="007A4AD4" w:rsidP="007A4AD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  <w:b/>
          <w:bCs/>
        </w:rPr>
        <w:t>Атрибуты сущности «</w:t>
      </w:r>
      <w:proofErr w:type="spellStart"/>
      <w:r w:rsidRPr="007A4AD4">
        <w:rPr>
          <w:rFonts w:ascii="Times New Roman" w:hAnsi="Times New Roman" w:cs="Times New Roman"/>
          <w:b/>
          <w:bCs/>
        </w:rPr>
        <w:t>Телефонный_номер</w:t>
      </w:r>
      <w:proofErr w:type="spellEnd"/>
      <w:r w:rsidRPr="007A4AD4">
        <w:rPr>
          <w:rFonts w:ascii="Times New Roman" w:hAnsi="Times New Roman" w:cs="Times New Roman"/>
          <w:b/>
          <w:bCs/>
        </w:rPr>
        <w:t>»:</w:t>
      </w:r>
      <w:r w:rsidRPr="007A4AD4">
        <w:rPr>
          <w:rFonts w:ascii="Times New Roman" w:hAnsi="Times New Roman" w:cs="Times New Roman"/>
        </w:rPr>
        <w:t xml:space="preserve"> идентификатор номера, номер абонента, дата установки, АТС, номер спаренного телефона, признак группового пользования.</w:t>
      </w:r>
    </w:p>
    <w:p w14:paraId="49F652F8" w14:textId="616D314C" w:rsidR="007A4AD4" w:rsidRPr="007A4AD4" w:rsidRDefault="007A4AD4" w:rsidP="007A4AD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  <w:b/>
          <w:bCs/>
        </w:rPr>
        <w:lastRenderedPageBreak/>
        <w:t>Атрибуты сущности «Подключение»:</w:t>
      </w:r>
      <w:r w:rsidRPr="007A4AD4">
        <w:rPr>
          <w:rFonts w:ascii="Times New Roman" w:hAnsi="Times New Roman" w:cs="Times New Roman"/>
        </w:rPr>
        <w:t xml:space="preserve"> идентификатор подключения, абонент, телефонный номер, наличие блокиратора, задолженность.</w:t>
      </w:r>
    </w:p>
    <w:p w14:paraId="09D9C4A5" w14:textId="77777777" w:rsidR="007A4AD4" w:rsidRPr="007A4AD4" w:rsidRDefault="007A4AD4" w:rsidP="007A4AD4">
      <w:p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Связи между сущностями:</w:t>
      </w:r>
    </w:p>
    <w:p w14:paraId="0259AB89" w14:textId="77777777" w:rsidR="007A4AD4" w:rsidRPr="007A4AD4" w:rsidRDefault="007A4AD4" w:rsidP="007A4A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Один абонент может иметь несколько подключений к различным телефонным номерам.</w:t>
      </w:r>
    </w:p>
    <w:p w14:paraId="45166615" w14:textId="77777777" w:rsidR="007A4AD4" w:rsidRPr="007A4AD4" w:rsidRDefault="007A4AD4" w:rsidP="007A4A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Один телефонный номер может использоваться несколькими абонентами (через сущность «Подключение»).</w:t>
      </w:r>
    </w:p>
    <w:p w14:paraId="07572022" w14:textId="77777777" w:rsidR="007A4AD4" w:rsidRPr="007A4AD4" w:rsidRDefault="007A4AD4" w:rsidP="007A4A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Телефонный номер обслуживается одной АТС (связь номера с конкретной станцией).</w:t>
      </w:r>
    </w:p>
    <w:p w14:paraId="34785D11" w14:textId="77777777" w:rsidR="007A4AD4" w:rsidRPr="007A4AD4" w:rsidRDefault="007A4AD4" w:rsidP="007A4AD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A4AD4">
        <w:rPr>
          <w:rFonts w:ascii="Times New Roman" w:hAnsi="Times New Roman" w:cs="Times New Roman"/>
        </w:rPr>
        <w:t>Спарённые</w:t>
      </w:r>
      <w:proofErr w:type="spellEnd"/>
      <w:r w:rsidRPr="007A4AD4">
        <w:rPr>
          <w:rFonts w:ascii="Times New Roman" w:hAnsi="Times New Roman" w:cs="Times New Roman"/>
        </w:rPr>
        <w:t xml:space="preserve"> телефоны связываются между собой через ссылку «номер спаренного телефона».</w:t>
      </w:r>
    </w:p>
    <w:p w14:paraId="08972F2B" w14:textId="77777777" w:rsidR="007A4AD4" w:rsidRPr="007A4AD4" w:rsidRDefault="007A4AD4" w:rsidP="007A4A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4AD4">
        <w:rPr>
          <w:rFonts w:ascii="Times New Roman" w:hAnsi="Times New Roman" w:cs="Times New Roman"/>
        </w:rPr>
        <w:t>Подключение содержит информацию об абоненте, телефоне, наличии блокиратора и задолженности.</w:t>
      </w:r>
    </w:p>
    <w:p w14:paraId="0130C824" w14:textId="22E964A7" w:rsidR="008A0DB1" w:rsidRPr="007A4AD4" w:rsidRDefault="00682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75B2BD" wp14:editId="14913D4D">
            <wp:extent cx="5934075" cy="5553075"/>
            <wp:effectExtent l="0" t="0" r="9525" b="9525"/>
            <wp:docPr id="388920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0DB1" w:rsidRPr="007A4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F6DBA"/>
    <w:multiLevelType w:val="multilevel"/>
    <w:tmpl w:val="7DE8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949C3"/>
    <w:multiLevelType w:val="hybridMultilevel"/>
    <w:tmpl w:val="E8303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B107F"/>
    <w:multiLevelType w:val="multilevel"/>
    <w:tmpl w:val="2F68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732EF"/>
    <w:multiLevelType w:val="multilevel"/>
    <w:tmpl w:val="6F1C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2E1190"/>
    <w:multiLevelType w:val="multilevel"/>
    <w:tmpl w:val="013C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295885">
    <w:abstractNumId w:val="0"/>
  </w:num>
  <w:num w:numId="2" w16cid:durableId="525099957">
    <w:abstractNumId w:val="2"/>
  </w:num>
  <w:num w:numId="3" w16cid:durableId="628510544">
    <w:abstractNumId w:val="3"/>
  </w:num>
  <w:num w:numId="4" w16cid:durableId="1071973236">
    <w:abstractNumId w:val="4"/>
  </w:num>
  <w:num w:numId="5" w16cid:durableId="435056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B1"/>
    <w:rsid w:val="006823CA"/>
    <w:rsid w:val="00777279"/>
    <w:rsid w:val="007A4AD4"/>
    <w:rsid w:val="007F6BA5"/>
    <w:rsid w:val="008A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D1C38"/>
  <w15:chartTrackingRefBased/>
  <w15:docId w15:val="{BC57F988-33B5-4BFE-B2C5-969DDC73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0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0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0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0D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0D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0D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0D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0D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0D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0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0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0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0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0D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0D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0D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0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0D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0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3</cp:revision>
  <dcterms:created xsi:type="dcterms:W3CDTF">2026-02-01T10:19:00Z</dcterms:created>
  <dcterms:modified xsi:type="dcterms:W3CDTF">2026-02-01T10:30:00Z</dcterms:modified>
</cp:coreProperties>
</file>