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D6B2" w14:textId="77777777" w:rsidR="007E3192" w:rsidRPr="007E3192" w:rsidRDefault="007E3192" w:rsidP="007E3192">
      <w:pPr>
        <w:shd w:val="clear" w:color="auto" w:fill="FFFFFF"/>
        <w:spacing w:after="180" w:line="405" w:lineRule="atLeast"/>
        <w:jc w:val="center"/>
        <w:textAlignment w:val="baseline"/>
        <w:outlineLvl w:val="0"/>
        <w:rPr>
          <w:rFonts w:ascii="Montserrat" w:eastAsia="Times New Roman" w:hAnsi="Montserrat" w:cs="Times New Roman"/>
          <w:b/>
          <w:bCs/>
          <w:color w:val="0A484F"/>
          <w:spacing w:val="-30"/>
          <w:kern w:val="36"/>
          <w:sz w:val="45"/>
          <w:szCs w:val="45"/>
        </w:rPr>
      </w:pPr>
      <w:r w:rsidRPr="007E3192">
        <w:rPr>
          <w:rFonts w:ascii="Montserrat" w:eastAsia="Times New Roman" w:hAnsi="Montserrat" w:cs="Times New Roman"/>
          <w:b/>
          <w:bCs/>
          <w:color w:val="0A484F"/>
          <w:spacing w:val="-30"/>
          <w:kern w:val="36"/>
          <w:sz w:val="45"/>
          <w:szCs w:val="45"/>
        </w:rPr>
        <w:t>RESIDENT BELONGER PERMIT</w:t>
      </w:r>
    </w:p>
    <w:p w14:paraId="1CD3603B" w14:textId="77777777" w:rsidR="007E3192" w:rsidRPr="007E3192" w:rsidRDefault="007E3192" w:rsidP="007E319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Montserrat" w:eastAsia="Times New Roman" w:hAnsi="Montserrat" w:cs="Times New Roman"/>
          <w:b/>
          <w:bCs/>
          <w:color w:val="333333"/>
          <w:sz w:val="30"/>
          <w:szCs w:val="30"/>
        </w:rPr>
      </w:pPr>
      <w:r w:rsidRPr="007E3192">
        <w:rPr>
          <w:rFonts w:ascii="Montserrat" w:eastAsia="Times New Roman" w:hAnsi="Montserrat" w:cs="Times New Roman"/>
          <w:b/>
          <w:bCs/>
          <w:noProof/>
          <w:color w:val="FED136"/>
          <w:sz w:val="20"/>
          <w:szCs w:val="20"/>
          <w:bdr w:val="none" w:sz="0" w:space="0" w:color="auto" w:frame="1"/>
        </w:rPr>
        <w:drawing>
          <wp:inline distT="0" distB="0" distL="0" distR="0" wp14:anchorId="72AC4AB1" wp14:editId="56BA4D9A">
            <wp:extent cx="2857500" cy="2857500"/>
            <wp:effectExtent l="0" t="0" r="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6AAF" w14:textId="77777777" w:rsidR="007E3192" w:rsidRPr="007E3192" w:rsidRDefault="007E3192" w:rsidP="007E3192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744C9EB4" w14:textId="77777777" w:rsidR="007E3192" w:rsidRPr="007E3192" w:rsidRDefault="007E3192" w:rsidP="007E3192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3A714538" w14:textId="503E765F" w:rsidR="007E3192" w:rsidRPr="007E3192" w:rsidRDefault="007E3192" w:rsidP="007E319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Resident Be</w:t>
      </w:r>
      <w:r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L</w:t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onger Permit status was established, as noted in the</w:t>
      </w:r>
      <w:r w:rsidRPr="007E3192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  <w:r w:rsidRPr="007E319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May 8, 2015 Official Gazette</w:t>
      </w:r>
      <w:r w:rsidRPr="007E3192">
        <w:rPr>
          <w:rFonts w:ascii="Montserrat" w:eastAsia="Times New Roman" w:hAnsi="Montserrat" w:cs="Times New Roman"/>
          <w:color w:val="666666"/>
          <w:sz w:val="20"/>
          <w:szCs w:val="20"/>
        </w:rPr>
        <w:t>, </w:t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by the administration of the day to offer a legal status option to:</w:t>
      </w:r>
    </w:p>
    <w:p w14:paraId="2679497D" w14:textId="77777777" w:rsidR="007E3192" w:rsidRPr="007E3192" w:rsidRDefault="007E3192" w:rsidP="007E319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a) persons referred to in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Article 7 of The Constitution</w:t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of The Commonwealth of The Bahamas and who are permanently residing in The Bahamas at the time of application (</w:t>
      </w:r>
      <w:proofErr w:type="gramStart"/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i.e.</w:t>
      </w:r>
      <w:proofErr w:type="gramEnd"/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 xml:space="preserve"> persons born in The Bahamas to non-Bahamian parents …).</w:t>
      </w:r>
    </w:p>
    <w:p w14:paraId="16051994" w14:textId="77777777" w:rsidR="007E3192" w:rsidRPr="007E3192" w:rsidRDefault="007E3192" w:rsidP="007E319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b) persons referred to in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Article 9 of The Constitution</w:t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of The Commonwealth of The Bahamas (</w:t>
      </w:r>
      <w:proofErr w:type="gramStart"/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i.e.</w:t>
      </w:r>
      <w:proofErr w:type="gramEnd"/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 xml:space="preserve"> persons born legitimately outside The Bahamas to a married Bahamian mother and non-Bahamian father…).</w:t>
      </w:r>
    </w:p>
    <w:p w14:paraId="5CB2FC16" w14:textId="77777777" w:rsidR="007E3192" w:rsidRPr="007E3192" w:rsidRDefault="007E3192" w:rsidP="007E319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c) the foreign-born offspring of a Bahamian male referred to in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Articles 3(2) and 8 of The Constitution</w:t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of The Commonwealth of The Bahamas, who is married to a non-Bahamian spouse. </w:t>
      </w:r>
    </w:p>
    <w:p w14:paraId="597DB01B" w14:textId="77777777" w:rsidR="007E3192" w:rsidRPr="007E3192" w:rsidRDefault="007E3192" w:rsidP="007E3192">
      <w:pPr>
        <w:shd w:val="clear" w:color="auto" w:fill="FFFFFF"/>
        <w:spacing w:before="300" w:after="345" w:line="240" w:lineRule="auto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color w:val="666666"/>
          <w:sz w:val="21"/>
          <w:szCs w:val="21"/>
        </w:rPr>
        <w:pict w14:anchorId="5D77DCEA">
          <v:rect id="_x0000_i1025" style="width:561.4pt;height:.75pt" o:hrpct="0" o:hralign="center" o:hrstd="t" o:hr="t" fillcolor="#a0a0a0" stroked="f"/>
        </w:pict>
      </w:r>
    </w:p>
    <w:p w14:paraId="45D9ED06" w14:textId="77777777" w:rsidR="007E3192" w:rsidRPr="007E3192" w:rsidRDefault="007E3192" w:rsidP="007E319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 xml:space="preserve">Resident </w:t>
      </w:r>
      <w:proofErr w:type="spellStart"/>
      <w:r w:rsidRPr="007E319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Belonger</w:t>
      </w:r>
      <w:proofErr w:type="spellEnd"/>
      <w:r w:rsidRPr="007E319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 xml:space="preserve"> Permit Application Requirements:</w:t>
      </w:r>
    </w:p>
    <w:p w14:paraId="5466EAA0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Letter of Request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addressed to The Director of Immigration</w:t>
      </w:r>
    </w:p>
    <w:p w14:paraId="0B43E81A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$200.00 non-refundable processing fee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(payable by cash, credit/debit card, postal money order or bank certified cheque)</w:t>
      </w:r>
    </w:p>
    <w:p w14:paraId="472BD71B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Duly completed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First Schedule Part 2 Form 1B application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$10.00 Bahamian postage stamp affixed thereon (legible and notarized)</w:t>
      </w:r>
    </w:p>
    <w:p w14:paraId="77E80058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medical certificate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(dated </w:t>
      </w:r>
      <w:r w:rsidRPr="007E3192">
        <w:rPr>
          <w:rFonts w:ascii="Montserrat" w:eastAsia="Times New Roman" w:hAnsi="Montserrat" w:cs="Times New Roman"/>
          <w:b/>
          <w:bCs/>
          <w:color w:val="FF0000"/>
          <w:sz w:val="21"/>
          <w:szCs w:val="21"/>
          <w:bdr w:val="none" w:sz="0" w:space="0" w:color="auto" w:frame="1"/>
        </w:rPr>
        <w:t>no earlier than 30 days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of the application being submitted. This is required for each applicant)</w:t>
      </w:r>
    </w:p>
    <w:p w14:paraId="1A62327F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police certificate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covering five years of residence issued not more than six (6) months; required for applicants age 14 and older </w:t>
      </w:r>
    </w:p>
    <w:p w14:paraId="4437F5CC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Two (2) current passport photographs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of applicant on white background with name printed on back of photo (captured within six (6) months of application, photo size must be 2 X 2 inches)</w:t>
      </w:r>
    </w:p>
    <w:p w14:paraId="31DD6DC6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VALID copy of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 biographical page of passport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for applicant (must be signed and readable and have minimum of two (2) months validity.</w:t>
      </w:r>
    </w:p>
    <w:p w14:paraId="16C91688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biographical page of passport for applicant’s parents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validity)</w:t>
      </w:r>
    </w:p>
    <w:p w14:paraId="3B720B77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Certified copy of parent’s marriage certificate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English translations and Bahamian $10.00 postage stamp affixed thereon (if applicable)</w:t>
      </w:r>
    </w:p>
    <w:p w14:paraId="212EA694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Certified copies of applicant’s parent(s)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birth certificate(s)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English translations and Bahamian $10.00 postage stamp affixed thereon (if applicable)</w:t>
      </w:r>
    </w:p>
    <w:p w14:paraId="15B94725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Original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birth certificate of applicant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English translations and Bahamian $10.00 postage stamps affixed thereon (if applicable) with the verification by the Consulate and authentication of signature by the Ministry of Foreign Affairs</w:t>
      </w:r>
    </w:p>
    <w:p w14:paraId="7FEB25F0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Documentary evidence of parents’ Immigration status</w:t>
      </w:r>
    </w:p>
    <w:p w14:paraId="7B1B5DAC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Certified copy of parent(s) Death Certificate 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where in either case the parent(s) are deceased (must be certified by Registrar General’s Department if issued in The Bahamas) (if applicable)</w:t>
      </w:r>
    </w:p>
    <w:p w14:paraId="63E5887E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Immunization Card 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(for minors)</w:t>
      </w:r>
    </w:p>
    <w:p w14:paraId="77B23119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National Insurance Card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(if any)</w:t>
      </w:r>
    </w:p>
    <w:p w14:paraId="0A12786F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Parent’s /Guardian’s Information Sheet</w:t>
      </w:r>
    </w:p>
    <w:p w14:paraId="01A2E09E" w14:textId="77777777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b/>
          <w:bCs/>
          <w:color w:val="FF0000"/>
          <w:sz w:val="21"/>
          <w:szCs w:val="21"/>
          <w:bdr w:val="none" w:sz="0" w:space="0" w:color="auto" w:frame="1"/>
        </w:rPr>
        <w:t>All</w:t>
      </w:r>
      <w:r w:rsidRPr="007E3192">
        <w:rPr>
          <w:rFonts w:ascii="Montserrat" w:eastAsia="Times New Roman" w:hAnsi="Montserrat" w:cs="Times New Roman"/>
          <w:color w:val="666666"/>
          <w:sz w:val="21"/>
          <w:szCs w:val="21"/>
        </w:rPr>
        <w:t> 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school records and transcripts</w:t>
      </w:r>
    </w:p>
    <w:p w14:paraId="608FB9E7" w14:textId="0787AA7D" w:rsidR="007E3192" w:rsidRPr="007E3192" w:rsidRDefault="007E3192" w:rsidP="007E319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7E319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Proof of legal guardianship</w:t>
      </w:r>
      <w:r w:rsidRPr="007E319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(for minors)</w:t>
      </w:r>
    </w:p>
    <w:p w14:paraId="7AA440B1" w14:textId="77777777" w:rsidR="007E3192" w:rsidRPr="007E3192" w:rsidRDefault="007E3192" w:rsidP="007E3192">
      <w:p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</w:p>
    <w:p w14:paraId="04DBCF14" w14:textId="77777777" w:rsidR="007E3192" w:rsidRPr="007E3192" w:rsidRDefault="007E3192" w:rsidP="007E319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All further correspondence should be addressed to:</w:t>
      </w:r>
    </w:p>
    <w:p w14:paraId="7FA3F061" w14:textId="77777777" w:rsidR="007E3192" w:rsidRPr="007E3192" w:rsidRDefault="007E3192" w:rsidP="007E319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Director of Immigration</w:t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br/>
        <w:t>P.O. Box N-831</w:t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br/>
        <w:t>Nassau, Bahamas</w:t>
      </w:r>
    </w:p>
    <w:p w14:paraId="4F49A955" w14:textId="77777777" w:rsidR="007E3192" w:rsidRPr="007E3192" w:rsidRDefault="007E3192" w:rsidP="007E319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Please note that:</w:t>
      </w:r>
    </w:p>
    <w:p w14:paraId="57F1F187" w14:textId="77777777" w:rsidR="007E3192" w:rsidRPr="007E3192" w:rsidRDefault="007E3192" w:rsidP="007E319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1.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 All documents issued from countries outside The Bahamas </w:t>
      </w:r>
      <w:r w:rsidRPr="007E3192">
        <w:rPr>
          <w:rFonts w:ascii="Montserrat" w:eastAsia="Times New Roman" w:hAnsi="Montserrat" w:cs="Times New Roman"/>
          <w:b/>
          <w:bCs/>
          <w:color w:val="FF0000"/>
          <w:sz w:val="20"/>
          <w:szCs w:val="20"/>
          <w:bdr w:val="none" w:sz="0" w:space="0" w:color="auto" w:frame="1"/>
        </w:rPr>
        <w:t>must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 be properly verified</w:t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(by apostille or Legalization) and have signature of authentication by the Ministry of Foreign Affairs before they can be submitted.</w:t>
      </w:r>
      <w:r w:rsidRPr="007E3192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2. 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Certified translations in English are required</w:t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for each foreign document submitted and should have a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Bahamian $10.00 postage stamp</w:t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affixed thereto.</w:t>
      </w:r>
      <w:r w:rsidRPr="007E3192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7E319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3. </w:t>
      </w:r>
      <w:r w:rsidRPr="007E319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Translations must be signed, notarized and prepared by someone proficient in the relevant foreign language.</w:t>
      </w:r>
    </w:p>
    <w:p w14:paraId="77CBA51A" w14:textId="77777777" w:rsidR="007E3192" w:rsidRPr="007E3192" w:rsidRDefault="007E3192" w:rsidP="007E319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hyperlink r:id="rId7" w:history="1">
        <w:r w:rsidRPr="007E3192">
          <w:rPr>
            <w:rFonts w:ascii="Montserrat" w:eastAsia="Times New Roman" w:hAnsi="Montserrat" w:cs="Times New Roman"/>
            <w:b/>
            <w:bCs/>
            <w:color w:val="FF0000"/>
            <w:sz w:val="20"/>
            <w:szCs w:val="20"/>
            <w:bdr w:val="none" w:sz="0" w:space="0" w:color="auto" w:frame="1"/>
          </w:rPr>
          <w:t>CLICK HERE TO DOWNLOAD RESIDENT BELONGER PERMIT APPLICATION FORM</w:t>
        </w:r>
      </w:hyperlink>
    </w:p>
    <w:p w14:paraId="5A89C736" w14:textId="77777777" w:rsidR="007E3192" w:rsidRPr="007E3192" w:rsidRDefault="007E3192" w:rsidP="007E3192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7E3192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27B6D1E4" w14:textId="77777777" w:rsidR="007E3192" w:rsidRDefault="007E3192" w:rsidP="007E3192"/>
    <w:sectPr w:rsidR="007E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57928"/>
    <w:multiLevelType w:val="multilevel"/>
    <w:tmpl w:val="ACC4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92"/>
    <w:rsid w:val="007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1689"/>
  <w15:chartTrackingRefBased/>
  <w15:docId w15:val="{98769643-D959-444A-B26F-57970C36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094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none" w:sz="0" w:space="19" w:color="auto"/>
            <w:right w:val="none" w:sz="0" w:space="0" w:color="auto"/>
          </w:divBdr>
          <w:divsChild>
            <w:div w:id="450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migration.gov.bs/wp-content/uploads/2019/11/RESIDENT-BELONGER-PERMI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mmigration.gov.bs/applying-to-stay/applying-for-citizenship/bahama-coat-of-ar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2021-10-23T03:21:00Z</dcterms:created>
  <dcterms:modified xsi:type="dcterms:W3CDTF">2021-10-23T03:23:00Z</dcterms:modified>
</cp:coreProperties>
</file>