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Law Digest 4 New Jersey</w:t>
      </w:r>
      <w:r w:rsidDel="00000000" w:rsidR="00000000" w:rsidRPr="00000000">
        <w:rPr>
          <w:b w:val="1"/>
          <w:sz w:val="32"/>
          <w:szCs w:val="32"/>
          <w:rtl w:val="0"/>
        </w:rPr>
        <w:t xml:space="preserve"> Project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Kick-off Meeting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Date: 01/23/2024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Objective: </w:t>
      </w:r>
      <w:r w:rsidDel="00000000" w:rsidR="00000000" w:rsidRPr="00000000">
        <w:rPr>
          <w:sz w:val="28"/>
          <w:szCs w:val="28"/>
          <w:rtl w:val="0"/>
        </w:rPr>
        <w:t xml:space="preserve">Establish the scope of the project, review overall project objectives, and discuss plans for the project proposal phase and beyond.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Agenda: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Introductions of attendees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selection of project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Establish background of project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Review of the 4 high-level project documents (business case, project charter, business case, and statement of work)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Discussion of project organizational structure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Discussion of project scope, objectives, and timeframe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of preliminary of team member roles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Investigation into viable datasets containing state-level NJ legal information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List of action items from meeting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48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2"/>
        <w:gridCol w:w="2376"/>
        <w:gridCol w:w="2160"/>
        <w:tblGridChange w:id="0">
          <w:tblGrid>
            <w:gridCol w:w="2952"/>
            <w:gridCol w:w="2376"/>
            <w:gridCol w:w="216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 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Contribute to the drafts of our high-level proposal documents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Joseph Tomasello, Xavier Amparo, Matthew Fernandez, Julio D Rodriguez, Eric Landaverde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Tuesday, 01/30/2024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Organize project documents, repositories, and resources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Joseph Tomasello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Tuesday, 01/30/2024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Validate the previously identified data sources and investigate data aggregation techniques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Eric Landaverde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Tuesday, 01/30/2024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Identify example websites and frontend resources to inform project web page structure/layout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Matthew Fernandez, Julio D Rodriguez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Tuesday, 01/30/2024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Identify viable LLMs/machine learning techniques to enable summarization and textual processing of legislative data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Joseph Tomasello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Tuesday, 01/30/2024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Identify viable methods of data storage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Xavier Amparo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Tuesday, 01/30/2024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 and time of next meeting: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Date: Friday, 01/26/2024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Time: 8:00pm - 10:00pm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aozIma0b0Ned0LMEnBrGMel5mQ==">CgMxLjA4AHIhMUt4T3pQWGpnOHRsWUx1d3VSS0xCSzhsOFYwMFNjV1R1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2009-03-16T16:32:00Z</dcterms:created>
  <dc:creator>IT Department</dc:creator>
</cp:coreProperties>
</file>