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878" w:rsidRPr="00A441F9" w:rsidRDefault="00A441F9" w:rsidP="00944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A441F9">
        <w:rPr>
          <w:rFonts w:ascii="Times New Roman" w:hAnsi="Times New Roman" w:cs="Times New Roman"/>
          <w:b/>
          <w:sz w:val="36"/>
          <w:szCs w:val="36"/>
          <w:u w:val="single"/>
        </w:rPr>
        <w:t>5 Real-Life Use Cases of Machine Learning in Daily Life</w:t>
      </w:r>
    </w:p>
    <w:p w:rsidR="00944878" w:rsidRPr="00944878" w:rsidRDefault="00944878" w:rsidP="00944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Smart Traffic Management using AI</w:t>
      </w:r>
      <w:bookmarkStart w:id="0" w:name="_GoBack"/>
      <w:bookmarkEnd w:id="0"/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Used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AI &amp; Edge Computing for real-time decision-making, Sensor data collection from roads and vehicles.</w:t>
      </w:r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Smart cameras and </w:t>
      </w:r>
      <w:proofErr w:type="spellStart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IoT</w:t>
      </w:r>
      <w:proofErr w:type="spell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sensors </w:t>
      </w:r>
      <w:proofErr w:type="spellStart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real-time vehicle movement. AI models predict traffic congestion and dynamically adjust traffic signals to optimize flow, reducing jams and emissions.</w:t>
      </w:r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By collecting real-time data, the traffic signals are automatically adjusted.</w:t>
      </w:r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Through image classification, the system can detect people and vehicles, identify vehicle authenticity, and enhance road safety.</w:t>
      </w:r>
    </w:p>
    <w:p w:rsidR="00944878" w:rsidRPr="00944878" w:rsidRDefault="00944878" w:rsidP="00944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Predictive Maintenance in Manufacturing</w:t>
      </w:r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Used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IoT</w:t>
      </w:r>
      <w:proofErr w:type="spell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Sensors, Data Analytics, Machine Learning, Image Classification.</w:t>
      </w:r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Machines are equipped with </w:t>
      </w:r>
      <w:proofErr w:type="spellStart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IoT</w:t>
      </w:r>
      <w:proofErr w:type="spell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sensors that detect vibration, temperature, and sound. ML models predict potential failures before they occur, minimizing downtime and maintenance costs.</w:t>
      </w:r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Using image detection, we can classify materials and detect cracks in components. This helps take preventive action before any failure occurs.</w:t>
      </w:r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Additionally, we can predict production performance based on operating hours.</w:t>
      </w:r>
    </w:p>
    <w:p w:rsidR="00944878" w:rsidRPr="00944878" w:rsidRDefault="00944878" w:rsidP="00944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Smart Agriculture using Drones &amp; ML</w:t>
      </w:r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Used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Computer Vision, Machine Learning.</w:t>
      </w:r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Drones capture high-resolution crop images, and ML models </w:t>
      </w:r>
      <w:proofErr w:type="spellStart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soil quality, disease patterns, and irrigation needs. This helps farmers make data-driven decisions to improve crop yield.</w:t>
      </w:r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system classifies crop quality, identifies soil health, and detects pest infestations.</w:t>
      </w:r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By predicting weather patterns, it helps farmers plan agricultural activities effectively and forecast crop production.</w:t>
      </w:r>
    </w:p>
    <w:p w:rsidR="00944878" w:rsidRPr="00944878" w:rsidRDefault="00944878" w:rsidP="00944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 Message Responding App</w:t>
      </w:r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Used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Natural Language Processing (NLP), Deep Learning, Machine Learning.</w:t>
      </w:r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app can integrate with chat applications like WhatsApp and Telegram. It automatically </w:t>
      </w:r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replies to messages based on context, time, and conversation flow.</w:t>
      </w:r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enables chat automation, scheduled replies, and personalized message responses to enhance communication efficiency.</w:t>
      </w:r>
    </w:p>
    <w:p w:rsidR="00944878" w:rsidRPr="00944878" w:rsidRDefault="00944878" w:rsidP="00944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Energy Optimization in Smart Buildings</w:t>
      </w:r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Used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AI and </w:t>
      </w:r>
      <w:proofErr w:type="spellStart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IoT</w:t>
      </w:r>
      <w:proofErr w:type="spell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-based Energy Sensors, Automation Systems.</w:t>
      </w:r>
    </w:p>
    <w:p w:rsidR="00944878" w:rsidRPr="00944878" w:rsidRDefault="00944878" w:rsidP="0094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</w:t>
      </w:r>
      <w:proofErr w:type="gramStart"/>
      <w:r w:rsidRPr="009448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AI monitors real-time energy usage of lights, HVAC systems, and appliances. It automatically reduces power consumption in unused areas, saving energy and reducing the building’s carbon footprint.</w:t>
      </w:r>
      <w:r w:rsidRPr="009448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system ensures efficient energy management and promotes sustainability.</w:t>
      </w:r>
    </w:p>
    <w:p w:rsidR="0005522D" w:rsidRDefault="0005522D"/>
    <w:sectPr w:rsidR="00055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878"/>
    <w:rsid w:val="0005522D"/>
    <w:rsid w:val="00944878"/>
    <w:rsid w:val="00A441F9"/>
    <w:rsid w:val="00AB0C6A"/>
    <w:rsid w:val="00C1672B"/>
    <w:rsid w:val="00D7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6AB1B1-D6D4-4CC1-B84E-1467640A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65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367</Words>
  <Characters>2092</Characters>
  <Application>Microsoft Office Word</Application>
  <DocSecurity>0</DocSecurity>
  <Lines>17</Lines>
  <Paragraphs>4</Paragraphs>
  <ScaleCrop>false</ScaleCrop>
  <Company>HP</Company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Shiraz</dc:creator>
  <cp:keywords/>
  <dc:description/>
  <cp:lastModifiedBy>Shiraz</cp:lastModifiedBy>
  <cp:revision>2</cp:revision>
  <dcterms:created xsi:type="dcterms:W3CDTF">2026-02-25T15:22:00Z</dcterms:created>
  <dcterms:modified xsi:type="dcterms:W3CDTF">2026-02-25T15:33:00Z</dcterms:modified>
</cp:coreProperties>
</file>