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8"/>
          <w:szCs w:val="28"/>
        </w:rPr>
      </w:pPr>
      <w:r>
        <w:rPr>
          <w:b/>
          <w:sz w:val="28"/>
          <w:szCs w:val="28"/>
        </w:rPr>
        <w:t xml:space="preserve">Práctica 4 Despliegue en entorno Lamp: </w:t>
      </w:r>
    </w:p>
    <w:p>
      <w:pPr>
        <w:pStyle w:val="Normal"/>
        <w:jc w:val="both"/>
        <w:rPr>
          <w:b/>
          <w:b/>
          <w:sz w:val="28"/>
          <w:szCs w:val="28"/>
        </w:rPr>
      </w:pPr>
      <w:r>
        <w:rPr>
          <w:b/>
          <w:sz w:val="28"/>
          <w:szCs w:val="28"/>
        </w:rPr>
        <w:t>Instalación de un servidor OpenSSH en Linux</w:t>
      </w:r>
    </w:p>
    <w:p>
      <w:pPr>
        <w:pStyle w:val="Normal"/>
        <w:jc w:val="both"/>
        <w:rPr>
          <w:rFonts w:ascii="Arial" w:hAnsi="Arial" w:cs="Arial"/>
          <w:color w:val="252525"/>
          <w:sz w:val="21"/>
          <w:szCs w:val="21"/>
          <w:highlight w:val="white"/>
        </w:rPr>
      </w:pPr>
      <w:r>
        <w:rPr>
          <w:rFonts w:cs="Arial" w:ascii="Arial" w:hAnsi="Arial"/>
          <w:b/>
          <w:bCs/>
          <w:color w:val="252525"/>
          <w:sz w:val="21"/>
          <w:szCs w:val="21"/>
          <w:shd w:fill="FFFFFF" w:val="clear"/>
        </w:rPr>
        <w:t>OpenSSH</w:t>
      </w:r>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w:t>
      </w:r>
      <w:r>
        <w:rPr>
          <w:rFonts w:cs="Arial" w:ascii="Arial" w:hAnsi="Arial"/>
          <w:b/>
          <w:bCs/>
          <w:color w:val="252525"/>
          <w:sz w:val="21"/>
          <w:szCs w:val="21"/>
          <w:shd w:fill="FFFFFF" w:val="clear"/>
        </w:rPr>
        <w:t>Open Secure Shell</w:t>
      </w:r>
      <w:r>
        <w:rPr>
          <w:rFonts w:cs="Arial" w:ascii="Arial" w:hAnsi="Arial"/>
          <w:color w:val="252525"/>
          <w:sz w:val="21"/>
          <w:szCs w:val="21"/>
          <w:shd w:fill="FFFFFF" w:val="clear"/>
        </w:rPr>
        <w:t>) es un conjunto de</w:t>
      </w:r>
      <w:r>
        <w:rPr>
          <w:rStyle w:val="Appleconvertedspace"/>
          <w:rFonts w:cs="Arial" w:ascii="Arial" w:hAnsi="Arial"/>
          <w:color w:val="252525"/>
          <w:sz w:val="21"/>
          <w:szCs w:val="21"/>
          <w:shd w:fill="FFFFFF" w:val="clear"/>
        </w:rPr>
        <w:t> </w:t>
      </w:r>
      <w:r>
        <w:rPr>
          <w:rFonts w:cs="Arial" w:ascii="Arial" w:hAnsi="Arial"/>
          <w:sz w:val="21"/>
          <w:szCs w:val="21"/>
          <w:shd w:fill="FFFFFF" w:val="clear"/>
        </w:rPr>
        <w:t>aplicaciones</w:t>
      </w:r>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que permiten realizar comunicaciones cifradas a través de una</w:t>
      </w:r>
      <w:r>
        <w:rPr>
          <w:rStyle w:val="Appleconvertedspace"/>
          <w:rFonts w:cs="Arial" w:ascii="Arial" w:hAnsi="Arial"/>
          <w:color w:val="252525"/>
          <w:sz w:val="21"/>
          <w:szCs w:val="21"/>
          <w:shd w:fill="FFFFFF" w:val="clear"/>
        </w:rPr>
        <w:t> </w:t>
      </w:r>
      <w:r>
        <w:rPr>
          <w:rFonts w:cs="Arial" w:ascii="Arial" w:hAnsi="Arial"/>
          <w:sz w:val="21"/>
          <w:szCs w:val="21"/>
          <w:shd w:fill="FFFFFF" w:val="clear"/>
        </w:rPr>
        <w:t>red</w:t>
      </w:r>
      <w:r>
        <w:rPr>
          <w:rFonts w:cs="Arial" w:ascii="Arial" w:hAnsi="Arial"/>
          <w:color w:val="252525"/>
          <w:sz w:val="21"/>
          <w:szCs w:val="21"/>
          <w:shd w:fill="FFFFFF" w:val="clear"/>
        </w:rPr>
        <w:t>, usando el</w:t>
      </w:r>
      <w:r>
        <w:rPr>
          <w:rStyle w:val="Appleconvertedspace"/>
          <w:rFonts w:cs="Arial" w:ascii="Arial" w:hAnsi="Arial"/>
          <w:color w:val="252525"/>
          <w:sz w:val="21"/>
          <w:szCs w:val="21"/>
          <w:shd w:fill="FFFFFF" w:val="clear"/>
        </w:rPr>
        <w:t> </w:t>
      </w:r>
      <w:r>
        <w:rPr>
          <w:rFonts w:cs="Arial" w:ascii="Arial" w:hAnsi="Arial"/>
          <w:sz w:val="21"/>
          <w:szCs w:val="21"/>
          <w:shd w:fill="FFFFFF" w:val="clear"/>
        </w:rPr>
        <w:t>protocolo</w:t>
      </w:r>
      <w:r>
        <w:rPr>
          <w:rStyle w:val="Appleconvertedspace"/>
          <w:rFonts w:cs="Arial" w:ascii="Arial" w:hAnsi="Arial"/>
          <w:color w:val="252525"/>
          <w:sz w:val="21"/>
          <w:szCs w:val="21"/>
          <w:shd w:fill="FFFFFF" w:val="clear"/>
        </w:rPr>
        <w:t> </w:t>
      </w:r>
      <w:r>
        <w:rPr>
          <w:rFonts w:cs="Arial" w:ascii="Arial" w:hAnsi="Arial"/>
          <w:sz w:val="21"/>
          <w:szCs w:val="21"/>
          <w:shd w:fill="FFFFFF" w:val="clear"/>
        </w:rPr>
        <w:t>SSH</w:t>
      </w:r>
      <w:r>
        <w:rPr>
          <w:rFonts w:cs="Arial" w:ascii="Arial" w:hAnsi="Arial"/>
          <w:color w:val="252525"/>
          <w:sz w:val="21"/>
          <w:szCs w:val="21"/>
          <w:shd w:fill="FFFFFF" w:val="clear"/>
        </w:rPr>
        <w:t>.</w:t>
      </w:r>
    </w:p>
    <w:p>
      <w:pPr>
        <w:pStyle w:val="Normal"/>
        <w:jc w:val="both"/>
        <w:rPr>
          <w:rFonts w:ascii="Arial" w:hAnsi="Arial" w:cs="Arial"/>
          <w:color w:val="252525"/>
          <w:sz w:val="21"/>
          <w:szCs w:val="21"/>
          <w:highlight w:val="white"/>
        </w:rPr>
      </w:pPr>
      <w:r>
        <w:rPr>
          <w:rFonts w:cs="Arial" w:ascii="Arial" w:hAnsi="Arial"/>
          <w:i/>
          <w:iCs/>
          <w:color w:val="252525"/>
          <w:sz w:val="21"/>
          <w:szCs w:val="21"/>
          <w:shd w:fill="FFFFFF" w:val="clear"/>
        </w:rPr>
        <w:t>ssh</w:t>
      </w:r>
      <w:r>
        <w:rPr>
          <w:rFonts w:cs="Arial" w:ascii="Arial" w:hAnsi="Arial"/>
          <w:color w:val="252525"/>
          <w:sz w:val="21"/>
          <w:szCs w:val="21"/>
          <w:shd w:fill="FFFFFF" w:val="clear"/>
        </w:rPr>
        <w:t>, reemplaza a</w:t>
      </w:r>
      <w:r>
        <w:rPr>
          <w:rStyle w:val="Appleconvertedspace"/>
          <w:rFonts w:cs="Arial" w:ascii="Arial" w:hAnsi="Arial"/>
          <w:color w:val="252525"/>
          <w:sz w:val="21"/>
          <w:szCs w:val="21"/>
          <w:shd w:fill="FFFFFF" w:val="clear"/>
        </w:rPr>
        <w:t> </w:t>
      </w:r>
      <w:r>
        <w:rPr>
          <w:rFonts w:cs="Arial" w:ascii="Arial" w:hAnsi="Arial"/>
          <w:sz w:val="21"/>
          <w:szCs w:val="21"/>
          <w:shd w:fill="FFFFFF" w:val="clear"/>
        </w:rPr>
        <w:t>rlogin</w:t>
      </w:r>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y</w:t>
      </w:r>
      <w:r>
        <w:rPr>
          <w:rStyle w:val="Appleconvertedspace"/>
          <w:rFonts w:cs="Arial" w:ascii="Arial" w:hAnsi="Arial"/>
          <w:color w:val="252525"/>
          <w:sz w:val="21"/>
          <w:szCs w:val="21"/>
          <w:shd w:fill="FFFFFF" w:val="clear"/>
        </w:rPr>
        <w:t> </w:t>
      </w:r>
      <w:r>
        <w:rPr>
          <w:rFonts w:cs="Arial" w:ascii="Arial" w:hAnsi="Arial"/>
          <w:sz w:val="21"/>
          <w:szCs w:val="21"/>
          <w:shd w:fill="FFFFFF" w:val="clear"/>
        </w:rPr>
        <w:t>telnet</w:t>
      </w:r>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para permitir</w:t>
      </w:r>
      <w:r>
        <w:rPr>
          <w:rStyle w:val="Appleconvertedspace"/>
          <w:rFonts w:cs="Arial" w:ascii="Arial" w:hAnsi="Arial"/>
          <w:color w:val="252525"/>
          <w:sz w:val="21"/>
          <w:szCs w:val="21"/>
          <w:shd w:fill="FFFFFF" w:val="clear"/>
        </w:rPr>
        <w:t xml:space="preserve"> a través de la </w:t>
      </w:r>
      <w:r>
        <w:rPr>
          <w:rFonts w:cs="Arial" w:ascii="Arial" w:hAnsi="Arial"/>
          <w:sz w:val="21"/>
          <w:szCs w:val="21"/>
          <w:shd w:fill="FFFFFF" w:val="clear"/>
        </w:rPr>
        <w:t>shell</w:t>
      </w:r>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el acceso remoto a otra máquina</w:t>
      </w:r>
    </w:p>
    <w:p>
      <w:pPr>
        <w:pStyle w:val="Normal"/>
        <w:shd w:val="clear" w:color="auto" w:fill="FFFFFF"/>
        <w:spacing w:lineRule="auto" w:line="240" w:before="120" w:after="120"/>
        <w:rPr>
          <w:rFonts w:ascii="Arial" w:hAnsi="Arial" w:eastAsia="Times New Roman" w:cs="Arial"/>
          <w:color w:val="252525"/>
          <w:sz w:val="21"/>
          <w:szCs w:val="21"/>
          <w:lang w:eastAsia="es-ES"/>
        </w:rPr>
      </w:pPr>
      <w:r>
        <w:rPr>
          <w:rFonts w:eastAsia="Times New Roman" w:cs="Arial" w:ascii="Arial" w:hAnsi="Arial"/>
          <w:color w:val="252525"/>
          <w:sz w:val="21"/>
          <w:szCs w:val="21"/>
          <w:lang w:eastAsia="es-ES"/>
        </w:rPr>
        <w:t>El servidor OpenSSH autentica a los usuarios usando sus propios sistemas de autenticación, implementados en el propio software:</w:t>
      </w:r>
    </w:p>
    <w:p>
      <w:pPr>
        <w:pStyle w:val="Normal"/>
        <w:numPr>
          <w:ilvl w:val="0"/>
          <w:numId w:val="2"/>
        </w:numPr>
        <w:shd w:val="clear" w:color="auto" w:fill="FFFFFF"/>
        <w:spacing w:lineRule="auto" w:line="240" w:beforeAutospacing="1" w:after="24"/>
        <w:ind w:left="384" w:hanging="360"/>
        <w:rPr/>
      </w:pPr>
      <w:r>
        <w:rPr>
          <w:rFonts w:eastAsia="Times New Roman" w:cs="Arial" w:ascii="Arial" w:hAnsi="Arial"/>
          <w:color w:val="252525"/>
          <w:sz w:val="21"/>
          <w:szCs w:val="21"/>
          <w:lang w:eastAsia="es-ES"/>
        </w:rPr>
        <w:t>Clave pública  (id.rsa, authorized_keys)</w:t>
      </w:r>
    </w:p>
    <w:p>
      <w:pPr>
        <w:pStyle w:val="Normal"/>
        <w:numPr>
          <w:ilvl w:val="0"/>
          <w:numId w:val="2"/>
        </w:numPr>
        <w:shd w:val="clear" w:color="auto" w:fill="FFFFFF"/>
        <w:spacing w:lineRule="auto" w:line="240" w:beforeAutospacing="1" w:after="24"/>
        <w:ind w:left="384" w:hanging="360"/>
        <w:rPr>
          <w:rFonts w:ascii="Arial" w:hAnsi="Arial" w:eastAsia="Times New Roman" w:cs="Arial"/>
          <w:color w:val="252525"/>
          <w:sz w:val="21"/>
          <w:szCs w:val="21"/>
          <w:lang w:eastAsia="es-ES"/>
        </w:rPr>
      </w:pPr>
      <w:r>
        <w:rPr>
          <w:rFonts w:eastAsia="Times New Roman" w:cs="Arial" w:ascii="Arial" w:hAnsi="Arial"/>
          <w:color w:val="252525"/>
          <w:sz w:val="21"/>
          <w:szCs w:val="21"/>
          <w:lang w:eastAsia="es-ES"/>
        </w:rPr>
        <w:t>Contraseña</w:t>
      </w:r>
    </w:p>
    <w:p>
      <w:pPr>
        <w:pStyle w:val="Normal"/>
        <w:numPr>
          <w:ilvl w:val="0"/>
          <w:numId w:val="2"/>
        </w:numPr>
        <w:shd w:val="clear" w:color="auto" w:fill="FFFFFF"/>
        <w:spacing w:lineRule="auto" w:line="240" w:beforeAutospacing="1" w:after="24"/>
        <w:ind w:left="384" w:hanging="360"/>
        <w:rPr>
          <w:rFonts w:ascii="Arial" w:hAnsi="Arial" w:eastAsia="Times New Roman" w:cs="Arial"/>
          <w:color w:val="252525"/>
          <w:sz w:val="21"/>
          <w:szCs w:val="21"/>
          <w:lang w:eastAsia="es-ES"/>
        </w:rPr>
      </w:pPr>
      <w:r>
        <w:rPr>
          <w:rFonts w:eastAsia="Times New Roman" w:cs="Arial" w:ascii="Arial" w:hAnsi="Arial"/>
          <w:color w:val="252525"/>
          <w:sz w:val="21"/>
          <w:szCs w:val="21"/>
          <w:lang w:eastAsia="es-ES"/>
        </w:rPr>
        <w:t>Kerveros/GSSAPI</w:t>
      </w:r>
    </w:p>
    <w:p>
      <w:pPr>
        <w:pStyle w:val="Normal"/>
        <w:jc w:val="both"/>
        <w:rPr/>
      </w:pPr>
      <w:r>
        <w:rPr/>
      </w:r>
    </w:p>
    <w:p>
      <w:pPr>
        <w:pStyle w:val="Normal"/>
        <w:jc w:val="both"/>
        <w:rPr/>
      </w:pPr>
      <w:r>
        <w:rPr/>
        <w:t>Instala  el servidor OpenSSH  (http://www.openssh.com/) en la máquina ServidorLinuxXX para  permitir su administración remota.</w:t>
      </w:r>
    </w:p>
    <w:p>
      <w:pPr>
        <w:pStyle w:val="Normal"/>
        <w:jc w:val="both"/>
        <w:rPr>
          <w:b/>
          <w:b/>
          <w:sz w:val="24"/>
          <w:szCs w:val="24"/>
        </w:rPr>
      </w:pPr>
      <w:r>
        <w:rPr>
          <w:b/>
          <w:sz w:val="24"/>
          <w:szCs w:val="24"/>
        </w:rPr>
        <w:t>PASO 1.  Instalación</w:t>
      </w:r>
    </w:p>
    <w:p>
      <w:pPr>
        <w:pStyle w:val="Normal"/>
        <w:jc w:val="both"/>
        <w:rPr/>
      </w:pPr>
      <w:r>
        <w:rPr/>
        <w:t>1.1.  Inicia una sesión en ServidorLinuxXX.</w:t>
      </w:r>
    </w:p>
    <w:p>
      <w:pPr>
        <w:pStyle w:val="Normal"/>
        <w:jc w:val="both"/>
        <w:rPr/>
      </w:pPr>
      <w:r>
        <w:rPr/>
        <w:t>1.2.  Instala  el servidor desde los repositorios  oficiales de Ubuntu.</w:t>
      </w:r>
    </w:p>
    <w:p>
      <w:pPr>
        <w:pStyle w:val="Normal"/>
        <w:pBdr>
          <w:top w:val="single" w:sz="4" w:space="1" w:color="00000A"/>
          <w:left w:val="single" w:sz="4" w:space="4" w:color="00000A"/>
          <w:bottom w:val="single" w:sz="4" w:space="1" w:color="00000A"/>
          <w:right w:val="single" w:sz="4" w:space="4" w:color="00000A"/>
        </w:pBdr>
        <w:jc w:val="both"/>
        <w:rPr>
          <w:color w:val="FF0000"/>
          <w:lang w:val="en-US"/>
        </w:rPr>
      </w:pPr>
      <w:r>
        <w:rPr>
          <w:color w:val="FF0000"/>
          <w:lang w:val="en-US"/>
        </w:rPr>
        <w:t>sudo apt-get update</w:t>
      </w:r>
    </w:p>
    <w:p>
      <w:pPr>
        <w:pStyle w:val="Normal"/>
        <w:pBdr>
          <w:top w:val="single" w:sz="4" w:space="1" w:color="00000A"/>
          <w:left w:val="single" w:sz="4" w:space="4" w:color="00000A"/>
          <w:bottom w:val="single" w:sz="4" w:space="1" w:color="00000A"/>
          <w:right w:val="single" w:sz="4" w:space="4" w:color="00000A"/>
        </w:pBdr>
        <w:jc w:val="both"/>
        <w:rPr>
          <w:color w:val="FF0000"/>
          <w:lang w:val="en-US"/>
        </w:rPr>
      </w:pPr>
      <w:r>
        <w:rPr>
          <w:color w:val="FF0000"/>
          <w:lang w:val="en-US"/>
        </w:rPr>
        <w:t>sudo apt-get install openssh-server</w:t>
      </w:r>
    </w:p>
    <w:p>
      <w:pPr>
        <w:pStyle w:val="Normal"/>
        <w:jc w:val="both"/>
        <w:rPr/>
      </w:pPr>
      <w:r>
        <w:rPr/>
        <w:t>Al instalar el servidor:</w:t>
      </w:r>
    </w:p>
    <w:p>
      <w:pPr>
        <w:pStyle w:val="ListParagraph"/>
        <w:numPr>
          <w:ilvl w:val="0"/>
          <w:numId w:val="1"/>
        </w:numPr>
        <w:jc w:val="both"/>
        <w:rPr/>
      </w:pPr>
      <w:r>
        <w:rPr/>
        <w:t>Se crean los ficheros de configuración.</w:t>
      </w:r>
    </w:p>
    <w:p>
      <w:pPr>
        <w:pStyle w:val="ListParagraph"/>
        <w:numPr>
          <w:ilvl w:val="0"/>
          <w:numId w:val="1"/>
        </w:numPr>
        <w:jc w:val="both"/>
        <w:rPr/>
      </w:pPr>
      <w:r>
        <w:rPr/>
        <w:t>Se generan  las  parejas  de  claves  RSA,  DSA  y  ECDSA  que  se almacenan   en  el directorio  /etc/ssh.</w:t>
      </w:r>
    </w:p>
    <w:p>
      <w:pPr>
        <w:pStyle w:val="Normal"/>
        <w:jc w:val="both"/>
        <w:rPr/>
      </w:pPr>
      <w:r>
        <w:rPr/>
        <w:t>1.3.  Comprueba que el servidor está iniciado y escuchando  peticiones  en el puerto 22/TCP.</w:t>
      </w:r>
    </w:p>
    <w:p>
      <w:pPr>
        <w:pStyle w:val="Normal"/>
        <w:pBdr>
          <w:top w:val="single" w:sz="4" w:space="1" w:color="00000A"/>
          <w:left w:val="single" w:sz="4" w:space="4" w:color="00000A"/>
          <w:bottom w:val="single" w:sz="4" w:space="1" w:color="00000A"/>
          <w:right w:val="single" w:sz="4" w:space="4" w:color="00000A"/>
        </w:pBdr>
        <w:jc w:val="both"/>
        <w:rPr>
          <w:color w:val="FF0000"/>
          <w:lang w:val="en-US"/>
        </w:rPr>
      </w:pPr>
      <w:r>
        <w:rPr/>
      </w:r>
    </w:p>
    <w:p>
      <w:pPr>
        <w:pStyle w:val="Normal"/>
        <w:pBdr>
          <w:top w:val="single" w:sz="4" w:space="1" w:color="00000A"/>
          <w:left w:val="single" w:sz="4" w:space="4" w:color="00000A"/>
          <w:bottom w:val="single" w:sz="4" w:space="1" w:color="00000A"/>
          <w:right w:val="single" w:sz="4" w:space="4" w:color="00000A"/>
        </w:pBdr>
        <w:jc w:val="both"/>
        <w:rPr>
          <w:color w:val="FF0000"/>
          <w:lang w:val="en-US"/>
        </w:rPr>
      </w:pPr>
      <w:r>
        <w:rPr/>
      </w:r>
    </w:p>
    <w:p>
      <w:pPr>
        <w:pStyle w:val="Normal"/>
        <w:pBdr>
          <w:top w:val="single" w:sz="4" w:space="1" w:color="00000A"/>
          <w:left w:val="single" w:sz="4" w:space="4" w:color="00000A"/>
          <w:bottom w:val="single" w:sz="4" w:space="1" w:color="00000A"/>
          <w:right w:val="single" w:sz="4" w:space="4" w:color="00000A"/>
        </w:pBdr>
        <w:jc w:val="both"/>
        <w:rPr>
          <w:color w:val="FF0000"/>
        </w:rPr>
      </w:pPr>
      <w:r>
        <w:rPr/>
      </w:r>
    </w:p>
    <w:p>
      <w:pPr>
        <w:pStyle w:val="Normal"/>
        <w:pBdr>
          <w:top w:val="single" w:sz="4" w:space="1" w:color="00000A"/>
          <w:left w:val="single" w:sz="4" w:space="4" w:color="00000A"/>
          <w:bottom w:val="single" w:sz="4" w:space="1" w:color="00000A"/>
          <w:right w:val="single" w:sz="4" w:space="4" w:color="00000A"/>
        </w:pBdr>
        <w:jc w:val="both"/>
        <w:rPr>
          <w:color w:val="FF0000"/>
        </w:rPr>
      </w:pPr>
      <w:r>
        <w:rPr/>
      </w:r>
    </w:p>
    <w:p>
      <w:pPr>
        <w:pStyle w:val="Normal"/>
        <w:jc w:val="both"/>
        <w:rPr/>
      </w:pPr>
      <w:r>
        <w:rPr/>
        <w:t>1.4.  Consulta las claves públicas (*.pub)  y privadas  dentro  del directorio  /etc/ssh</w:t>
      </w:r>
    </w:p>
    <w:p>
      <w:pPr>
        <w:pStyle w:val="Normal"/>
        <w:pBdr>
          <w:top w:val="single" w:sz="4" w:space="1" w:color="00000A"/>
          <w:left w:val="single" w:sz="4" w:space="1" w:color="00000A"/>
          <w:bottom w:val="single" w:sz="4" w:space="1" w:color="00000A"/>
          <w:right w:val="single" w:sz="4" w:space="1" w:color="00000A"/>
        </w:pBdr>
        <w:jc w:val="both"/>
        <w:rPr/>
      </w:pPr>
      <w:r>
        <w:rPr/>
      </w:r>
    </w:p>
    <w:p>
      <w:pPr>
        <w:pStyle w:val="Normal"/>
        <w:pBdr>
          <w:top w:val="single" w:sz="4" w:space="1" w:color="00000A"/>
          <w:left w:val="single" w:sz="4" w:space="1" w:color="00000A"/>
          <w:bottom w:val="single" w:sz="4" w:space="1" w:color="00000A"/>
          <w:right w:val="single" w:sz="4" w:space="1" w:color="00000A"/>
        </w:pBdr>
        <w:jc w:val="both"/>
        <w:rPr>
          <w:color w:val="FF0000"/>
        </w:rPr>
      </w:pPr>
      <w:r>
        <w:rPr>
          <w:color w:val="FF0000"/>
        </w:rPr>
        <w:t>Claves del servidor SSH</w:t>
      </w:r>
    </w:p>
    <w:p>
      <w:pPr>
        <w:pStyle w:val="Normal"/>
        <w:jc w:val="both"/>
        <w:rPr/>
      </w:pPr>
      <w:r>
        <w:rPr/>
      </w:r>
    </w:p>
    <w:p>
      <w:pPr>
        <w:pStyle w:val="Normal"/>
        <w:jc w:val="both"/>
        <w:rPr>
          <w:b/>
          <w:b/>
          <w:sz w:val="24"/>
          <w:szCs w:val="24"/>
        </w:rPr>
      </w:pPr>
      <w:r>
        <w:rPr>
          <w:b/>
          <w:sz w:val="24"/>
          <w:szCs w:val="24"/>
        </w:rPr>
        <w:t>PASO 2.  Configuración por defecto</w:t>
      </w:r>
    </w:p>
    <w:p>
      <w:pPr>
        <w:pStyle w:val="Normal"/>
        <w:jc w:val="both"/>
        <w:rPr/>
      </w:pPr>
      <w:r>
        <w:rPr/>
        <w:t>2.1.  Consulta el fichero de configuración  de servidor  /etc/ssh/sshd_config y analiza  las directivas  habilitadas.</w:t>
      </w:r>
    </w:p>
    <w:p>
      <w:pPr>
        <w:pStyle w:val="Normal"/>
        <w:pBdr>
          <w:top w:val="single" w:sz="4" w:space="1" w:color="00000A"/>
          <w:left w:val="single" w:sz="4" w:space="4" w:color="00000A"/>
          <w:bottom w:val="single" w:sz="4" w:space="1" w:color="00000A"/>
          <w:right w:val="single" w:sz="4" w:space="4" w:color="00000A"/>
        </w:pBdr>
        <w:jc w:val="both"/>
        <w:rPr/>
      </w:pPr>
      <w:r>
        <w:rPr/>
        <w:drawing>
          <wp:inline distT="0" distB="0" distL="19050" distR="0">
            <wp:extent cx="4937760" cy="3246120"/>
            <wp:effectExtent l="0" t="0" r="0" b="0"/>
            <wp:docPr id="1"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descr=""/>
                    <pic:cNvPicPr>
                      <a:picLocks noChangeAspect="1" noChangeArrowheads="1"/>
                    </pic:cNvPicPr>
                  </pic:nvPicPr>
                  <pic:blipFill>
                    <a:blip r:embed="rId2"/>
                    <a:stretch>
                      <a:fillRect/>
                    </a:stretch>
                  </pic:blipFill>
                  <pic:spPr bwMode="auto">
                    <a:xfrm>
                      <a:off x="0" y="0"/>
                      <a:ext cx="4937760" cy="3246120"/>
                    </a:xfrm>
                    <a:prstGeom prst="rect">
                      <a:avLst/>
                    </a:prstGeom>
                  </pic:spPr>
                </pic:pic>
              </a:graphicData>
            </a:graphic>
          </wp:inline>
        </w:drawing>
      </w:r>
    </w:p>
    <w:p>
      <w:pPr>
        <w:pStyle w:val="Normal"/>
        <w:jc w:val="both"/>
        <w:rPr/>
      </w:pPr>
      <w:r>
        <w:rPr/>
        <w:t>2.2.  Observa  por ejemplo que el servidor escucha peticiones  en el puerto  22 (directiva Port) y que se permite  el acceso al usuario root pero utilizando  autenticación por clave pública (no con password)  (directiva PermitRootLogin).</w:t>
      </w:r>
    </w:p>
    <w:p>
      <w:pPr>
        <w:pStyle w:val="Normal"/>
        <w:pBdr>
          <w:top w:val="single" w:sz="4" w:space="1" w:color="00000A"/>
          <w:left w:val="single" w:sz="4" w:space="4" w:color="00000A"/>
          <w:bottom w:val="single" w:sz="4" w:space="1" w:color="00000A"/>
          <w:right w:val="single" w:sz="4" w:space="4" w:color="00000A"/>
        </w:pBdr>
        <w:jc w:val="both"/>
        <w:rPr/>
      </w:pPr>
      <w:r>
        <w:rPr/>
        <w:drawing>
          <wp:inline distT="0" distB="0" distL="19050" distR="7620">
            <wp:extent cx="5173980" cy="1821180"/>
            <wp:effectExtent l="0" t="0" r="0" b="0"/>
            <wp:docPr id="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 descr=""/>
                    <pic:cNvPicPr>
                      <a:picLocks noChangeAspect="1" noChangeArrowheads="1"/>
                    </pic:cNvPicPr>
                  </pic:nvPicPr>
                  <pic:blipFill>
                    <a:blip r:embed="rId3"/>
                    <a:stretch>
                      <a:fillRect/>
                    </a:stretch>
                  </pic:blipFill>
                  <pic:spPr bwMode="auto">
                    <a:xfrm>
                      <a:off x="0" y="0"/>
                      <a:ext cx="5173980" cy="1821180"/>
                    </a:xfrm>
                    <a:prstGeom prst="rect">
                      <a:avLst/>
                    </a:prstGeom>
                  </pic:spPr>
                </pic:pic>
              </a:graphicData>
            </a:graphic>
          </wp:inline>
        </w:drawing>
      </w:r>
    </w:p>
    <w:p>
      <w:pPr>
        <w:pStyle w:val="Normal"/>
        <w:jc w:val="both"/>
        <w:rPr>
          <w:b/>
          <w:b/>
          <w:sz w:val="24"/>
          <w:szCs w:val="24"/>
        </w:rPr>
      </w:pPr>
      <w:r>
        <w:rPr>
          <w:b/>
          <w:sz w:val="24"/>
          <w:szCs w:val="24"/>
        </w:rPr>
        <w:t>PASO 3.  Conexión al  servidor</w:t>
      </w:r>
    </w:p>
    <w:p>
      <w:pPr>
        <w:pStyle w:val="Normal"/>
        <w:jc w:val="both"/>
        <w:rPr/>
      </w:pPr>
      <w:r>
        <w:rPr/>
        <w:t>3.1.  En DesarrolloW7XX inicia el cliente Putty  y establece una conexión SSH al servidor.</w:t>
      </w:r>
    </w:p>
    <w:p>
      <w:pPr>
        <w:pStyle w:val="Normal"/>
        <w:pBdr>
          <w:top w:val="single" w:sz="4" w:space="1" w:color="00000A"/>
          <w:left w:val="single" w:sz="4" w:space="1" w:color="00000A"/>
          <w:bottom w:val="single" w:sz="4" w:space="1" w:color="00000A"/>
          <w:right w:val="single" w:sz="4" w:space="1" w:color="00000A"/>
        </w:pBdr>
        <w:jc w:val="both"/>
        <w:rPr>
          <w:color w:val="FF0000"/>
        </w:rPr>
      </w:pPr>
      <w:r>
        <w:rPr>
          <w:color w:val="FF0000"/>
        </w:rPr>
        <w:t>1º Descargar e instalar el cliente Putty</w:t>
      </w:r>
    </w:p>
    <w:p>
      <w:pPr>
        <w:pStyle w:val="Normal"/>
        <w:pBdr>
          <w:top w:val="single" w:sz="4" w:space="1" w:color="00000A"/>
          <w:left w:val="single" w:sz="4" w:space="1" w:color="00000A"/>
          <w:bottom w:val="single" w:sz="4" w:space="1" w:color="00000A"/>
          <w:right w:val="single" w:sz="4" w:space="1" w:color="00000A"/>
        </w:pBdr>
        <w:jc w:val="both"/>
        <w:rPr/>
      </w:pPr>
      <w:r>
        <w:rPr/>
        <w:drawing>
          <wp:inline distT="0" distB="0" distL="19050" distR="3810">
            <wp:extent cx="4072890" cy="1120775"/>
            <wp:effectExtent l="0" t="0" r="0" b="0"/>
            <wp:docPr id="3"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5" descr=""/>
                    <pic:cNvPicPr>
                      <a:picLocks noChangeAspect="1" noChangeArrowheads="1"/>
                    </pic:cNvPicPr>
                  </pic:nvPicPr>
                  <pic:blipFill>
                    <a:blip r:embed="rId4"/>
                    <a:stretch>
                      <a:fillRect/>
                    </a:stretch>
                  </pic:blipFill>
                  <pic:spPr bwMode="auto">
                    <a:xfrm>
                      <a:off x="0" y="0"/>
                      <a:ext cx="4072890" cy="1120775"/>
                    </a:xfrm>
                    <a:prstGeom prst="rect">
                      <a:avLst/>
                    </a:prstGeom>
                  </pic:spPr>
                </pic:pic>
              </a:graphicData>
            </a:graphic>
          </wp:inline>
        </w:drawing>
      </w:r>
    </w:p>
    <w:p>
      <w:pPr>
        <w:pStyle w:val="Normal"/>
        <w:pBdr>
          <w:top w:val="single" w:sz="4" w:space="1" w:color="00000A"/>
          <w:left w:val="single" w:sz="4" w:space="1" w:color="00000A"/>
          <w:bottom w:val="single" w:sz="4" w:space="1" w:color="00000A"/>
          <w:right w:val="single" w:sz="4" w:space="1" w:color="00000A"/>
        </w:pBdr>
        <w:jc w:val="both"/>
        <w:rPr/>
      </w:pPr>
      <w:r>
        <w:rPr/>
        <w:drawing>
          <wp:inline distT="0" distB="0" distL="19050" distR="7620">
            <wp:extent cx="3211830" cy="1099185"/>
            <wp:effectExtent l="0" t="0" r="0" b="0"/>
            <wp:docPr id="4"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8" descr=""/>
                    <pic:cNvPicPr>
                      <a:picLocks noChangeAspect="1" noChangeArrowheads="1"/>
                    </pic:cNvPicPr>
                  </pic:nvPicPr>
                  <pic:blipFill>
                    <a:blip r:embed="rId5"/>
                    <a:stretch>
                      <a:fillRect/>
                    </a:stretch>
                  </pic:blipFill>
                  <pic:spPr bwMode="auto">
                    <a:xfrm>
                      <a:off x="0" y="0"/>
                      <a:ext cx="3211830" cy="1099185"/>
                    </a:xfrm>
                    <a:prstGeom prst="rect">
                      <a:avLst/>
                    </a:prstGeom>
                  </pic:spPr>
                </pic:pic>
              </a:graphicData>
            </a:graphic>
          </wp:inline>
        </w:drawing>
      </w:r>
      <w:r>
        <w:rPr/>
        <w:drawing>
          <wp:inline distT="0" distB="0" distL="19050" distR="0">
            <wp:extent cx="1924050" cy="1450975"/>
            <wp:effectExtent l="0" t="0" r="0" b="0"/>
            <wp:docPr id="5"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1" descr=""/>
                    <pic:cNvPicPr>
                      <a:picLocks noChangeAspect="1" noChangeArrowheads="1"/>
                    </pic:cNvPicPr>
                  </pic:nvPicPr>
                  <pic:blipFill>
                    <a:blip r:embed="rId6"/>
                    <a:stretch>
                      <a:fillRect/>
                    </a:stretch>
                  </pic:blipFill>
                  <pic:spPr bwMode="auto">
                    <a:xfrm>
                      <a:off x="0" y="0"/>
                      <a:ext cx="1924050" cy="1450975"/>
                    </a:xfrm>
                    <a:prstGeom prst="rect">
                      <a:avLst/>
                    </a:prstGeom>
                  </pic:spPr>
                </pic:pic>
              </a:graphicData>
            </a:graphic>
          </wp:inline>
        </w:drawing>
      </w:r>
    </w:p>
    <w:p>
      <w:pPr>
        <w:pStyle w:val="Normal"/>
        <w:pBdr>
          <w:top w:val="single" w:sz="4" w:space="1" w:color="00000A"/>
          <w:left w:val="single" w:sz="4" w:space="1" w:color="00000A"/>
          <w:bottom w:val="single" w:sz="4" w:space="1" w:color="00000A"/>
          <w:right w:val="single" w:sz="4" w:space="1" w:color="00000A"/>
        </w:pBdr>
        <w:jc w:val="both"/>
        <w:rPr>
          <w:color w:val="FF0000"/>
        </w:rPr>
      </w:pPr>
      <w:r>
        <w:rPr>
          <w:color w:val="FF0000"/>
        </w:rPr>
        <w:t>2º Configuración</w:t>
      </w:r>
    </w:p>
    <w:p>
      <w:pPr>
        <w:pStyle w:val="Normal"/>
        <w:pBdr>
          <w:top w:val="single" w:sz="4" w:space="1" w:color="00000A"/>
          <w:left w:val="single" w:sz="4" w:space="1" w:color="00000A"/>
          <w:bottom w:val="single" w:sz="4" w:space="1" w:color="00000A"/>
          <w:right w:val="single" w:sz="4" w:space="1" w:color="00000A"/>
        </w:pBdr>
        <w:jc w:val="both"/>
        <w:rPr/>
      </w:pPr>
      <w:r>
        <w:rPr/>
        <w:drawing>
          <wp:inline distT="0" distB="0" distL="19050" distR="0">
            <wp:extent cx="2724785" cy="2583180"/>
            <wp:effectExtent l="0" t="0" r="0" b="0"/>
            <wp:docPr id="6"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4" descr=""/>
                    <pic:cNvPicPr>
                      <a:picLocks noChangeAspect="1" noChangeArrowheads="1"/>
                    </pic:cNvPicPr>
                  </pic:nvPicPr>
                  <pic:blipFill>
                    <a:blip r:embed="rId7"/>
                    <a:stretch>
                      <a:fillRect/>
                    </a:stretch>
                  </pic:blipFill>
                  <pic:spPr bwMode="auto">
                    <a:xfrm>
                      <a:off x="0" y="0"/>
                      <a:ext cx="2724785" cy="2583180"/>
                    </a:xfrm>
                    <a:prstGeom prst="rect">
                      <a:avLst/>
                    </a:prstGeom>
                  </pic:spPr>
                </pic:pic>
              </a:graphicData>
            </a:graphic>
          </wp:inline>
        </w:drawing>
      </w:r>
    </w:p>
    <w:p>
      <w:pPr>
        <w:pStyle w:val="Normal"/>
        <w:pBdr>
          <w:top w:val="single" w:sz="4" w:space="1" w:color="00000A"/>
          <w:left w:val="single" w:sz="4" w:space="1" w:color="00000A"/>
          <w:bottom w:val="single" w:sz="4" w:space="1" w:color="00000A"/>
          <w:right w:val="single" w:sz="4" w:space="1" w:color="00000A"/>
        </w:pBdr>
        <w:jc w:val="both"/>
        <w:rPr>
          <w:color w:val="FF0000"/>
        </w:rPr>
      </w:pPr>
      <w:r>
        <w:rPr>
          <w:color w:val="FF0000"/>
        </w:rPr>
        <w:t>Conexión SSH</w:t>
      </w:r>
    </w:p>
    <w:p>
      <w:pPr>
        <w:pStyle w:val="Normal"/>
        <w:jc w:val="both"/>
        <w:rPr/>
      </w:pPr>
      <w:r>
        <w:rPr/>
        <w:t>3.2.  En servidor envía un resumen  (fingerprint) de su clave pública RSA.</w:t>
      </w:r>
    </w:p>
    <w:p>
      <w:pPr>
        <w:pStyle w:val="Normal"/>
        <w:pBdr>
          <w:top w:val="single" w:sz="4" w:space="1" w:color="00000A"/>
          <w:left w:val="single" w:sz="4" w:space="4" w:color="00000A"/>
          <w:bottom w:val="single" w:sz="4" w:space="1" w:color="00000A"/>
          <w:right w:val="single" w:sz="4" w:space="4" w:color="00000A"/>
        </w:pBdr>
        <w:jc w:val="both"/>
        <w:rPr/>
      </w:pPr>
      <w:r>
        <w:rPr/>
        <w:drawing>
          <wp:inline distT="0" distB="0" distL="19050" distR="0">
            <wp:extent cx="3200400" cy="2263140"/>
            <wp:effectExtent l="0" t="0" r="0" b="0"/>
            <wp:docPr id="7"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0" descr=""/>
                    <pic:cNvPicPr>
                      <a:picLocks noChangeAspect="1" noChangeArrowheads="1"/>
                    </pic:cNvPicPr>
                  </pic:nvPicPr>
                  <pic:blipFill>
                    <a:blip r:embed="rId8"/>
                    <a:stretch>
                      <a:fillRect/>
                    </a:stretch>
                  </pic:blipFill>
                  <pic:spPr bwMode="auto">
                    <a:xfrm>
                      <a:off x="0" y="0"/>
                      <a:ext cx="3200400" cy="2263140"/>
                    </a:xfrm>
                    <a:prstGeom prst="rect">
                      <a:avLst/>
                    </a:prstGeom>
                  </pic:spPr>
                </pic:pic>
              </a:graphicData>
            </a:graphic>
          </wp:inline>
        </w:drawing>
      </w:r>
    </w:p>
    <w:p>
      <w:pPr>
        <w:pStyle w:val="Normal"/>
        <w:pBdr>
          <w:top w:val="single" w:sz="4" w:space="1" w:color="00000A"/>
          <w:left w:val="single" w:sz="4" w:space="4" w:color="00000A"/>
          <w:bottom w:val="single" w:sz="4" w:space="1" w:color="00000A"/>
          <w:right w:val="single" w:sz="4" w:space="4" w:color="00000A"/>
        </w:pBdr>
        <w:jc w:val="both"/>
        <w:rPr>
          <w:color w:val="FF0000"/>
        </w:rPr>
      </w:pPr>
      <w:r>
        <w:rPr>
          <w:color w:val="FF0000"/>
        </w:rPr>
        <w:t>Fingerprint de la clave pública RSA enviada  por el servidor SSH</w:t>
      </w:r>
    </w:p>
    <w:p>
      <w:pPr>
        <w:pStyle w:val="Normal"/>
        <w:jc w:val="both"/>
        <w:rPr/>
      </w:pPr>
      <w:r>
        <w:rPr/>
      </w:r>
    </w:p>
    <w:p>
      <w:pPr>
        <w:pStyle w:val="Normal"/>
        <w:jc w:val="both"/>
        <w:rPr/>
      </w:pPr>
      <w:r>
        <w:rPr/>
        <w:t>En este punto  debemos comprobar que es realmente el resumen  de la clave del servidor para evitar  una suplantación de identidad (podemos ir al servidor y ejecutar  el comando ssh-keygen -l -f /etc/ssh/ssh_host_rsa_key)  para  obtener   el  fingerprint   de  la clave).</w:t>
      </w:r>
    </w:p>
    <w:p>
      <w:pPr>
        <w:pStyle w:val="Normal"/>
        <w:pBdr>
          <w:top w:val="single" w:sz="4" w:space="1" w:color="00000A"/>
          <w:left w:val="single" w:sz="4" w:space="4" w:color="00000A"/>
          <w:bottom w:val="single" w:sz="4" w:space="1" w:color="00000A"/>
          <w:right w:val="single" w:sz="4" w:space="2" w:color="00000A"/>
        </w:pBdr>
        <w:jc w:val="both"/>
        <w:rPr>
          <w:color w:val="FF0000"/>
          <w:lang w:val="en-US"/>
        </w:rPr>
      </w:pPr>
      <w:r>
        <w:rPr>
          <w:color w:val="FF0000"/>
          <w:lang w:val="en-US"/>
        </w:rPr>
        <w:t>ssh-keygen -l -f /etc/ssh/ssh_host_rsa_key</w:t>
      </w:r>
    </w:p>
    <w:p>
      <w:pPr>
        <w:pStyle w:val="Normal"/>
        <w:pBdr>
          <w:top w:val="single" w:sz="4" w:space="1" w:color="00000A"/>
          <w:left w:val="single" w:sz="4" w:space="4" w:color="00000A"/>
          <w:bottom w:val="single" w:sz="4" w:space="1" w:color="00000A"/>
          <w:right w:val="single" w:sz="4" w:space="2" w:color="00000A"/>
        </w:pBdr>
        <w:jc w:val="both"/>
        <w:rPr>
          <w:color w:val="FF0000"/>
          <w:lang w:val="en-US"/>
        </w:rPr>
      </w:pPr>
      <w:r>
        <w:rPr/>
        <w:drawing>
          <wp:inline distT="0" distB="0" distL="19050" distR="0">
            <wp:extent cx="5074920" cy="632460"/>
            <wp:effectExtent l="0" t="0" r="0" b="0"/>
            <wp:docPr id="8"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3" descr=""/>
                    <pic:cNvPicPr>
                      <a:picLocks noChangeAspect="1" noChangeArrowheads="1"/>
                    </pic:cNvPicPr>
                  </pic:nvPicPr>
                  <pic:blipFill>
                    <a:blip r:embed="rId9"/>
                    <a:stretch>
                      <a:fillRect/>
                    </a:stretch>
                  </pic:blipFill>
                  <pic:spPr bwMode="auto">
                    <a:xfrm>
                      <a:off x="0" y="0"/>
                      <a:ext cx="5074920" cy="632460"/>
                    </a:xfrm>
                    <a:prstGeom prst="rect">
                      <a:avLst/>
                    </a:prstGeom>
                  </pic:spPr>
                </pic:pic>
              </a:graphicData>
            </a:graphic>
          </wp:inline>
        </w:drawing>
      </w:r>
    </w:p>
    <w:p>
      <w:pPr>
        <w:pStyle w:val="Normal"/>
        <w:pBdr>
          <w:top w:val="single" w:sz="4" w:space="1" w:color="00000A"/>
          <w:left w:val="single" w:sz="4" w:space="4" w:color="00000A"/>
          <w:bottom w:val="single" w:sz="4" w:space="1" w:color="00000A"/>
          <w:right w:val="single" w:sz="4" w:space="2" w:color="00000A"/>
        </w:pBdr>
        <w:jc w:val="both"/>
        <w:rPr>
          <w:color w:val="FF0000"/>
        </w:rPr>
      </w:pPr>
      <w:r>
        <w:rPr>
          <w:color w:val="FF0000"/>
        </w:rPr>
        <w:t>Fingerprint de la clave pública RSA del servidor SSH</w:t>
      </w:r>
    </w:p>
    <w:p>
      <w:pPr>
        <w:pStyle w:val="Normal"/>
        <w:pBdr>
          <w:top w:val="single" w:sz="4" w:space="1" w:color="00000A"/>
          <w:left w:val="single" w:sz="4" w:space="4" w:color="00000A"/>
          <w:bottom w:val="single" w:sz="4" w:space="1" w:color="00000A"/>
          <w:right w:val="single" w:sz="4" w:space="2" w:color="00000A"/>
        </w:pBdr>
        <w:jc w:val="both"/>
        <w:rPr>
          <w:color w:val="FF0000"/>
        </w:rPr>
      </w:pPr>
      <w:r>
        <w:rPr>
          <w:color w:val="FF0000"/>
        </w:rPr>
      </w:r>
    </w:p>
    <w:p>
      <w:pPr>
        <w:pStyle w:val="Normal"/>
        <w:jc w:val="both"/>
        <w:rPr/>
      </w:pPr>
      <w:r>
        <w:rPr/>
      </w:r>
    </w:p>
    <w:p>
      <w:pPr>
        <w:pStyle w:val="Normal"/>
        <w:pBdr>
          <w:top w:val="single" w:sz="4" w:space="1" w:color="00000A"/>
          <w:left w:val="single" w:sz="4" w:space="4" w:color="00000A"/>
          <w:bottom w:val="single" w:sz="4" w:space="1" w:color="00000A"/>
          <w:right w:val="single" w:sz="4" w:space="4" w:color="00000A"/>
        </w:pBdr>
        <w:jc w:val="both"/>
        <w:rPr>
          <w:color w:val="FF0000"/>
        </w:rPr>
      </w:pPr>
      <w:r>
        <w:rPr>
          <w:color w:val="FF0000"/>
        </w:rPr>
        <w:t>Para ver el fingerprint en hexadecimal:</w:t>
      </w:r>
    </w:p>
    <w:p>
      <w:pPr>
        <w:pStyle w:val="Normal"/>
        <w:pBdr>
          <w:top w:val="single" w:sz="4" w:space="1" w:color="00000A"/>
          <w:left w:val="single" w:sz="4" w:space="4" w:color="00000A"/>
          <w:bottom w:val="single" w:sz="4" w:space="1" w:color="00000A"/>
          <w:right w:val="single" w:sz="4" w:space="4" w:color="00000A"/>
        </w:pBdr>
        <w:jc w:val="both"/>
        <w:rPr>
          <w:color w:val="FF0000"/>
        </w:rPr>
      </w:pPr>
      <w:r>
        <w:rPr/>
        <w:drawing>
          <wp:inline distT="0" distB="0" distL="19050" distR="0">
            <wp:extent cx="5400040" cy="594360"/>
            <wp:effectExtent l="0" t="0" r="0" b="0"/>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10"/>
                    <a:stretch>
                      <a:fillRect/>
                    </a:stretch>
                  </pic:blipFill>
                  <pic:spPr bwMode="auto">
                    <a:xfrm>
                      <a:off x="0" y="0"/>
                      <a:ext cx="5400040" cy="594360"/>
                    </a:xfrm>
                    <a:prstGeom prst="rect">
                      <a:avLst/>
                    </a:prstGeom>
                  </pic:spPr>
                </pic:pic>
              </a:graphicData>
            </a:graphic>
          </wp:inline>
        </w:drawing>
      </w:r>
    </w:p>
    <w:p>
      <w:pPr>
        <w:pStyle w:val="Normal"/>
        <w:jc w:val="both"/>
        <w:rPr/>
      </w:pPr>
      <w:r>
        <w:rPr/>
      </w:r>
    </w:p>
    <w:p>
      <w:pPr>
        <w:pStyle w:val="Normal"/>
        <w:jc w:val="both"/>
        <w:rPr/>
      </w:pPr>
      <w:r>
        <w:rPr/>
        <w:t>El cliente SSH almacena el fingerprint  de la clave del servidor. En las próximas conexiones ya no pide la aceptación por parte  del usuario.  Si en una conexión el fingerprint  enviado por el servidor no coincide con el almacenado  por el cliente se avisará al usuario.</w:t>
      </w:r>
    </w:p>
    <w:p>
      <w:pPr>
        <w:pStyle w:val="Normal"/>
        <w:shd w:val="clear" w:color="auto" w:fill="FFFFFF" w:themeFill="background1"/>
        <w:jc w:val="both"/>
        <w:rPr>
          <w:rFonts w:cs="Calibri" w:cstheme="minorHAnsi"/>
          <w:highlight w:val="white"/>
        </w:rPr>
      </w:pPr>
      <w:r>
        <w:rPr>
          <w:b/>
        </w:rPr>
        <w:t>Para eliminar en Windows</w:t>
      </w:r>
      <w:r>
        <w:rPr/>
        <w:t xml:space="preserve"> el fingerprint  almacenado de un servidor ssh, hay que ir desde </w:t>
      </w:r>
      <w:r>
        <w:rPr>
          <w:rFonts w:cs="Calibri" w:cstheme="minorHAnsi"/>
        </w:rPr>
        <w:t xml:space="preserve">regedit </w:t>
      </w:r>
      <w:r>
        <w:rPr>
          <w:rFonts w:cs="Calibri" w:cstheme="minorHAnsi"/>
          <w:shd w:fill="E6ECF9" w:val="clear"/>
        </w:rPr>
        <w:t>HKEY_CURRENT_USER \ Software \ SimonTatham \ PuTTY \ SshHostKeys</w:t>
      </w:r>
      <w:r>
        <w:rPr>
          <w:rFonts w:cs="Calibri" w:cstheme="minorHAnsi"/>
          <w:shd w:fill="FFFFFF" w:val="clear"/>
        </w:rPr>
        <w:t xml:space="preserve"> y eliminar el fichero correspondiente.</w:t>
      </w:r>
    </w:p>
    <w:p>
      <w:pPr>
        <w:pStyle w:val="Normal"/>
        <w:shd w:val="clear" w:color="auto" w:fill="FFFFFF"/>
        <w:spacing w:lineRule="auto" w:line="240" w:before="0" w:after="150"/>
        <w:jc w:val="both"/>
        <w:rPr>
          <w:rFonts w:eastAsia="Times New Roman" w:cs="Calibri" w:cstheme="minorHAnsi"/>
          <w:color w:val="333333"/>
          <w:lang w:eastAsia="es-ES"/>
        </w:rPr>
      </w:pPr>
      <w:r>
        <w:rPr>
          <w:rFonts w:eastAsia="Times New Roman" w:cs="Calibri" w:cstheme="minorHAnsi"/>
          <w:b/>
          <w:color w:val="333333"/>
          <w:lang w:eastAsia="es-ES"/>
        </w:rPr>
        <w:t>En Linux</w:t>
      </w:r>
      <w:r>
        <w:rPr>
          <w:rFonts w:eastAsia="Times New Roman" w:cs="Calibri" w:cstheme="minorHAnsi"/>
          <w:color w:val="333333"/>
          <w:lang w:eastAsia="es-ES"/>
        </w:rPr>
        <w:t>, en la cuenta que estemos usando se genera un directorio oculto llamado .ssh dentro de él un archivo llamado </w:t>
      </w:r>
      <w:r>
        <w:rPr>
          <w:rFonts w:eastAsia="Times New Roman" w:cs="Calibri" w:cstheme="minorHAnsi"/>
          <w:i/>
          <w:iCs/>
          <w:color w:val="333333"/>
          <w:lang w:eastAsia="es-ES"/>
        </w:rPr>
        <w:t>known_hosts</w:t>
      </w:r>
      <w:r>
        <w:rPr>
          <w:rFonts w:eastAsia="Times New Roman" w:cs="Calibri" w:cstheme="minorHAnsi"/>
          <w:color w:val="333333"/>
          <w:lang w:eastAsia="es-ES"/>
        </w:rPr>
        <w:t> que ejecutando el programa </w:t>
      </w:r>
      <w:r>
        <w:rPr>
          <w:rFonts w:eastAsia="Times New Roman" w:cs="Calibri" w:cstheme="minorHAnsi"/>
          <w:color w:val="C7254E"/>
          <w:lang w:eastAsia="es-ES"/>
        </w:rPr>
        <w:t>ssh-agent</w:t>
      </w:r>
      <w:r>
        <w:rPr>
          <w:rFonts w:eastAsia="Times New Roman" w:cs="Calibri" w:cstheme="minorHAnsi"/>
          <w:color w:val="333333"/>
          <w:lang w:eastAsia="es-ES"/>
        </w:rPr>
        <w:t>:</w:t>
      </w:r>
    </w:p>
    <w:p>
      <w:pPr>
        <w:pStyle w:val="Normal"/>
        <w:pBdr>
          <w:top w:val="single" w:sz="4" w:space="7" w:color="00000A"/>
          <w:left w:val="single" w:sz="4" w:space="7" w:color="00000A"/>
          <w:bottom w:val="single" w:sz="4" w:space="7" w:color="00000A"/>
          <w:right w:val="single" w:sz="4" w:space="7" w:color="00000A"/>
        </w:pBdr>
        <w:shd w:val="clear" w:color="auto" w:fill="FFFFFF" w:themeFill="background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eastAsia="Times New Roman" w:cs="Calibri" w:cstheme="minorHAnsi"/>
          <w:color w:val="333333"/>
          <w:lang w:eastAsia="es-ES"/>
        </w:rPr>
      </w:pPr>
      <w:r>
        <w:rPr>
          <w:rFonts w:eastAsia="Times New Roman" w:cs="Calibri" w:cstheme="minorHAnsi"/>
          <w:color w:val="333333"/>
          <w:lang w:eastAsia="es-ES"/>
        </w:rPr>
        <w:t>$&gt; ssh-agent -l -f known_hosts</w:t>
      </w:r>
    </w:p>
    <w:p>
      <w:pPr>
        <w:pStyle w:val="Normal"/>
        <w:shd w:val="clear" w:color="auto" w:fill="FFFFFF"/>
        <w:spacing w:lineRule="auto" w:line="240" w:before="0" w:after="150"/>
        <w:jc w:val="both"/>
        <w:rPr>
          <w:rFonts w:eastAsia="Times New Roman" w:cs="Calibri" w:cstheme="minorHAnsi"/>
          <w:color w:val="333333"/>
          <w:lang w:eastAsia="es-ES"/>
        </w:rPr>
      </w:pPr>
      <w:r>
        <w:rPr>
          <w:rFonts w:eastAsia="Times New Roman" w:cs="Calibri" w:cstheme="minorHAnsi"/>
          <w:color w:val="333333"/>
          <w:lang w:eastAsia="es-ES"/>
        </w:rPr>
        <w:t>da una lista de los fingerprints de los hosts a los que nos hemos conectado, basta con eliminar el renglón del host que queramos eliminar o todo el archivo para que la siguiente vez que nos conectemos al servidor ssh nos pregunte de nuevo que si lo aceptamos  o no.</w:t>
      </w:r>
    </w:p>
    <w:p>
      <w:pPr>
        <w:pStyle w:val="Normal"/>
        <w:shd w:val="clear" w:color="auto" w:fill="FFFFFF" w:themeFill="background1"/>
        <w:jc w:val="both"/>
        <w:rPr>
          <w:rFonts w:cs="Calibri" w:cstheme="minorHAnsi"/>
          <w:shd w:fill="FFFFFF" w:val="clear"/>
        </w:rPr>
      </w:pPr>
      <w:r>
        <w:rPr>
          <w:rFonts w:cs="Calibri" w:cstheme="minorHAnsi"/>
          <w:shd w:fill="FFFFFF" w:val="clear"/>
        </w:rPr>
      </w:r>
    </w:p>
    <w:p>
      <w:pPr>
        <w:pStyle w:val="Normal"/>
        <w:jc w:val="both"/>
        <w:rPr/>
      </w:pPr>
      <w:r>
        <w:rPr/>
        <w:t>3.3.  Inicia sesión como usuario  alumno</w:t>
      </w:r>
    </w:p>
    <w:p>
      <w:pPr>
        <w:pStyle w:val="Normal"/>
        <w:pBdr>
          <w:top w:val="single" w:sz="4" w:space="1" w:color="00000A"/>
          <w:left w:val="single" w:sz="4" w:space="4" w:color="00000A"/>
          <w:bottom w:val="single" w:sz="4" w:space="1" w:color="00000A"/>
          <w:right w:val="single" w:sz="4" w:space="4" w:color="00000A"/>
        </w:pBdr>
        <w:jc w:val="both"/>
        <w:rPr>
          <w:color w:val="FF0000"/>
        </w:rPr>
      </w:pPr>
      <w:r>
        <w:rPr/>
        <w:drawing>
          <wp:inline distT="0" distB="0" distL="19050" distR="0">
            <wp:extent cx="5181600" cy="1752600"/>
            <wp:effectExtent l="0" t="0" r="0" b="0"/>
            <wp:docPr id="10"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6" descr=""/>
                    <pic:cNvPicPr>
                      <a:picLocks noChangeAspect="1" noChangeArrowheads="1"/>
                    </pic:cNvPicPr>
                  </pic:nvPicPr>
                  <pic:blipFill>
                    <a:blip r:embed="rId11"/>
                    <a:stretch>
                      <a:fillRect/>
                    </a:stretch>
                  </pic:blipFill>
                  <pic:spPr bwMode="auto">
                    <a:xfrm>
                      <a:off x="0" y="0"/>
                      <a:ext cx="5181600" cy="1752600"/>
                    </a:xfrm>
                    <a:prstGeom prst="rect">
                      <a:avLst/>
                    </a:prstGeom>
                  </pic:spPr>
                </pic:pic>
              </a:graphicData>
            </a:graphic>
          </wp:inline>
        </w:drawing>
      </w:r>
    </w:p>
    <w:p>
      <w:pPr>
        <w:pStyle w:val="Normal"/>
        <w:pBdr>
          <w:top w:val="single" w:sz="4" w:space="1" w:color="00000A"/>
          <w:left w:val="single" w:sz="4" w:space="4" w:color="00000A"/>
          <w:bottom w:val="single" w:sz="4" w:space="1" w:color="00000A"/>
          <w:right w:val="single" w:sz="4" w:space="4" w:color="00000A"/>
        </w:pBdr>
        <w:spacing w:before="0" w:after="200"/>
        <w:jc w:val="both"/>
        <w:rPr/>
      </w:pPr>
      <w:r>
        <w:rPr>
          <w:color w:val="FF0000"/>
        </w:rPr>
        <w:t>Conexión SSH como usuario  alumno</w:t>
      </w:r>
    </w:p>
    <w:sectPr>
      <w:footerReference w:type="default" r:id="rId12"/>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9811634"/>
    </w:sdtPr>
    <w:sdtContent>
      <w:p>
        <w:pPr>
          <w:pStyle w:val="Piedepgina"/>
          <w:jc w:val="right"/>
          <w:rPr/>
        </w:pPr>
        <w:r>
          <w:rPr/>
          <w:fldChar w:fldCharType="begin"/>
        </w:r>
        <w:r>
          <w:instrText> PAGE </w:instrText>
        </w:r>
        <w:r>
          <w:fldChar w:fldCharType="separate"/>
        </w:r>
        <w:r>
          <w:t>5</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25f2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sid w:val="00825f26"/>
    <w:rPr/>
  </w:style>
  <w:style w:type="character" w:styleId="TextodegloboCar" w:customStyle="1">
    <w:name w:val="Texto de globo Car"/>
    <w:basedOn w:val="DefaultParagraphFont"/>
    <w:link w:val="Textodeglobo"/>
    <w:uiPriority w:val="99"/>
    <w:semiHidden/>
    <w:qFormat/>
    <w:rsid w:val="00fb739f"/>
    <w:rPr>
      <w:rFonts w:ascii="Tahoma" w:hAnsi="Tahoma" w:cs="Tahoma"/>
      <w:sz w:val="16"/>
      <w:szCs w:val="16"/>
    </w:rPr>
  </w:style>
  <w:style w:type="character" w:styleId="Appleconvertedspace" w:customStyle="1">
    <w:name w:val="apple-converted-space"/>
    <w:basedOn w:val="DefaultParagraphFont"/>
    <w:qFormat/>
    <w:rsid w:val="00323180"/>
    <w:rPr/>
  </w:style>
  <w:style w:type="character" w:styleId="EnlacedeInternet">
    <w:name w:val="Enlace de Internet"/>
    <w:basedOn w:val="DefaultParagraphFont"/>
    <w:uiPriority w:val="99"/>
    <w:semiHidden/>
    <w:unhideWhenUsed/>
    <w:rsid w:val="00323180"/>
    <w:rPr>
      <w:color w:val="0000FF"/>
      <w:u w:val="single"/>
    </w:rPr>
  </w:style>
  <w:style w:type="character" w:styleId="Destacado">
    <w:name w:val="Destacado"/>
    <w:basedOn w:val="DefaultParagraphFont"/>
    <w:uiPriority w:val="20"/>
    <w:qFormat/>
    <w:rsid w:val="00c4039c"/>
    <w:rPr>
      <w:i/>
      <w:iCs/>
    </w:rPr>
  </w:style>
  <w:style w:type="character" w:styleId="HTMLCode">
    <w:name w:val="HTML Code"/>
    <w:basedOn w:val="DefaultParagraphFont"/>
    <w:uiPriority w:val="99"/>
    <w:semiHidden/>
    <w:unhideWhenUsed/>
    <w:qFormat/>
    <w:rsid w:val="00c4039c"/>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conformatoprevio"/>
    <w:uiPriority w:val="99"/>
    <w:semiHidden/>
    <w:qFormat/>
    <w:rsid w:val="00c4039c"/>
    <w:rPr>
      <w:rFonts w:ascii="Courier New" w:hAnsi="Courier New" w:eastAsia="Times New Roman" w:cs="Courier New"/>
      <w:sz w:val="20"/>
      <w:szCs w:val="20"/>
      <w:lang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1"/>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depgina">
    <w:name w:val="Footer"/>
    <w:basedOn w:val="Normal"/>
    <w:link w:val="PiedepginaCar"/>
    <w:uiPriority w:val="99"/>
    <w:unhideWhenUsed/>
    <w:rsid w:val="00825f26"/>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f61cef"/>
    <w:pPr>
      <w:spacing w:before="0" w:after="200"/>
      <w:ind w:left="720" w:hanging="0"/>
      <w:contextualSpacing/>
    </w:pPr>
    <w:rPr/>
  </w:style>
  <w:style w:type="paragraph" w:styleId="BalloonText">
    <w:name w:val="Balloon Text"/>
    <w:basedOn w:val="Normal"/>
    <w:link w:val="TextodegloboCar"/>
    <w:uiPriority w:val="99"/>
    <w:semiHidden/>
    <w:unhideWhenUsed/>
    <w:qFormat/>
    <w:rsid w:val="00fb739f"/>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6d651a"/>
    <w:pPr>
      <w:spacing w:lineRule="auto" w:line="240" w:beforeAutospacing="1" w:afterAutospacing="1"/>
    </w:pPr>
    <w:rPr>
      <w:rFonts w:ascii="Times New Roman" w:hAnsi="Times New Roman" w:eastAsia="Times New Roman" w:cs="Times New Roman"/>
      <w:sz w:val="24"/>
      <w:szCs w:val="24"/>
      <w:lang w:eastAsia="es-ES"/>
    </w:rPr>
  </w:style>
  <w:style w:type="paragraph" w:styleId="HTMLPreformatted">
    <w:name w:val="HTML Preformatted"/>
    <w:basedOn w:val="Normal"/>
    <w:link w:val="HTMLconformatoprevioCar"/>
    <w:uiPriority w:val="99"/>
    <w:semiHidden/>
    <w:unhideWhenUsed/>
    <w:qFormat/>
    <w:rsid w:val="00c403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Application>LibreOffice/5.1.6.2$Linux_X86_64 LibreOffice_project/10m0$Build-2</Application>
  <Pages>5</Pages>
  <Words>517</Words>
  <Characters>2794</Characters>
  <CharactersWithSpaces>3338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2015-12-30T10:27:00Z</dcterms:created>
  <dc:creator>maite</dc:creator>
  <dc:description/>
  <dc:language>es-ES</dc:language>
  <cp:lastModifiedBy/>
  <dcterms:modified xsi:type="dcterms:W3CDTF">2018-02-08T20:54:47Z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