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DD14" w14:textId="586D7F8F" w:rsidR="00246F01" w:rsidRPr="00066FDD" w:rsidRDefault="00246F01" w:rsidP="00246F01">
      <w:pPr>
        <w:jc w:val="center"/>
        <w:rPr>
          <w:rFonts w:ascii="Roboto" w:hAnsi="Roboto"/>
          <w:bCs/>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FDD">
        <w:rPr>
          <w:rFonts w:ascii="Roboto" w:hAnsi="Roboto"/>
          <w:bCs/>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QUALITY</w:t>
      </w:r>
    </w:p>
    <w:p w14:paraId="122D1803" w14:textId="77777777" w:rsidR="00246F01" w:rsidRPr="00066FDD" w:rsidRDefault="00246F01" w:rsidP="00246F01">
      <w:pPr>
        <w:jc w:val="both"/>
        <w:rPr>
          <w:rFonts w:ascii="Roboto" w:hAnsi="Roboto"/>
          <w:b/>
          <w:bCs/>
          <w:color w:val="4472C4" w:themeColor="accent1"/>
          <w:sz w:val="28"/>
          <w:szCs w:val="28"/>
          <w:u w:val="single"/>
        </w:rPr>
      </w:pPr>
    </w:p>
    <w:p w14:paraId="207A55F6" w14:textId="4466D9A3" w:rsidR="00246F01" w:rsidRPr="00066FDD" w:rsidRDefault="00246F01" w:rsidP="00246F01">
      <w:pPr>
        <w:jc w:val="both"/>
        <w:rPr>
          <w:rFonts w:ascii="Roboto" w:hAnsi="Roboto"/>
          <w:b/>
          <w:bCs/>
          <w:sz w:val="28"/>
          <w:szCs w:val="28"/>
          <w:u w:val="single"/>
        </w:rPr>
      </w:pPr>
      <w:r w:rsidRPr="00066FDD">
        <w:rPr>
          <w:rFonts w:ascii="Roboto" w:hAnsi="Roboto"/>
          <w:b/>
          <w:bCs/>
          <w:sz w:val="28"/>
          <w:szCs w:val="28"/>
          <w:u w:val="single"/>
        </w:rPr>
        <w:t>CONTEXT</w:t>
      </w:r>
    </w:p>
    <w:p w14:paraId="153687CE" w14:textId="168EF21F" w:rsidR="00246F01" w:rsidRPr="00066FDD" w:rsidRDefault="00066FDD" w:rsidP="00246F01">
      <w:pPr>
        <w:jc w:val="both"/>
        <w:rPr>
          <w:rFonts w:ascii="Roboto" w:hAnsi="Roboto" w:cstheme="minorHAnsi"/>
          <w:sz w:val="28"/>
          <w:szCs w:val="28"/>
        </w:rPr>
      </w:pPr>
      <w:r w:rsidRPr="00066FDD">
        <w:rPr>
          <w:rFonts w:ascii="Roboto" w:hAnsi="Roboto" w:cstheme="minorHAnsi"/>
          <w:sz w:val="24"/>
          <w:szCs w:val="24"/>
        </w:rPr>
        <w:t xml:space="preserve">"WATER QUALITY INDEX PREDICTION ON EAST AND WEST GODAVARI DISTRICTS Utilizing machine learning techniques, we've developed a predictive model for water quality in East and West Godavari districts. By considering factors like pH, hardness, solids, chloramines, </w:t>
      </w:r>
      <w:proofErr w:type="spellStart"/>
      <w:r w:rsidRPr="00066FDD">
        <w:rPr>
          <w:rFonts w:ascii="Roboto" w:hAnsi="Roboto" w:cstheme="minorHAnsi"/>
          <w:sz w:val="24"/>
          <w:szCs w:val="24"/>
        </w:rPr>
        <w:t>sulfate</w:t>
      </w:r>
      <w:proofErr w:type="spellEnd"/>
      <w:r w:rsidRPr="00066FDD">
        <w:rPr>
          <w:rFonts w:ascii="Roboto" w:hAnsi="Roboto" w:cstheme="minorHAnsi"/>
          <w:sz w:val="24"/>
          <w:szCs w:val="24"/>
        </w:rPr>
        <w:t xml:space="preserve"> conductivity, organic carbon, and trihalomethanes turbidity, our model assesses whether the water is suitable for consumption. After thorough comparison, </w:t>
      </w:r>
      <w:proofErr w:type="spellStart"/>
      <w:r w:rsidRPr="00066FDD">
        <w:rPr>
          <w:rFonts w:ascii="Roboto" w:hAnsi="Roboto" w:cstheme="minorHAnsi"/>
          <w:sz w:val="24"/>
          <w:szCs w:val="24"/>
        </w:rPr>
        <w:t>XGBoost</w:t>
      </w:r>
      <w:proofErr w:type="spellEnd"/>
      <w:r w:rsidRPr="00066FDD">
        <w:rPr>
          <w:rFonts w:ascii="Roboto" w:hAnsi="Roboto" w:cstheme="minorHAnsi"/>
          <w:sz w:val="24"/>
          <w:szCs w:val="24"/>
        </w:rPr>
        <w:t xml:space="preserve"> emerged as the top-performing model, offering the most accurate predictions."</w:t>
      </w:r>
      <w:r w:rsidRPr="00066FDD">
        <w:rPr>
          <w:rFonts w:ascii="Roboto" w:hAnsi="Roboto" w:cstheme="minorHAnsi"/>
          <w:sz w:val="24"/>
          <w:szCs w:val="24"/>
        </w:rPr>
        <w:cr/>
      </w:r>
      <w:r w:rsidRPr="00066FDD">
        <w:rPr>
          <w:rFonts w:ascii="Roboto" w:hAnsi="Roboto" w:cstheme="minorHAnsi"/>
          <w:sz w:val="24"/>
          <w:szCs w:val="24"/>
        </w:rPr>
        <w:cr/>
      </w:r>
    </w:p>
    <w:p w14:paraId="6804A76D" w14:textId="088F487B" w:rsidR="00246F01" w:rsidRPr="00066FDD" w:rsidRDefault="00246F01" w:rsidP="00246F01">
      <w:pPr>
        <w:jc w:val="both"/>
        <w:rPr>
          <w:rFonts w:ascii="Roboto" w:hAnsi="Roboto"/>
          <w:b/>
          <w:bCs/>
          <w:sz w:val="28"/>
          <w:szCs w:val="28"/>
          <w:u w:val="single"/>
        </w:rPr>
      </w:pPr>
      <w:r w:rsidRPr="00066FDD">
        <w:rPr>
          <w:rFonts w:ascii="Roboto" w:hAnsi="Roboto"/>
          <w:b/>
          <w:bCs/>
          <w:sz w:val="28"/>
          <w:szCs w:val="28"/>
          <w:u w:val="single"/>
        </w:rPr>
        <w:t>CONTENT</w:t>
      </w:r>
    </w:p>
    <w:p w14:paraId="7F69F7EC" w14:textId="43F642A4" w:rsidR="00246F01" w:rsidRPr="00066FDD" w:rsidRDefault="00246F01" w:rsidP="00246F01">
      <w:pPr>
        <w:jc w:val="both"/>
        <w:rPr>
          <w:rFonts w:ascii="Roboto" w:hAnsi="Roboto"/>
          <w:sz w:val="24"/>
          <w:szCs w:val="24"/>
        </w:rPr>
      </w:pPr>
      <w:r w:rsidRPr="00066FDD">
        <w:rPr>
          <w:rFonts w:ascii="Roboto" w:hAnsi="Roboto"/>
          <w:sz w:val="24"/>
          <w:szCs w:val="24"/>
        </w:rPr>
        <w:t>The water_potability.csv file contains water quality metrics for 3276 different water bodies.</w:t>
      </w:r>
    </w:p>
    <w:p w14:paraId="59676BB0" w14:textId="77777777" w:rsidR="00246F01" w:rsidRPr="00066FDD" w:rsidRDefault="00246F01" w:rsidP="00246F01">
      <w:pPr>
        <w:jc w:val="both"/>
        <w:rPr>
          <w:rFonts w:ascii="Roboto" w:hAnsi="Roboto"/>
          <w:sz w:val="24"/>
          <w:szCs w:val="24"/>
        </w:rPr>
      </w:pPr>
    </w:p>
    <w:p w14:paraId="1F59198A"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1. pH value:</w:t>
      </w:r>
    </w:p>
    <w:p w14:paraId="7778804E" w14:textId="25D8BF8E" w:rsidR="00246F01" w:rsidRPr="00066FDD" w:rsidRDefault="00246F01" w:rsidP="00246F01">
      <w:pPr>
        <w:jc w:val="both"/>
        <w:rPr>
          <w:rFonts w:ascii="Roboto" w:hAnsi="Roboto"/>
          <w:sz w:val="24"/>
          <w:szCs w:val="24"/>
        </w:rPr>
      </w:pPr>
      <w:r w:rsidRPr="00066FDD">
        <w:rPr>
          <w:rFonts w:ascii="Roboto" w:hAnsi="Roboto"/>
          <w:sz w:val="24"/>
          <w:szCs w:val="24"/>
        </w:rPr>
        <w:t>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14:paraId="07398028" w14:textId="77777777" w:rsidR="00246F01" w:rsidRPr="00066FDD" w:rsidRDefault="00246F01" w:rsidP="00246F01">
      <w:pPr>
        <w:jc w:val="both"/>
        <w:rPr>
          <w:rFonts w:ascii="Roboto" w:hAnsi="Roboto"/>
          <w:sz w:val="24"/>
          <w:szCs w:val="24"/>
        </w:rPr>
      </w:pPr>
    </w:p>
    <w:p w14:paraId="64DF23CC"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2. Hardness:</w:t>
      </w:r>
    </w:p>
    <w:p w14:paraId="7E1E19AE" w14:textId="6E7C8380" w:rsidR="00246F01" w:rsidRPr="00066FDD" w:rsidRDefault="00246F01" w:rsidP="00246F01">
      <w:pPr>
        <w:jc w:val="both"/>
        <w:rPr>
          <w:rFonts w:ascii="Roboto" w:hAnsi="Roboto"/>
          <w:sz w:val="24"/>
          <w:szCs w:val="24"/>
        </w:rPr>
      </w:pPr>
      <w:r w:rsidRPr="00066FDD">
        <w:rPr>
          <w:rFonts w:ascii="Roboto" w:hAnsi="Roboto"/>
          <w:sz w:val="24"/>
          <w:szCs w:val="24"/>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39CDC3AE" w14:textId="77777777" w:rsidR="00246F01" w:rsidRPr="00066FDD" w:rsidRDefault="00246F01" w:rsidP="00246F01">
      <w:pPr>
        <w:jc w:val="both"/>
        <w:rPr>
          <w:rFonts w:ascii="Roboto" w:hAnsi="Roboto"/>
          <w:sz w:val="24"/>
          <w:szCs w:val="24"/>
        </w:rPr>
      </w:pPr>
    </w:p>
    <w:p w14:paraId="63CC25B7"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3. Solids (Total dissolved solids - TDS):</w:t>
      </w:r>
    </w:p>
    <w:p w14:paraId="29CFC0E9" w14:textId="77777777" w:rsidR="00246F01" w:rsidRPr="00066FDD" w:rsidRDefault="00246F01" w:rsidP="00246F01">
      <w:pPr>
        <w:jc w:val="both"/>
        <w:rPr>
          <w:rFonts w:ascii="Roboto" w:hAnsi="Roboto"/>
          <w:sz w:val="24"/>
          <w:szCs w:val="24"/>
        </w:rPr>
      </w:pPr>
      <w:r w:rsidRPr="00066FDD">
        <w:rPr>
          <w:rFonts w:ascii="Roboto" w:hAnsi="Roboto"/>
          <w:sz w:val="24"/>
          <w:szCs w:val="24"/>
        </w:rPr>
        <w:t xml:space="preserve">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t>
      </w:r>
      <w:r w:rsidRPr="00066FDD">
        <w:rPr>
          <w:rFonts w:ascii="Roboto" w:hAnsi="Roboto"/>
          <w:sz w:val="24"/>
          <w:szCs w:val="24"/>
        </w:rPr>
        <w:lastRenderedPageBreak/>
        <w:t>with high TDS value indicates that water is highly mineralized. Desirable limit for TDS is 500 mg/l and maximum limit is 1000 mg/l which prescribed for drinking purpose.</w:t>
      </w:r>
    </w:p>
    <w:p w14:paraId="222885E9" w14:textId="614AF62A" w:rsidR="00246F01" w:rsidRPr="00066FDD" w:rsidRDefault="00246F01" w:rsidP="00246F01">
      <w:pPr>
        <w:jc w:val="both"/>
        <w:rPr>
          <w:rFonts w:ascii="Roboto" w:hAnsi="Roboto"/>
          <w:sz w:val="24"/>
          <w:szCs w:val="24"/>
        </w:rPr>
      </w:pPr>
    </w:p>
    <w:p w14:paraId="13D2972E" w14:textId="77777777" w:rsidR="000A6E9A" w:rsidRPr="00066FDD" w:rsidRDefault="000A6E9A" w:rsidP="00246F01">
      <w:pPr>
        <w:jc w:val="both"/>
        <w:rPr>
          <w:rFonts w:ascii="Roboto" w:hAnsi="Roboto"/>
          <w:sz w:val="24"/>
          <w:szCs w:val="24"/>
        </w:rPr>
      </w:pPr>
    </w:p>
    <w:p w14:paraId="07A5F844"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4. Chloramines:</w:t>
      </w:r>
    </w:p>
    <w:p w14:paraId="0531FA29" w14:textId="77777777" w:rsidR="00246F01" w:rsidRPr="00066FDD" w:rsidRDefault="00246F01" w:rsidP="00246F01">
      <w:pPr>
        <w:jc w:val="both"/>
        <w:rPr>
          <w:rFonts w:ascii="Roboto" w:hAnsi="Roboto"/>
          <w:sz w:val="24"/>
          <w:szCs w:val="24"/>
        </w:rPr>
      </w:pPr>
      <w:r w:rsidRPr="00066FDD">
        <w:rPr>
          <w:rFonts w:ascii="Roboto" w:hAnsi="Roboto"/>
          <w:sz w:val="24"/>
          <w:szCs w:val="24"/>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6956A5DF" w14:textId="77777777" w:rsidR="00246F01" w:rsidRPr="00066FDD" w:rsidRDefault="00246F01" w:rsidP="00246F01">
      <w:pPr>
        <w:jc w:val="both"/>
        <w:rPr>
          <w:rFonts w:ascii="Roboto" w:hAnsi="Roboto"/>
          <w:sz w:val="24"/>
          <w:szCs w:val="24"/>
        </w:rPr>
      </w:pPr>
    </w:p>
    <w:p w14:paraId="3C2657F2"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5. Sulfate:</w:t>
      </w:r>
    </w:p>
    <w:p w14:paraId="2608A307" w14:textId="77777777" w:rsidR="00246F01" w:rsidRPr="00066FDD" w:rsidRDefault="00246F01" w:rsidP="00246F01">
      <w:pPr>
        <w:jc w:val="both"/>
        <w:rPr>
          <w:rFonts w:ascii="Roboto" w:hAnsi="Roboto"/>
          <w:sz w:val="24"/>
          <w:szCs w:val="24"/>
        </w:rPr>
      </w:pPr>
      <w:r w:rsidRPr="00066FDD">
        <w:rPr>
          <w:rFonts w:ascii="Roboto" w:hAnsi="Roboto"/>
          <w:sz w:val="24"/>
          <w:szCs w:val="24"/>
        </w:rP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3462FB4A" w14:textId="77777777" w:rsidR="00246F01" w:rsidRPr="00066FDD" w:rsidRDefault="00246F01" w:rsidP="00246F01">
      <w:pPr>
        <w:jc w:val="both"/>
        <w:rPr>
          <w:rFonts w:ascii="Roboto" w:hAnsi="Roboto"/>
          <w:sz w:val="24"/>
          <w:szCs w:val="24"/>
        </w:rPr>
      </w:pPr>
    </w:p>
    <w:p w14:paraId="544F251E"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6. Conductivity:</w:t>
      </w:r>
    </w:p>
    <w:p w14:paraId="7B4FC490" w14:textId="4B63CC18" w:rsidR="00246F01" w:rsidRPr="00066FDD" w:rsidRDefault="00246F01" w:rsidP="00246F01">
      <w:pPr>
        <w:jc w:val="both"/>
        <w:rPr>
          <w:rFonts w:ascii="Roboto" w:hAnsi="Roboto"/>
          <w:sz w:val="24"/>
          <w:szCs w:val="24"/>
        </w:rPr>
      </w:pPr>
      <w:r w:rsidRPr="00066FDD">
        <w:rPr>
          <w:rFonts w:ascii="Roboto" w:hAnsi="Roboto"/>
          <w:sz w:val="24"/>
          <w:szCs w:val="24"/>
        </w:rPr>
        <w:t>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 400 μS/cm.</w:t>
      </w:r>
    </w:p>
    <w:p w14:paraId="3E34D242" w14:textId="77777777" w:rsidR="00246F01" w:rsidRPr="00066FDD" w:rsidRDefault="00246F01" w:rsidP="00246F01">
      <w:pPr>
        <w:jc w:val="both"/>
        <w:rPr>
          <w:rFonts w:ascii="Roboto" w:hAnsi="Roboto"/>
          <w:b/>
          <w:bCs/>
          <w:sz w:val="24"/>
          <w:szCs w:val="24"/>
        </w:rPr>
      </w:pPr>
    </w:p>
    <w:p w14:paraId="0B72F0E4"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7. Organic_carbon:</w:t>
      </w:r>
    </w:p>
    <w:p w14:paraId="5390162C" w14:textId="77777777" w:rsidR="00246F01" w:rsidRPr="00066FDD" w:rsidRDefault="00246F01" w:rsidP="00246F01">
      <w:pPr>
        <w:jc w:val="both"/>
        <w:rPr>
          <w:rFonts w:ascii="Roboto" w:hAnsi="Roboto"/>
          <w:sz w:val="24"/>
          <w:szCs w:val="24"/>
        </w:rPr>
      </w:pPr>
      <w:r w:rsidRPr="00066FDD">
        <w:rPr>
          <w:rFonts w:ascii="Roboto" w:hAnsi="Roboto"/>
          <w:sz w:val="24"/>
          <w:szCs w:val="24"/>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59AF6A6D" w14:textId="77777777" w:rsidR="00246F01" w:rsidRPr="00066FDD" w:rsidRDefault="00246F01" w:rsidP="00246F01">
      <w:pPr>
        <w:jc w:val="both"/>
        <w:rPr>
          <w:rFonts w:ascii="Roboto" w:hAnsi="Roboto"/>
          <w:sz w:val="24"/>
          <w:szCs w:val="24"/>
        </w:rPr>
      </w:pPr>
    </w:p>
    <w:p w14:paraId="3992CCA3"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8. Trihalomethanes:</w:t>
      </w:r>
    </w:p>
    <w:p w14:paraId="4FC1586A" w14:textId="77777777" w:rsidR="00246F01" w:rsidRPr="00066FDD" w:rsidRDefault="00246F01" w:rsidP="00246F01">
      <w:pPr>
        <w:jc w:val="both"/>
        <w:rPr>
          <w:rFonts w:ascii="Roboto" w:hAnsi="Roboto"/>
          <w:sz w:val="24"/>
          <w:szCs w:val="24"/>
        </w:rPr>
      </w:pPr>
      <w:r w:rsidRPr="00066FDD">
        <w:rPr>
          <w:rFonts w:ascii="Roboto" w:hAnsi="Roboto"/>
          <w:sz w:val="24"/>
          <w:szCs w:val="24"/>
        </w:rPr>
        <w:t xml:space="preserve">THMs are chemicals which may be found in water treated with chlorine. The concentration of THMs in drinking water varies according to the level of organic material in the water, the amount of chlorine required to treat the water, and the </w:t>
      </w:r>
      <w:r w:rsidRPr="00066FDD">
        <w:rPr>
          <w:rFonts w:ascii="Roboto" w:hAnsi="Roboto"/>
          <w:sz w:val="24"/>
          <w:szCs w:val="24"/>
        </w:rPr>
        <w:lastRenderedPageBreak/>
        <w:t>temperature of the water that is being treated. THM levels up to 80 ppm is considered safe in drinking water.</w:t>
      </w:r>
    </w:p>
    <w:p w14:paraId="4769B41F" w14:textId="77777777" w:rsidR="00246F01" w:rsidRPr="00066FDD" w:rsidRDefault="00246F01" w:rsidP="00246F01">
      <w:pPr>
        <w:jc w:val="both"/>
        <w:rPr>
          <w:rFonts w:ascii="Roboto" w:hAnsi="Roboto"/>
          <w:sz w:val="24"/>
          <w:szCs w:val="24"/>
        </w:rPr>
      </w:pPr>
    </w:p>
    <w:p w14:paraId="3D2FEC64"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9. Turbidity:</w:t>
      </w:r>
    </w:p>
    <w:p w14:paraId="728C9E14" w14:textId="77777777" w:rsidR="00246F01" w:rsidRPr="00066FDD" w:rsidRDefault="00246F01" w:rsidP="00246F01">
      <w:pPr>
        <w:jc w:val="both"/>
        <w:rPr>
          <w:rFonts w:ascii="Roboto" w:hAnsi="Roboto"/>
          <w:sz w:val="24"/>
          <w:szCs w:val="24"/>
        </w:rPr>
      </w:pPr>
      <w:r w:rsidRPr="00066FDD">
        <w:rPr>
          <w:rFonts w:ascii="Roboto" w:hAnsi="Roboto"/>
          <w:sz w:val="24"/>
          <w:szCs w:val="24"/>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14:paraId="179958BC" w14:textId="77777777" w:rsidR="00246F01" w:rsidRPr="00066FDD" w:rsidRDefault="00246F01" w:rsidP="00246F01">
      <w:pPr>
        <w:jc w:val="both"/>
        <w:rPr>
          <w:rFonts w:ascii="Roboto" w:hAnsi="Roboto"/>
          <w:sz w:val="24"/>
          <w:szCs w:val="24"/>
        </w:rPr>
      </w:pPr>
    </w:p>
    <w:p w14:paraId="70EDD453" w14:textId="77777777" w:rsidR="00246F01" w:rsidRPr="00066FDD" w:rsidRDefault="00246F01" w:rsidP="00246F01">
      <w:pPr>
        <w:jc w:val="both"/>
        <w:rPr>
          <w:rFonts w:ascii="Roboto" w:hAnsi="Roboto"/>
          <w:b/>
          <w:bCs/>
          <w:sz w:val="24"/>
          <w:szCs w:val="24"/>
        </w:rPr>
      </w:pPr>
      <w:r w:rsidRPr="00066FDD">
        <w:rPr>
          <w:rFonts w:ascii="Roboto" w:hAnsi="Roboto"/>
          <w:b/>
          <w:bCs/>
          <w:sz w:val="24"/>
          <w:szCs w:val="24"/>
        </w:rPr>
        <w:t>10. Potability:</w:t>
      </w:r>
    </w:p>
    <w:p w14:paraId="17AD1CE2" w14:textId="6EF75E8C" w:rsidR="00246F01" w:rsidRPr="00066FDD" w:rsidRDefault="00246F01" w:rsidP="00246F01">
      <w:pPr>
        <w:jc w:val="both"/>
        <w:rPr>
          <w:rFonts w:ascii="Roboto" w:hAnsi="Roboto"/>
          <w:b/>
          <w:bCs/>
          <w:sz w:val="24"/>
          <w:szCs w:val="24"/>
          <w:u w:val="single"/>
        </w:rPr>
      </w:pPr>
      <w:r w:rsidRPr="00066FDD">
        <w:rPr>
          <w:rFonts w:ascii="Roboto" w:hAnsi="Roboto"/>
          <w:sz w:val="24"/>
          <w:szCs w:val="24"/>
        </w:rPr>
        <w:t>Indicates if water is safe for human consumption where 1 means Potable and 0 means Not potable.</w:t>
      </w:r>
    </w:p>
    <w:p w14:paraId="5A15F8C0" w14:textId="6F9B1E2B" w:rsidR="00246F01" w:rsidRPr="00066FDD" w:rsidRDefault="00246F01" w:rsidP="00246F01">
      <w:pPr>
        <w:rPr>
          <w:rFonts w:ascii="Roboto" w:hAnsi="Roboto"/>
          <w:b/>
          <w:bCs/>
          <w:sz w:val="28"/>
          <w:szCs w:val="28"/>
          <w:u w:val="single"/>
        </w:rPr>
      </w:pPr>
    </w:p>
    <w:p w14:paraId="2CE152A8" w14:textId="77777777" w:rsidR="00246F01" w:rsidRPr="00066FDD" w:rsidRDefault="00246F01" w:rsidP="00246F01">
      <w:pPr>
        <w:rPr>
          <w:rFonts w:ascii="Roboto" w:hAnsi="Roboto"/>
          <w:b/>
          <w:bCs/>
          <w:sz w:val="28"/>
          <w:szCs w:val="28"/>
          <w:u w:val="single"/>
        </w:rPr>
      </w:pPr>
    </w:p>
    <w:p w14:paraId="6BF79115" w14:textId="4CE72226" w:rsidR="00246F01" w:rsidRPr="00066FDD" w:rsidRDefault="00246F01" w:rsidP="00246F01">
      <w:pPr>
        <w:rPr>
          <w:rFonts w:ascii="Roboto" w:hAnsi="Roboto"/>
          <w:b/>
          <w:bCs/>
          <w:sz w:val="28"/>
          <w:szCs w:val="28"/>
          <w:u w:val="single"/>
        </w:rPr>
      </w:pPr>
      <w:r w:rsidRPr="00066FDD">
        <w:rPr>
          <w:rFonts w:ascii="Roboto" w:hAnsi="Roboto"/>
          <w:b/>
          <w:bCs/>
          <w:sz w:val="28"/>
          <w:szCs w:val="28"/>
          <w:u w:val="single"/>
        </w:rPr>
        <w:t>ABOUT DATA</w:t>
      </w:r>
    </w:p>
    <w:p w14:paraId="0DB16141"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ppm: parts per million</w:t>
      </w:r>
    </w:p>
    <w:p w14:paraId="68ECA911"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μg/L: microgram per litre</w:t>
      </w:r>
    </w:p>
    <w:p w14:paraId="5A1EE2B1"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mg/L: milligram per litre</w:t>
      </w:r>
    </w:p>
    <w:p w14:paraId="6DEB8141"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p>
    <w:p w14:paraId="3DE152D4" w14:textId="6D1BCC07" w:rsidR="00246F01" w:rsidRPr="00066FDD" w:rsidRDefault="00246F01" w:rsidP="00246F01">
      <w:pPr>
        <w:spacing w:after="0" w:line="330" w:lineRule="atLeast"/>
        <w:textAlignment w:val="baseline"/>
        <w:rPr>
          <w:rFonts w:ascii="Roboto" w:eastAsia="Times New Roman" w:hAnsi="Roboto" w:cs="Arial"/>
          <w:b/>
          <w:bCs/>
          <w:color w:val="000000" w:themeColor="text1"/>
          <w:sz w:val="21"/>
          <w:szCs w:val="21"/>
          <w:bdr w:val="none" w:sz="0" w:space="0" w:color="auto" w:frame="1"/>
          <w:lang w:eastAsia="en-IN"/>
        </w:rPr>
      </w:pPr>
      <w:r w:rsidRPr="00066FDD">
        <w:rPr>
          <w:rFonts w:ascii="Roboto" w:eastAsia="Times New Roman" w:hAnsi="Roboto" w:cs="Arial"/>
          <w:b/>
          <w:bCs/>
          <w:color w:val="000000" w:themeColor="text1"/>
          <w:sz w:val="21"/>
          <w:szCs w:val="21"/>
          <w:bdr w:val="none" w:sz="0" w:space="0" w:color="auto" w:frame="1"/>
          <w:lang w:eastAsia="en-IN"/>
        </w:rPr>
        <w:t>Column description:</w:t>
      </w:r>
    </w:p>
    <w:p w14:paraId="5E6F0B26" w14:textId="77777777" w:rsidR="00246F01" w:rsidRPr="00066FDD" w:rsidRDefault="00246F01" w:rsidP="00246F01">
      <w:pPr>
        <w:spacing w:after="0" w:line="330" w:lineRule="atLeast"/>
        <w:textAlignment w:val="baseline"/>
        <w:rPr>
          <w:rFonts w:ascii="Roboto" w:eastAsia="Times New Roman" w:hAnsi="Roboto" w:cs="Arial"/>
          <w:b/>
          <w:bCs/>
          <w:color w:val="000000" w:themeColor="text1"/>
          <w:sz w:val="21"/>
          <w:szCs w:val="21"/>
          <w:bdr w:val="none" w:sz="0" w:space="0" w:color="auto" w:frame="1"/>
          <w:lang w:eastAsia="en-IN"/>
        </w:rPr>
      </w:pPr>
    </w:p>
    <w:p w14:paraId="08336184"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1. </w:t>
      </w:r>
      <w:r w:rsidRPr="00066FDD">
        <w:rPr>
          <w:rFonts w:ascii="Roboto" w:eastAsia="Times New Roman" w:hAnsi="Roboto" w:cs="Arial"/>
          <w:b/>
          <w:bCs/>
          <w:sz w:val="21"/>
          <w:szCs w:val="21"/>
          <w:bdr w:val="none" w:sz="0" w:space="0" w:color="auto" w:frame="1"/>
          <w:lang w:eastAsia="en-IN"/>
        </w:rPr>
        <w:t>ph</w:t>
      </w:r>
      <w:r w:rsidRPr="00066FDD">
        <w:rPr>
          <w:rFonts w:ascii="Roboto" w:eastAsia="Times New Roman" w:hAnsi="Roboto" w:cs="Arial"/>
          <w:sz w:val="21"/>
          <w:szCs w:val="21"/>
          <w:bdr w:val="none" w:sz="0" w:space="0" w:color="auto" w:frame="1"/>
          <w:lang w:eastAsia="en-IN"/>
        </w:rPr>
        <w:t>: pH of 1. water (0 to 14).</w:t>
      </w:r>
    </w:p>
    <w:p w14:paraId="3630B7E8"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2. </w:t>
      </w:r>
      <w:r w:rsidRPr="00066FDD">
        <w:rPr>
          <w:rFonts w:ascii="Roboto" w:eastAsia="Times New Roman" w:hAnsi="Roboto" w:cs="Arial"/>
          <w:b/>
          <w:bCs/>
          <w:sz w:val="21"/>
          <w:szCs w:val="21"/>
          <w:bdr w:val="none" w:sz="0" w:space="0" w:color="auto" w:frame="1"/>
          <w:lang w:eastAsia="en-IN"/>
        </w:rPr>
        <w:t>Hardness</w:t>
      </w:r>
      <w:r w:rsidRPr="00066FDD">
        <w:rPr>
          <w:rFonts w:ascii="Roboto" w:eastAsia="Times New Roman" w:hAnsi="Roboto" w:cs="Arial"/>
          <w:sz w:val="21"/>
          <w:szCs w:val="21"/>
          <w:bdr w:val="none" w:sz="0" w:space="0" w:color="auto" w:frame="1"/>
          <w:lang w:eastAsia="en-IN"/>
        </w:rPr>
        <w:t>: Capacity of water to precipitate soap in mg/L.</w:t>
      </w:r>
    </w:p>
    <w:p w14:paraId="060C068B"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3. </w:t>
      </w:r>
      <w:r w:rsidRPr="00066FDD">
        <w:rPr>
          <w:rFonts w:ascii="Roboto" w:eastAsia="Times New Roman" w:hAnsi="Roboto" w:cs="Arial"/>
          <w:b/>
          <w:bCs/>
          <w:sz w:val="21"/>
          <w:szCs w:val="21"/>
          <w:bdr w:val="none" w:sz="0" w:space="0" w:color="auto" w:frame="1"/>
          <w:lang w:eastAsia="en-IN"/>
        </w:rPr>
        <w:t>Solids</w:t>
      </w:r>
      <w:r w:rsidRPr="00066FDD">
        <w:rPr>
          <w:rFonts w:ascii="Roboto" w:eastAsia="Times New Roman" w:hAnsi="Roboto" w:cs="Arial"/>
          <w:sz w:val="21"/>
          <w:szCs w:val="21"/>
          <w:bdr w:val="none" w:sz="0" w:space="0" w:color="auto" w:frame="1"/>
          <w:lang w:eastAsia="en-IN"/>
        </w:rPr>
        <w:t>: Total dissolved solids in ppm.</w:t>
      </w:r>
    </w:p>
    <w:p w14:paraId="1663AC02"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4. </w:t>
      </w:r>
      <w:r w:rsidRPr="00066FDD">
        <w:rPr>
          <w:rFonts w:ascii="Roboto" w:eastAsia="Times New Roman" w:hAnsi="Roboto" w:cs="Arial"/>
          <w:b/>
          <w:bCs/>
          <w:sz w:val="21"/>
          <w:szCs w:val="21"/>
          <w:bdr w:val="none" w:sz="0" w:space="0" w:color="auto" w:frame="1"/>
          <w:lang w:eastAsia="en-IN"/>
        </w:rPr>
        <w:t>Chloramines</w:t>
      </w:r>
      <w:r w:rsidRPr="00066FDD">
        <w:rPr>
          <w:rFonts w:ascii="Roboto" w:eastAsia="Times New Roman" w:hAnsi="Roboto" w:cs="Arial"/>
          <w:sz w:val="21"/>
          <w:szCs w:val="21"/>
          <w:bdr w:val="none" w:sz="0" w:space="0" w:color="auto" w:frame="1"/>
          <w:lang w:eastAsia="en-IN"/>
        </w:rPr>
        <w:t>: Amount of Chloramines in ppm.</w:t>
      </w:r>
    </w:p>
    <w:p w14:paraId="08CA9455"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5. </w:t>
      </w:r>
      <w:r w:rsidRPr="00066FDD">
        <w:rPr>
          <w:rFonts w:ascii="Roboto" w:eastAsia="Times New Roman" w:hAnsi="Roboto" w:cs="Arial"/>
          <w:b/>
          <w:bCs/>
          <w:sz w:val="21"/>
          <w:szCs w:val="21"/>
          <w:bdr w:val="none" w:sz="0" w:space="0" w:color="auto" w:frame="1"/>
          <w:lang w:eastAsia="en-IN"/>
        </w:rPr>
        <w:t>Sulfate</w:t>
      </w:r>
      <w:r w:rsidRPr="00066FDD">
        <w:rPr>
          <w:rFonts w:ascii="Roboto" w:eastAsia="Times New Roman" w:hAnsi="Roboto" w:cs="Arial"/>
          <w:sz w:val="21"/>
          <w:szCs w:val="21"/>
          <w:bdr w:val="none" w:sz="0" w:space="0" w:color="auto" w:frame="1"/>
          <w:lang w:eastAsia="en-IN"/>
        </w:rPr>
        <w:t>: Amount of Sulfates dissolved in mg/L.</w:t>
      </w:r>
    </w:p>
    <w:p w14:paraId="5EA93EEB"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6. </w:t>
      </w:r>
      <w:r w:rsidRPr="00066FDD">
        <w:rPr>
          <w:rFonts w:ascii="Roboto" w:eastAsia="Times New Roman" w:hAnsi="Roboto" w:cs="Arial"/>
          <w:b/>
          <w:bCs/>
          <w:sz w:val="21"/>
          <w:szCs w:val="21"/>
          <w:bdr w:val="none" w:sz="0" w:space="0" w:color="auto" w:frame="1"/>
          <w:lang w:eastAsia="en-IN"/>
        </w:rPr>
        <w:t>Conductivity</w:t>
      </w:r>
      <w:r w:rsidRPr="00066FDD">
        <w:rPr>
          <w:rFonts w:ascii="Roboto" w:eastAsia="Times New Roman" w:hAnsi="Roboto" w:cs="Arial"/>
          <w:sz w:val="21"/>
          <w:szCs w:val="21"/>
          <w:bdr w:val="none" w:sz="0" w:space="0" w:color="auto" w:frame="1"/>
          <w:lang w:eastAsia="en-IN"/>
        </w:rPr>
        <w:t>: Electrical conductivity of water in μS/cm.</w:t>
      </w:r>
    </w:p>
    <w:p w14:paraId="1DDFA67F"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7. </w:t>
      </w:r>
      <w:r w:rsidRPr="00066FDD">
        <w:rPr>
          <w:rFonts w:ascii="Roboto" w:eastAsia="Times New Roman" w:hAnsi="Roboto" w:cs="Arial"/>
          <w:b/>
          <w:bCs/>
          <w:sz w:val="21"/>
          <w:szCs w:val="21"/>
          <w:bdr w:val="none" w:sz="0" w:space="0" w:color="auto" w:frame="1"/>
          <w:lang w:eastAsia="en-IN"/>
        </w:rPr>
        <w:t>Organic_carbon</w:t>
      </w:r>
      <w:r w:rsidRPr="00066FDD">
        <w:rPr>
          <w:rFonts w:ascii="Roboto" w:eastAsia="Times New Roman" w:hAnsi="Roboto" w:cs="Arial"/>
          <w:sz w:val="21"/>
          <w:szCs w:val="21"/>
          <w:bdr w:val="none" w:sz="0" w:space="0" w:color="auto" w:frame="1"/>
          <w:lang w:eastAsia="en-IN"/>
        </w:rPr>
        <w:t>: Amount of organic carbon in ppm.</w:t>
      </w:r>
    </w:p>
    <w:p w14:paraId="280329E9"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8. </w:t>
      </w:r>
      <w:r w:rsidRPr="00066FDD">
        <w:rPr>
          <w:rFonts w:ascii="Roboto" w:eastAsia="Times New Roman" w:hAnsi="Roboto" w:cs="Arial"/>
          <w:b/>
          <w:bCs/>
          <w:sz w:val="21"/>
          <w:szCs w:val="21"/>
          <w:bdr w:val="none" w:sz="0" w:space="0" w:color="auto" w:frame="1"/>
          <w:lang w:eastAsia="en-IN"/>
        </w:rPr>
        <w:t>Trihalomethanes</w:t>
      </w:r>
      <w:r w:rsidRPr="00066FDD">
        <w:rPr>
          <w:rFonts w:ascii="Roboto" w:eastAsia="Times New Roman" w:hAnsi="Roboto" w:cs="Arial"/>
          <w:sz w:val="21"/>
          <w:szCs w:val="21"/>
          <w:bdr w:val="none" w:sz="0" w:space="0" w:color="auto" w:frame="1"/>
          <w:lang w:eastAsia="en-IN"/>
        </w:rPr>
        <w:t>: Amount of Trihalomethanes in μg/L.</w:t>
      </w:r>
    </w:p>
    <w:p w14:paraId="1C6B85F8" w14:textId="77777777"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9. </w:t>
      </w:r>
      <w:r w:rsidRPr="00066FDD">
        <w:rPr>
          <w:rFonts w:ascii="Roboto" w:eastAsia="Times New Roman" w:hAnsi="Roboto" w:cs="Arial"/>
          <w:b/>
          <w:bCs/>
          <w:sz w:val="21"/>
          <w:szCs w:val="21"/>
          <w:bdr w:val="none" w:sz="0" w:space="0" w:color="auto" w:frame="1"/>
          <w:lang w:eastAsia="en-IN"/>
        </w:rPr>
        <w:t>Turbidity</w:t>
      </w:r>
      <w:r w:rsidRPr="00066FDD">
        <w:rPr>
          <w:rFonts w:ascii="Roboto" w:eastAsia="Times New Roman" w:hAnsi="Roboto" w:cs="Arial"/>
          <w:sz w:val="21"/>
          <w:szCs w:val="21"/>
          <w:bdr w:val="none" w:sz="0" w:space="0" w:color="auto" w:frame="1"/>
          <w:lang w:eastAsia="en-IN"/>
        </w:rPr>
        <w:t>: Measure of light emiting property of water in NTU.</w:t>
      </w:r>
    </w:p>
    <w:p w14:paraId="0505FE82" w14:textId="15E1EE9D" w:rsidR="00246F01" w:rsidRPr="00066FDD" w:rsidRDefault="00246F01" w:rsidP="00246F01">
      <w:pPr>
        <w:spacing w:after="0" w:line="330" w:lineRule="atLeast"/>
        <w:textAlignment w:val="baseline"/>
        <w:rPr>
          <w:rFonts w:ascii="Roboto" w:eastAsia="Times New Roman" w:hAnsi="Roboto" w:cs="Arial"/>
          <w:sz w:val="21"/>
          <w:szCs w:val="21"/>
          <w:bdr w:val="none" w:sz="0" w:space="0" w:color="auto" w:frame="1"/>
          <w:lang w:eastAsia="en-IN"/>
        </w:rPr>
      </w:pPr>
      <w:r w:rsidRPr="00066FDD">
        <w:rPr>
          <w:rFonts w:ascii="Roboto" w:eastAsia="Times New Roman" w:hAnsi="Roboto" w:cs="Arial"/>
          <w:sz w:val="21"/>
          <w:szCs w:val="21"/>
          <w:bdr w:val="none" w:sz="0" w:space="0" w:color="auto" w:frame="1"/>
          <w:lang w:eastAsia="en-IN"/>
        </w:rPr>
        <w:t xml:space="preserve">10. </w:t>
      </w:r>
      <w:r w:rsidRPr="00066FDD">
        <w:rPr>
          <w:rFonts w:ascii="Roboto" w:eastAsia="Times New Roman" w:hAnsi="Roboto" w:cs="Arial"/>
          <w:b/>
          <w:bCs/>
          <w:sz w:val="21"/>
          <w:szCs w:val="21"/>
          <w:bdr w:val="none" w:sz="0" w:space="0" w:color="auto" w:frame="1"/>
          <w:lang w:eastAsia="en-IN"/>
        </w:rPr>
        <w:t>Potability</w:t>
      </w:r>
      <w:r w:rsidRPr="00066FDD">
        <w:rPr>
          <w:rFonts w:ascii="Roboto" w:eastAsia="Times New Roman" w:hAnsi="Roboto" w:cs="Arial"/>
          <w:sz w:val="21"/>
          <w:szCs w:val="21"/>
          <w:bdr w:val="none" w:sz="0" w:space="0" w:color="auto" w:frame="1"/>
          <w:lang w:eastAsia="en-IN"/>
        </w:rPr>
        <w:t xml:space="preserve">: Indicates if water is safe for human consumption. Potable </w:t>
      </w:r>
      <w:r w:rsidR="00C421CD" w:rsidRPr="00066FDD">
        <w:rPr>
          <w:rFonts w:ascii="Roboto" w:eastAsia="Times New Roman" w:hAnsi="Roboto" w:cs="Arial"/>
          <w:sz w:val="21"/>
          <w:szCs w:val="21"/>
          <w:bdr w:val="none" w:sz="0" w:space="0" w:color="auto" w:frame="1"/>
          <w:lang w:eastAsia="en-IN"/>
        </w:rPr>
        <w:t>is</w:t>
      </w:r>
      <w:r w:rsidR="00D0766C" w:rsidRPr="00066FDD">
        <w:rPr>
          <w:rFonts w:ascii="Roboto" w:eastAsia="Times New Roman" w:hAnsi="Roboto" w:cs="Arial"/>
          <w:sz w:val="21"/>
          <w:szCs w:val="21"/>
          <w:bdr w:val="none" w:sz="0" w:space="0" w:color="auto" w:frame="1"/>
          <w:lang w:eastAsia="en-IN"/>
        </w:rPr>
        <w:t xml:space="preserve"> </w:t>
      </w:r>
      <w:r w:rsidRPr="00066FDD">
        <w:rPr>
          <w:rFonts w:ascii="Roboto" w:eastAsia="Times New Roman" w:hAnsi="Roboto" w:cs="Arial"/>
          <w:sz w:val="21"/>
          <w:szCs w:val="21"/>
          <w:bdr w:val="none" w:sz="0" w:space="0" w:color="auto" w:frame="1"/>
          <w:lang w:eastAsia="en-IN"/>
        </w:rPr>
        <w:t xml:space="preserve">1 and not potable </w:t>
      </w:r>
      <w:r w:rsidR="00C421CD" w:rsidRPr="00066FDD">
        <w:rPr>
          <w:rFonts w:ascii="Roboto" w:eastAsia="Times New Roman" w:hAnsi="Roboto" w:cs="Arial"/>
          <w:sz w:val="21"/>
          <w:szCs w:val="21"/>
          <w:bdr w:val="none" w:sz="0" w:space="0" w:color="auto" w:frame="1"/>
          <w:lang w:eastAsia="en-IN"/>
        </w:rPr>
        <w:t>is</w:t>
      </w:r>
      <w:r w:rsidR="00D0766C" w:rsidRPr="00066FDD">
        <w:rPr>
          <w:rFonts w:ascii="Roboto" w:eastAsia="Times New Roman" w:hAnsi="Roboto" w:cs="Arial"/>
          <w:sz w:val="21"/>
          <w:szCs w:val="21"/>
          <w:bdr w:val="none" w:sz="0" w:space="0" w:color="auto" w:frame="1"/>
          <w:lang w:eastAsia="en-IN"/>
        </w:rPr>
        <w:t xml:space="preserve"> </w:t>
      </w:r>
      <w:r w:rsidRPr="00066FDD">
        <w:rPr>
          <w:rFonts w:ascii="Roboto" w:eastAsia="Times New Roman" w:hAnsi="Roboto" w:cs="Arial"/>
          <w:sz w:val="21"/>
          <w:szCs w:val="21"/>
          <w:bdr w:val="none" w:sz="0" w:space="0" w:color="auto" w:frame="1"/>
          <w:lang w:eastAsia="en-IN"/>
        </w:rPr>
        <w:t>0</w:t>
      </w:r>
      <w:r w:rsidR="00C421CD" w:rsidRPr="00066FDD">
        <w:rPr>
          <w:rFonts w:ascii="Roboto" w:eastAsia="Times New Roman" w:hAnsi="Roboto" w:cs="Arial"/>
          <w:sz w:val="21"/>
          <w:szCs w:val="21"/>
          <w:bdr w:val="none" w:sz="0" w:space="0" w:color="auto" w:frame="1"/>
          <w:lang w:eastAsia="en-IN"/>
        </w:rPr>
        <w:t>.</w:t>
      </w:r>
    </w:p>
    <w:p w14:paraId="178BAF2A" w14:textId="64CBA596" w:rsidR="00677DBD" w:rsidRPr="00066FDD" w:rsidRDefault="00677DBD" w:rsidP="00246F01">
      <w:pPr>
        <w:spacing w:after="0" w:line="330" w:lineRule="atLeast"/>
        <w:textAlignment w:val="baseline"/>
        <w:rPr>
          <w:rFonts w:ascii="Roboto" w:eastAsia="Times New Roman" w:hAnsi="Roboto" w:cs="Arial"/>
          <w:sz w:val="21"/>
          <w:szCs w:val="21"/>
          <w:bdr w:val="none" w:sz="0" w:space="0" w:color="auto" w:frame="1"/>
          <w:lang w:eastAsia="en-IN"/>
        </w:rPr>
      </w:pPr>
    </w:p>
    <w:p w14:paraId="739C68B2" w14:textId="52696282" w:rsidR="00677DBD" w:rsidRPr="00066FDD" w:rsidRDefault="00677DBD" w:rsidP="00246F01">
      <w:pPr>
        <w:spacing w:after="0" w:line="330" w:lineRule="atLeast"/>
        <w:textAlignment w:val="baseline"/>
        <w:rPr>
          <w:rFonts w:ascii="Roboto" w:eastAsia="Times New Roman" w:hAnsi="Roboto" w:cs="Arial"/>
          <w:sz w:val="21"/>
          <w:szCs w:val="21"/>
          <w:bdr w:val="none" w:sz="0" w:space="0" w:color="auto" w:frame="1"/>
          <w:lang w:eastAsia="en-IN"/>
        </w:rPr>
      </w:pPr>
    </w:p>
    <w:p w14:paraId="2B17D531" w14:textId="1D19B912" w:rsidR="00677DBD" w:rsidRPr="00066FDD" w:rsidRDefault="00677DBD" w:rsidP="00677DBD">
      <w:pPr>
        <w:rPr>
          <w:rFonts w:ascii="Roboto" w:hAnsi="Roboto"/>
          <w:b/>
          <w:bCs/>
          <w:sz w:val="28"/>
          <w:szCs w:val="28"/>
          <w:u w:val="single"/>
        </w:rPr>
      </w:pPr>
      <w:r w:rsidRPr="00066FDD">
        <w:rPr>
          <w:rFonts w:ascii="Roboto" w:hAnsi="Roboto"/>
          <w:b/>
          <w:bCs/>
          <w:sz w:val="28"/>
          <w:szCs w:val="28"/>
          <w:u w:val="single"/>
        </w:rPr>
        <w:t>ABOUT DATA (Element based analysis)</w:t>
      </w:r>
    </w:p>
    <w:p w14:paraId="3C9D09D6" w14:textId="77777777" w:rsidR="00677DBD" w:rsidRPr="00066FDD" w:rsidRDefault="00677DBD" w:rsidP="00677DBD">
      <w:pPr>
        <w:rPr>
          <w:rFonts w:ascii="Roboto" w:hAnsi="Roboto"/>
          <w:b/>
          <w:bCs/>
          <w:color w:val="4472C4" w:themeColor="accent1"/>
          <w:sz w:val="28"/>
          <w:szCs w:val="28"/>
          <w:u w:val="single"/>
        </w:rPr>
      </w:pPr>
    </w:p>
    <w:p w14:paraId="034D9E6E"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lastRenderedPageBreak/>
        <w:t xml:space="preserve">All attributes are numeric variables and they are listed </w:t>
      </w:r>
      <w:proofErr w:type="spellStart"/>
      <w:r w:rsidRPr="00066FDD">
        <w:rPr>
          <w:rFonts w:ascii="Roboto" w:eastAsia="Times New Roman" w:hAnsi="Roboto" w:cs="Courier New"/>
          <w:color w:val="000000" w:themeColor="text1"/>
          <w:sz w:val="20"/>
          <w:szCs w:val="20"/>
          <w:bdr w:val="none" w:sz="0" w:space="0" w:color="auto" w:frame="1"/>
          <w:shd w:val="clear" w:color="auto" w:fill="F4F4F4"/>
          <w:lang w:eastAsia="en-IN"/>
        </w:rPr>
        <w:t>bellow</w:t>
      </w:r>
      <w:proofErr w:type="spellEnd"/>
      <w:r w:rsidRPr="00066FDD">
        <w:rPr>
          <w:rFonts w:ascii="Roboto" w:eastAsia="Times New Roman" w:hAnsi="Roboto" w:cs="Courier New"/>
          <w:color w:val="000000" w:themeColor="text1"/>
          <w:sz w:val="20"/>
          <w:szCs w:val="20"/>
          <w:bdr w:val="none" w:sz="0" w:space="0" w:color="auto" w:frame="1"/>
          <w:shd w:val="clear" w:color="auto" w:fill="F4F4F4"/>
          <w:lang w:eastAsia="en-IN"/>
        </w:rPr>
        <w:t>:</w:t>
      </w:r>
    </w:p>
    <w:p w14:paraId="53C3828E"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p>
    <w:p w14:paraId="0E745BF5"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aluminium - dangerous if greater than 2.8</w:t>
      </w:r>
    </w:p>
    <w:p w14:paraId="20F86C5F"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ammonia - dangerous if greater than 32.5</w:t>
      </w:r>
    </w:p>
    <w:p w14:paraId="75622BFC"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arsenic - dangerous if greater than 0.01</w:t>
      </w:r>
    </w:p>
    <w:p w14:paraId="523E5A95"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barium - dangerous if greater than 2</w:t>
      </w:r>
    </w:p>
    <w:p w14:paraId="3D25DFAB"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cadmium - dangerous if greater than 0.005</w:t>
      </w:r>
    </w:p>
    <w:p w14:paraId="71027F48"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chloramine - dangerous if greater than 4</w:t>
      </w:r>
    </w:p>
    <w:p w14:paraId="07D9D709"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chromium - dangerous if greater than 0.1</w:t>
      </w:r>
    </w:p>
    <w:p w14:paraId="4B1B1AB5"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copper - dangerous if greater than 1.3</w:t>
      </w:r>
    </w:p>
    <w:p w14:paraId="69DC728F"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proofErr w:type="spellStart"/>
      <w:r w:rsidRPr="00066FDD">
        <w:rPr>
          <w:rFonts w:ascii="Roboto" w:eastAsia="Times New Roman" w:hAnsi="Roboto" w:cs="Courier New"/>
          <w:color w:val="000000" w:themeColor="text1"/>
          <w:sz w:val="20"/>
          <w:szCs w:val="20"/>
          <w:bdr w:val="none" w:sz="0" w:space="0" w:color="auto" w:frame="1"/>
          <w:shd w:val="clear" w:color="auto" w:fill="F4F4F4"/>
          <w:lang w:eastAsia="en-IN"/>
        </w:rPr>
        <w:t>flouride</w:t>
      </w:r>
      <w:proofErr w:type="spellEnd"/>
      <w:r w:rsidRPr="00066FDD">
        <w:rPr>
          <w:rFonts w:ascii="Roboto" w:eastAsia="Times New Roman" w:hAnsi="Roboto" w:cs="Courier New"/>
          <w:color w:val="000000" w:themeColor="text1"/>
          <w:sz w:val="20"/>
          <w:szCs w:val="20"/>
          <w:bdr w:val="none" w:sz="0" w:space="0" w:color="auto" w:frame="1"/>
          <w:shd w:val="clear" w:color="auto" w:fill="F4F4F4"/>
          <w:lang w:eastAsia="en-IN"/>
        </w:rPr>
        <w:t xml:space="preserve"> - dangerous if greater than 1.5</w:t>
      </w:r>
    </w:p>
    <w:p w14:paraId="4923CBDD"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bacteria - dangerous if greater than 0</w:t>
      </w:r>
    </w:p>
    <w:p w14:paraId="7D50B70C"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viruses - dangerous if greater than 0</w:t>
      </w:r>
    </w:p>
    <w:p w14:paraId="1C8B386E"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lead - dangerous if greater than 0.015</w:t>
      </w:r>
    </w:p>
    <w:p w14:paraId="24008B2F"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nitrates - dangerous if greater than 10</w:t>
      </w:r>
    </w:p>
    <w:p w14:paraId="43E85EE5"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nitrites - dangerous if greater than 1</w:t>
      </w:r>
    </w:p>
    <w:p w14:paraId="448D4258"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mercury - dangerous if greater than 0.002</w:t>
      </w:r>
    </w:p>
    <w:p w14:paraId="7A370AEC"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perchlorate - dangerous if greater than 56</w:t>
      </w:r>
    </w:p>
    <w:p w14:paraId="2CAB0196"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radium - dangerous if greater than 5</w:t>
      </w:r>
    </w:p>
    <w:p w14:paraId="3768A917"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selenium - dangerous if greater than 0.5</w:t>
      </w:r>
    </w:p>
    <w:p w14:paraId="452BA9C7"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silver - dangerous if greater than 0.1</w:t>
      </w:r>
    </w:p>
    <w:p w14:paraId="371D09A4" w14:textId="77777777"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r w:rsidRPr="00066FDD">
        <w:rPr>
          <w:rFonts w:ascii="Roboto" w:eastAsia="Times New Roman" w:hAnsi="Roboto" w:cs="Courier New"/>
          <w:color w:val="000000" w:themeColor="text1"/>
          <w:sz w:val="20"/>
          <w:szCs w:val="20"/>
          <w:bdr w:val="none" w:sz="0" w:space="0" w:color="auto" w:frame="1"/>
          <w:shd w:val="clear" w:color="auto" w:fill="F4F4F4"/>
          <w:lang w:eastAsia="en-IN"/>
        </w:rPr>
        <w:t>uranium - dangerous if greater than 0.3</w:t>
      </w:r>
    </w:p>
    <w:p w14:paraId="2FF4FA28" w14:textId="7007A3F4" w:rsidR="00677DBD" w:rsidRPr="00066FDD" w:rsidRDefault="00677DBD" w:rsidP="00677DBD">
      <w:pPr>
        <w:spacing w:after="0" w:line="330" w:lineRule="atLeast"/>
        <w:textAlignment w:val="baseline"/>
        <w:rPr>
          <w:rFonts w:ascii="Roboto" w:eastAsia="Times New Roman" w:hAnsi="Roboto" w:cs="Courier New"/>
          <w:color w:val="000000" w:themeColor="text1"/>
          <w:sz w:val="20"/>
          <w:szCs w:val="20"/>
          <w:bdr w:val="none" w:sz="0" w:space="0" w:color="auto" w:frame="1"/>
          <w:shd w:val="clear" w:color="auto" w:fill="F4F4F4"/>
          <w:lang w:eastAsia="en-IN"/>
        </w:rPr>
      </w:pPr>
      <w:proofErr w:type="spellStart"/>
      <w:r w:rsidRPr="00066FDD">
        <w:rPr>
          <w:rFonts w:ascii="Roboto" w:eastAsia="Times New Roman" w:hAnsi="Roboto" w:cs="Courier New"/>
          <w:color w:val="000000" w:themeColor="text1"/>
          <w:sz w:val="20"/>
          <w:szCs w:val="20"/>
          <w:bdr w:val="none" w:sz="0" w:space="0" w:color="auto" w:frame="1"/>
          <w:shd w:val="clear" w:color="auto" w:fill="F4F4F4"/>
          <w:lang w:eastAsia="en-IN"/>
        </w:rPr>
        <w:t>is_safe</w:t>
      </w:r>
      <w:proofErr w:type="spellEnd"/>
      <w:r w:rsidRPr="00066FDD">
        <w:rPr>
          <w:rFonts w:ascii="Roboto" w:eastAsia="Times New Roman" w:hAnsi="Roboto" w:cs="Courier New"/>
          <w:color w:val="000000" w:themeColor="text1"/>
          <w:sz w:val="20"/>
          <w:szCs w:val="20"/>
          <w:bdr w:val="none" w:sz="0" w:space="0" w:color="auto" w:frame="1"/>
          <w:shd w:val="clear" w:color="auto" w:fill="F4F4F4"/>
          <w:lang w:eastAsia="en-IN"/>
        </w:rPr>
        <w:t xml:space="preserve"> - class attribute {0 - not safe, 1 - safe}</w:t>
      </w:r>
    </w:p>
    <w:sectPr w:rsidR="00677DBD" w:rsidRPr="00066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01"/>
    <w:rsid w:val="00066FDD"/>
    <w:rsid w:val="000A6E9A"/>
    <w:rsid w:val="00246F01"/>
    <w:rsid w:val="00677DBD"/>
    <w:rsid w:val="00BE6AC2"/>
    <w:rsid w:val="00C421CD"/>
    <w:rsid w:val="00D0766C"/>
    <w:rsid w:val="00FC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9F69"/>
  <w15:chartTrackingRefBased/>
  <w15:docId w15:val="{664C2034-3A49-4D20-A1F3-661AE51D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6F01"/>
    <w:rPr>
      <w:b/>
      <w:bCs/>
    </w:rPr>
  </w:style>
  <w:style w:type="paragraph" w:styleId="HTMLPreformatted">
    <w:name w:val="HTML Preformatted"/>
    <w:basedOn w:val="Normal"/>
    <w:link w:val="HTMLPreformattedChar"/>
    <w:uiPriority w:val="99"/>
    <w:semiHidden/>
    <w:unhideWhenUsed/>
    <w:rsid w:val="00246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6F0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6F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962">
      <w:bodyDiv w:val="1"/>
      <w:marLeft w:val="0"/>
      <w:marRight w:val="0"/>
      <w:marTop w:val="0"/>
      <w:marBottom w:val="0"/>
      <w:divBdr>
        <w:top w:val="none" w:sz="0" w:space="0" w:color="auto"/>
        <w:left w:val="none" w:sz="0" w:space="0" w:color="auto"/>
        <w:bottom w:val="none" w:sz="0" w:space="0" w:color="auto"/>
        <w:right w:val="none" w:sz="0" w:space="0" w:color="auto"/>
      </w:divBdr>
      <w:divsChild>
        <w:div w:id="577326295">
          <w:marLeft w:val="0"/>
          <w:marRight w:val="0"/>
          <w:marTop w:val="0"/>
          <w:marBottom w:val="0"/>
          <w:divBdr>
            <w:top w:val="none" w:sz="0" w:space="12" w:color="auto"/>
            <w:left w:val="none" w:sz="0" w:space="12" w:color="auto"/>
            <w:bottom w:val="single" w:sz="6" w:space="12" w:color="ECECED"/>
            <w:right w:val="none" w:sz="0" w:space="12" w:color="auto"/>
          </w:divBdr>
          <w:divsChild>
            <w:div w:id="2074350703">
              <w:marLeft w:val="0"/>
              <w:marRight w:val="0"/>
              <w:marTop w:val="0"/>
              <w:marBottom w:val="0"/>
              <w:divBdr>
                <w:top w:val="none" w:sz="0" w:space="0" w:color="auto"/>
                <w:left w:val="none" w:sz="0" w:space="0" w:color="auto"/>
                <w:bottom w:val="none" w:sz="0" w:space="0" w:color="auto"/>
                <w:right w:val="none" w:sz="0" w:space="0" w:color="auto"/>
              </w:divBdr>
              <w:divsChild>
                <w:div w:id="1872063595">
                  <w:marLeft w:val="0"/>
                  <w:marRight w:val="0"/>
                  <w:marTop w:val="0"/>
                  <w:marBottom w:val="0"/>
                  <w:divBdr>
                    <w:top w:val="none" w:sz="0" w:space="0" w:color="auto"/>
                    <w:left w:val="none" w:sz="0" w:space="0" w:color="auto"/>
                    <w:bottom w:val="none" w:sz="0" w:space="0" w:color="auto"/>
                    <w:right w:val="none" w:sz="0" w:space="0" w:color="auto"/>
                  </w:divBdr>
                </w:div>
              </w:divsChild>
            </w:div>
            <w:div w:id="16780003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71046874">
      <w:bodyDiv w:val="1"/>
      <w:marLeft w:val="0"/>
      <w:marRight w:val="0"/>
      <w:marTop w:val="0"/>
      <w:marBottom w:val="0"/>
      <w:divBdr>
        <w:top w:val="none" w:sz="0" w:space="0" w:color="auto"/>
        <w:left w:val="none" w:sz="0" w:space="0" w:color="auto"/>
        <w:bottom w:val="none" w:sz="0" w:space="0" w:color="auto"/>
        <w:right w:val="none" w:sz="0" w:space="0" w:color="auto"/>
      </w:divBdr>
    </w:div>
    <w:div w:id="1456219122">
      <w:bodyDiv w:val="1"/>
      <w:marLeft w:val="0"/>
      <w:marRight w:val="0"/>
      <w:marTop w:val="0"/>
      <w:marBottom w:val="0"/>
      <w:divBdr>
        <w:top w:val="none" w:sz="0" w:space="0" w:color="auto"/>
        <w:left w:val="none" w:sz="0" w:space="0" w:color="auto"/>
        <w:bottom w:val="none" w:sz="0" w:space="0" w:color="auto"/>
        <w:right w:val="none" w:sz="0" w:space="0" w:color="auto"/>
      </w:divBdr>
    </w:div>
    <w:div w:id="197009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Dadhaniya</dc:creator>
  <cp:keywords/>
  <dc:description/>
  <cp:lastModifiedBy>Nukaraju Neradabilli</cp:lastModifiedBy>
  <cp:revision>2</cp:revision>
  <dcterms:created xsi:type="dcterms:W3CDTF">2024-02-27T07:45:00Z</dcterms:created>
  <dcterms:modified xsi:type="dcterms:W3CDTF">2024-02-27T07:45:00Z</dcterms:modified>
</cp:coreProperties>
</file>