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8CF1E">
      <w:pPr>
        <w:pStyle w:val="6"/>
        <w:spacing w:before="58"/>
        <w:rPr>
          <w:rFonts w:ascii="Times New Roman"/>
        </w:rPr>
      </w:pPr>
    </w:p>
    <w:p w14:paraId="5D4E679F">
      <w:pPr>
        <w:pStyle w:val="6"/>
        <w:spacing w:line="259" w:lineRule="auto"/>
        <w:ind w:left="23" w:hanging="1"/>
      </w:pPr>
      <w:bookmarkStart w:id="0" w:name="This_form_will_help_you_to_establish_whe"/>
      <w:bookmarkEnd w:id="0"/>
      <w:r>
        <w:t>This</w:t>
      </w:r>
      <w:r>
        <w:rPr>
          <w:spacing w:val="-2"/>
        </w:rPr>
        <w:t xml:space="preserve"> </w:t>
      </w:r>
      <w:r>
        <w:t>form</w:t>
      </w:r>
      <w:r>
        <w:rPr>
          <w:spacing w:val="-4"/>
        </w:rPr>
        <w:t xml:space="preserve"> </w:t>
      </w:r>
      <w:r>
        <w:t>will</w:t>
      </w:r>
      <w:r>
        <w:rPr>
          <w:spacing w:val="-3"/>
        </w:rPr>
        <w:t xml:space="preserve"> </w:t>
      </w:r>
      <w:r>
        <w:t>help</w:t>
      </w:r>
      <w:r>
        <w:rPr>
          <w:spacing w:val="-2"/>
        </w:rPr>
        <w:t xml:space="preserve"> </w:t>
      </w:r>
      <w:r>
        <w:t>you</w:t>
      </w:r>
      <w:r>
        <w:rPr>
          <w:spacing w:val="-2"/>
        </w:rPr>
        <w:t xml:space="preserve"> </w:t>
      </w:r>
      <w:r>
        <w:t>to</w:t>
      </w:r>
      <w:r>
        <w:rPr>
          <w:spacing w:val="-3"/>
        </w:rPr>
        <w:t xml:space="preserve"> </w:t>
      </w:r>
      <w:r>
        <w:t>establish</w:t>
      </w:r>
      <w:r>
        <w:rPr>
          <w:spacing w:val="-2"/>
        </w:rPr>
        <w:t xml:space="preserve"> </w:t>
      </w:r>
      <w:r>
        <w:t>whether</w:t>
      </w:r>
      <w:r>
        <w:rPr>
          <w:spacing w:val="-3"/>
        </w:rPr>
        <w:t xml:space="preserve"> </w:t>
      </w:r>
      <w:r>
        <w:t>an</w:t>
      </w:r>
      <w:r>
        <w:rPr>
          <w:spacing w:val="-2"/>
        </w:rPr>
        <w:t xml:space="preserve"> </w:t>
      </w:r>
      <w:r>
        <w:t>application</w:t>
      </w:r>
      <w:r>
        <w:rPr>
          <w:spacing w:val="-2"/>
        </w:rPr>
        <w:t xml:space="preserve"> </w:t>
      </w:r>
      <w:r>
        <w:t>for</w:t>
      </w:r>
      <w:r>
        <w:rPr>
          <w:spacing w:val="-3"/>
        </w:rPr>
        <w:t xml:space="preserve"> </w:t>
      </w:r>
      <w:r>
        <w:t>research</w:t>
      </w:r>
      <w:r>
        <w:rPr>
          <w:spacing w:val="-2"/>
        </w:rPr>
        <w:t xml:space="preserve"> </w:t>
      </w:r>
      <w:r>
        <w:t>ethics</w:t>
      </w:r>
      <w:r>
        <w:rPr>
          <w:spacing w:val="-2"/>
        </w:rPr>
        <w:t xml:space="preserve"> </w:t>
      </w:r>
      <w:r>
        <w:t>approval</w:t>
      </w:r>
      <w:r>
        <w:rPr>
          <w:spacing w:val="-3"/>
        </w:rPr>
        <w:t xml:space="preserve"> </w:t>
      </w:r>
      <w:r>
        <w:t>is</w:t>
      </w:r>
      <w:r>
        <w:rPr>
          <w:spacing w:val="-4"/>
        </w:rPr>
        <w:t xml:space="preserve"> </w:t>
      </w:r>
      <w:r>
        <w:t>required</w:t>
      </w:r>
      <w:r>
        <w:rPr>
          <w:spacing w:val="-2"/>
        </w:rPr>
        <w:t xml:space="preserve"> </w:t>
      </w:r>
      <w:r>
        <w:t>for</w:t>
      </w:r>
      <w:r>
        <w:rPr>
          <w:spacing w:val="-3"/>
        </w:rPr>
        <w:t xml:space="preserve"> </w:t>
      </w:r>
      <w:r>
        <w:t>your research. If you are unsure, please discuss it with your research supervisor or Faculty Research Ethics Committee (contact details at the bottom of this form).</w:t>
      </w: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2410"/>
        <w:gridCol w:w="1702"/>
        <w:gridCol w:w="2768"/>
      </w:tblGrid>
      <w:tr w14:paraId="149E2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2" w:hRule="atLeast"/>
        </w:trPr>
        <w:tc>
          <w:tcPr>
            <w:tcW w:w="2122" w:type="dxa"/>
            <w:shd w:val="clear" w:color="auto" w:fill="D9D9D9"/>
          </w:tcPr>
          <w:p w14:paraId="23EA21AB">
            <w:pPr>
              <w:pStyle w:val="11"/>
              <w:ind w:left="107"/>
              <w:rPr>
                <w:b/>
                <w:sz w:val="20"/>
              </w:rPr>
            </w:pPr>
            <w:r>
              <w:rPr>
                <w:b/>
                <w:spacing w:val="-2"/>
                <w:sz w:val="20"/>
              </w:rPr>
              <w:t>Faculty</w:t>
            </w:r>
          </w:p>
        </w:tc>
        <w:tc>
          <w:tcPr>
            <w:tcW w:w="2410" w:type="dxa"/>
          </w:tcPr>
          <w:p w14:paraId="681A6DF7">
            <w:pPr>
              <w:pStyle w:val="11"/>
              <w:spacing w:before="0"/>
              <w:ind w:left="0"/>
              <w:rPr>
                <w:rFonts w:ascii="Times New Roman"/>
                <w:sz w:val="18"/>
                <w:lang w:val="en-GB"/>
              </w:rPr>
            </w:pPr>
            <w:r>
              <w:rPr>
                <w:rFonts w:ascii="Times New Roman"/>
                <w:sz w:val="18"/>
                <w:lang w:val="en-GB"/>
              </w:rPr>
              <w:t>Faculty of Technology, Arts and Culture</w:t>
            </w:r>
          </w:p>
        </w:tc>
        <w:tc>
          <w:tcPr>
            <w:tcW w:w="1702" w:type="dxa"/>
            <w:shd w:val="clear" w:color="auto" w:fill="D9D9D9"/>
          </w:tcPr>
          <w:p w14:paraId="58F99C8F">
            <w:pPr>
              <w:pStyle w:val="11"/>
              <w:ind w:left="106"/>
              <w:rPr>
                <w:b/>
                <w:sz w:val="20"/>
              </w:rPr>
            </w:pPr>
            <w:r>
              <w:rPr>
                <w:b/>
                <w:spacing w:val="-2"/>
                <w:sz w:val="20"/>
              </w:rPr>
              <w:t>School</w:t>
            </w:r>
          </w:p>
        </w:tc>
        <w:tc>
          <w:tcPr>
            <w:tcW w:w="2768" w:type="dxa"/>
          </w:tcPr>
          <w:p w14:paraId="7AF7EF24">
            <w:pPr>
              <w:pStyle w:val="11"/>
              <w:spacing w:before="0"/>
              <w:ind w:left="0"/>
              <w:rPr>
                <w:rFonts w:ascii="Times New Roman"/>
                <w:sz w:val="18"/>
                <w:lang w:val="en-GB"/>
              </w:rPr>
            </w:pPr>
            <w:r>
              <w:rPr>
                <w:rFonts w:ascii="Times New Roman"/>
                <w:sz w:val="18"/>
                <w:lang w:val="en-GB"/>
              </w:rPr>
              <w:t>De Montfort University</w:t>
            </w:r>
          </w:p>
        </w:tc>
      </w:tr>
      <w:tr w14:paraId="75096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122" w:type="dxa"/>
            <w:shd w:val="clear" w:color="auto" w:fill="D9D9D9"/>
          </w:tcPr>
          <w:p w14:paraId="12277342">
            <w:pPr>
              <w:pStyle w:val="11"/>
              <w:spacing w:before="0" w:line="243" w:lineRule="exact"/>
              <w:ind w:left="107"/>
              <w:rPr>
                <w:b/>
                <w:sz w:val="20"/>
              </w:rPr>
            </w:pPr>
            <w:r>
              <w:rPr>
                <w:b/>
                <w:sz w:val="20"/>
              </w:rPr>
              <w:t>UG</w:t>
            </w:r>
            <w:r>
              <w:rPr>
                <w:b/>
                <w:spacing w:val="-4"/>
                <w:sz w:val="20"/>
              </w:rPr>
              <w:t xml:space="preserve"> </w:t>
            </w:r>
            <w:r>
              <w:rPr>
                <w:b/>
                <w:sz w:val="20"/>
              </w:rPr>
              <w:t>/</w:t>
            </w:r>
            <w:r>
              <w:rPr>
                <w:b/>
                <w:spacing w:val="-2"/>
                <w:sz w:val="20"/>
              </w:rPr>
              <w:t xml:space="preserve"> </w:t>
            </w:r>
            <w:r>
              <w:rPr>
                <w:b/>
                <w:sz w:val="20"/>
              </w:rPr>
              <w:t>PGT/</w:t>
            </w:r>
            <w:r>
              <w:rPr>
                <w:b/>
                <w:spacing w:val="-2"/>
                <w:sz w:val="20"/>
              </w:rPr>
              <w:t xml:space="preserve"> </w:t>
            </w:r>
            <w:r>
              <w:rPr>
                <w:b/>
                <w:sz w:val="20"/>
              </w:rPr>
              <w:t>PGR</w:t>
            </w:r>
            <w:r>
              <w:rPr>
                <w:b/>
                <w:spacing w:val="-2"/>
                <w:sz w:val="20"/>
              </w:rPr>
              <w:t xml:space="preserve"> </w:t>
            </w:r>
            <w:r>
              <w:rPr>
                <w:b/>
                <w:sz w:val="20"/>
              </w:rPr>
              <w:t>/</w:t>
            </w:r>
            <w:r>
              <w:rPr>
                <w:b/>
                <w:spacing w:val="-2"/>
                <w:sz w:val="20"/>
              </w:rPr>
              <w:t xml:space="preserve"> Staff</w:t>
            </w:r>
          </w:p>
        </w:tc>
        <w:tc>
          <w:tcPr>
            <w:tcW w:w="2410" w:type="dxa"/>
          </w:tcPr>
          <w:p w14:paraId="0E7D61FA">
            <w:pPr>
              <w:pStyle w:val="11"/>
              <w:spacing w:before="0"/>
              <w:ind w:left="0"/>
              <w:rPr>
                <w:rFonts w:ascii="Times New Roman"/>
                <w:sz w:val="18"/>
                <w:lang w:val="en-GB"/>
              </w:rPr>
            </w:pPr>
            <w:r>
              <w:rPr>
                <w:rFonts w:ascii="Times New Roman"/>
                <w:sz w:val="18"/>
                <w:lang w:val="en-GB"/>
              </w:rPr>
              <w:t>PGT</w:t>
            </w:r>
          </w:p>
        </w:tc>
        <w:tc>
          <w:tcPr>
            <w:tcW w:w="1702" w:type="dxa"/>
            <w:shd w:val="clear" w:color="auto" w:fill="D9D9D9"/>
          </w:tcPr>
          <w:p w14:paraId="7B2473BB">
            <w:pPr>
              <w:pStyle w:val="11"/>
              <w:spacing w:before="0" w:line="243" w:lineRule="exact"/>
              <w:ind w:left="106"/>
              <w:rPr>
                <w:b/>
                <w:sz w:val="20"/>
              </w:rPr>
            </w:pPr>
            <w:r>
              <w:rPr>
                <w:b/>
                <w:sz w:val="20"/>
              </w:rPr>
              <w:t>Student</w:t>
            </w:r>
            <w:r>
              <w:rPr>
                <w:b/>
                <w:spacing w:val="-3"/>
                <w:sz w:val="20"/>
              </w:rPr>
              <w:t xml:space="preserve"> </w:t>
            </w:r>
            <w:r>
              <w:rPr>
                <w:b/>
                <w:sz w:val="20"/>
              </w:rPr>
              <w:t>P</w:t>
            </w:r>
            <w:r>
              <w:rPr>
                <w:b/>
                <w:spacing w:val="-4"/>
                <w:sz w:val="20"/>
              </w:rPr>
              <w:t xml:space="preserve"> </w:t>
            </w:r>
            <w:r>
              <w:rPr>
                <w:b/>
                <w:spacing w:val="-5"/>
                <w:sz w:val="20"/>
              </w:rPr>
              <w:t>No*</w:t>
            </w:r>
          </w:p>
        </w:tc>
        <w:tc>
          <w:tcPr>
            <w:tcW w:w="2768" w:type="dxa"/>
          </w:tcPr>
          <w:p w14:paraId="4078CAD0">
            <w:pPr>
              <w:pStyle w:val="11"/>
              <w:spacing w:before="0"/>
              <w:ind w:left="0"/>
              <w:rPr>
                <w:rFonts w:ascii="Times New Roman"/>
                <w:sz w:val="18"/>
                <w:lang w:val="en-GB"/>
              </w:rPr>
            </w:pPr>
            <w:r>
              <w:rPr>
                <w:rFonts w:ascii="Times New Roman"/>
                <w:sz w:val="18"/>
                <w:lang w:val="en-GB"/>
              </w:rPr>
              <w:t>2939420</w:t>
            </w:r>
          </w:p>
        </w:tc>
      </w:tr>
      <w:tr w14:paraId="348FD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122" w:type="dxa"/>
            <w:shd w:val="clear" w:color="auto" w:fill="D9D9D9"/>
          </w:tcPr>
          <w:p w14:paraId="05B6A1BF">
            <w:pPr>
              <w:pStyle w:val="11"/>
              <w:spacing w:before="0" w:line="243" w:lineRule="exact"/>
              <w:ind w:left="107"/>
              <w:rPr>
                <w:b/>
                <w:sz w:val="20"/>
              </w:rPr>
            </w:pPr>
            <w:r>
              <w:rPr>
                <w:b/>
                <w:sz w:val="20"/>
              </w:rPr>
              <w:t>First</w:t>
            </w:r>
            <w:r>
              <w:rPr>
                <w:b/>
                <w:spacing w:val="-6"/>
                <w:sz w:val="20"/>
              </w:rPr>
              <w:t xml:space="preserve"> </w:t>
            </w:r>
            <w:r>
              <w:rPr>
                <w:b/>
                <w:spacing w:val="-4"/>
                <w:sz w:val="20"/>
              </w:rPr>
              <w:t>Name</w:t>
            </w:r>
          </w:p>
        </w:tc>
        <w:tc>
          <w:tcPr>
            <w:tcW w:w="2410" w:type="dxa"/>
          </w:tcPr>
          <w:p w14:paraId="4A67DF26">
            <w:pPr>
              <w:pStyle w:val="11"/>
              <w:spacing w:before="0"/>
              <w:ind w:left="0"/>
              <w:rPr>
                <w:rFonts w:ascii="Times New Roman"/>
                <w:sz w:val="18"/>
                <w:lang w:val="en-GB"/>
              </w:rPr>
            </w:pPr>
            <w:r>
              <w:rPr>
                <w:rFonts w:ascii="Times New Roman"/>
                <w:sz w:val="18"/>
                <w:lang w:val="en-GB"/>
              </w:rPr>
              <w:t>Jaya Krishna</w:t>
            </w:r>
          </w:p>
        </w:tc>
        <w:tc>
          <w:tcPr>
            <w:tcW w:w="1702" w:type="dxa"/>
            <w:shd w:val="clear" w:color="auto" w:fill="D9D9D9"/>
          </w:tcPr>
          <w:p w14:paraId="0DE88894">
            <w:pPr>
              <w:pStyle w:val="11"/>
              <w:spacing w:before="0" w:line="243" w:lineRule="exact"/>
              <w:ind w:left="106"/>
              <w:rPr>
                <w:b/>
                <w:sz w:val="20"/>
              </w:rPr>
            </w:pPr>
            <w:r>
              <w:rPr>
                <w:b/>
                <w:spacing w:val="-2"/>
                <w:sz w:val="20"/>
              </w:rPr>
              <w:t>Surname</w:t>
            </w:r>
          </w:p>
        </w:tc>
        <w:tc>
          <w:tcPr>
            <w:tcW w:w="2768" w:type="dxa"/>
          </w:tcPr>
          <w:p w14:paraId="2CCC4C17">
            <w:pPr>
              <w:pStyle w:val="11"/>
              <w:spacing w:before="0"/>
              <w:ind w:left="0"/>
              <w:rPr>
                <w:rFonts w:ascii="Times New Roman"/>
                <w:sz w:val="18"/>
                <w:lang w:val="en-GB"/>
              </w:rPr>
            </w:pPr>
            <w:r>
              <w:rPr>
                <w:rFonts w:ascii="Times New Roman"/>
                <w:sz w:val="18"/>
                <w:lang w:val="en-GB"/>
              </w:rPr>
              <w:t>Alapati</w:t>
            </w:r>
          </w:p>
        </w:tc>
      </w:tr>
      <w:tr w14:paraId="429FF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 w:hRule="atLeast"/>
        </w:trPr>
        <w:tc>
          <w:tcPr>
            <w:tcW w:w="2122" w:type="dxa"/>
            <w:shd w:val="clear" w:color="auto" w:fill="D9D9D9"/>
          </w:tcPr>
          <w:p w14:paraId="0E028C67">
            <w:pPr>
              <w:pStyle w:val="11"/>
              <w:spacing w:before="0" w:line="243" w:lineRule="exact"/>
              <w:ind w:left="107"/>
              <w:rPr>
                <w:b/>
                <w:sz w:val="20"/>
              </w:rPr>
            </w:pPr>
            <w:r>
              <w:rPr>
                <w:b/>
                <w:sz w:val="20"/>
              </w:rPr>
              <w:t>Supervisor*</w:t>
            </w:r>
            <w:r>
              <w:rPr>
                <w:b/>
                <w:spacing w:val="-7"/>
                <w:sz w:val="20"/>
              </w:rPr>
              <w:t xml:space="preserve"> </w:t>
            </w:r>
            <w:r>
              <w:rPr>
                <w:b/>
                <w:sz w:val="20"/>
              </w:rPr>
              <w:t>/</w:t>
            </w:r>
            <w:r>
              <w:rPr>
                <w:b/>
                <w:spacing w:val="-4"/>
                <w:sz w:val="20"/>
              </w:rPr>
              <w:t xml:space="preserve"> Line</w:t>
            </w:r>
          </w:p>
          <w:p w14:paraId="12D10185">
            <w:pPr>
              <w:pStyle w:val="11"/>
              <w:spacing w:before="20"/>
              <w:ind w:left="107"/>
              <w:rPr>
                <w:b/>
                <w:sz w:val="20"/>
              </w:rPr>
            </w:pPr>
            <w:r>
              <w:rPr>
                <w:b/>
                <w:spacing w:val="-2"/>
                <w:sz w:val="20"/>
              </w:rPr>
              <w:t>Manager</w:t>
            </w:r>
          </w:p>
        </w:tc>
        <w:tc>
          <w:tcPr>
            <w:tcW w:w="2410" w:type="dxa"/>
          </w:tcPr>
          <w:p w14:paraId="77340455">
            <w:pPr>
              <w:pStyle w:val="11"/>
              <w:spacing w:before="0"/>
              <w:ind w:left="0"/>
              <w:rPr>
                <w:rFonts w:ascii="Times New Roman"/>
                <w:sz w:val="18"/>
                <w:lang w:val="en-GB"/>
              </w:rPr>
            </w:pPr>
            <w:r>
              <w:rPr>
                <w:rFonts w:ascii="Times New Roman"/>
                <w:sz w:val="18"/>
                <w:lang w:val="en-GB"/>
              </w:rPr>
              <w:t>Waddah Saeed</w:t>
            </w:r>
          </w:p>
        </w:tc>
        <w:tc>
          <w:tcPr>
            <w:tcW w:w="1702" w:type="dxa"/>
            <w:shd w:val="clear" w:color="auto" w:fill="D9D9D9"/>
          </w:tcPr>
          <w:p w14:paraId="219739DA">
            <w:pPr>
              <w:pStyle w:val="11"/>
              <w:spacing w:before="0" w:line="243" w:lineRule="exact"/>
              <w:ind w:left="106"/>
              <w:rPr>
                <w:b/>
                <w:sz w:val="20"/>
              </w:rPr>
            </w:pPr>
            <w:r>
              <w:rPr>
                <w:b/>
                <w:sz w:val="20"/>
              </w:rPr>
              <w:t>Module</w:t>
            </w:r>
            <w:r>
              <w:rPr>
                <w:b/>
                <w:spacing w:val="-5"/>
                <w:sz w:val="20"/>
              </w:rPr>
              <w:t xml:space="preserve"> </w:t>
            </w:r>
            <w:r>
              <w:rPr>
                <w:b/>
                <w:spacing w:val="-2"/>
                <w:sz w:val="20"/>
              </w:rPr>
              <w:t>Number*</w:t>
            </w:r>
          </w:p>
        </w:tc>
        <w:tc>
          <w:tcPr>
            <w:tcW w:w="2768" w:type="dxa"/>
          </w:tcPr>
          <w:p w14:paraId="4193152B">
            <w:pPr>
              <w:pStyle w:val="11"/>
              <w:spacing w:before="0"/>
              <w:ind w:left="0"/>
              <w:rPr>
                <w:rFonts w:ascii="Times New Roman"/>
                <w:sz w:val="18"/>
              </w:rPr>
            </w:pPr>
            <w:r>
              <w:rPr>
                <w:rFonts w:ascii="Times New Roman"/>
                <w:sz w:val="18"/>
                <w:lang w:val="en-GB"/>
              </w:rPr>
              <w:t>CSIP5501_2025_615</w:t>
            </w:r>
          </w:p>
        </w:tc>
      </w:tr>
      <w:tr w14:paraId="46626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122" w:type="dxa"/>
            <w:shd w:val="clear" w:color="auto" w:fill="D9D9D9"/>
          </w:tcPr>
          <w:p w14:paraId="0EA940BD">
            <w:pPr>
              <w:pStyle w:val="11"/>
              <w:spacing w:before="0" w:line="243" w:lineRule="exact"/>
              <w:ind w:left="107"/>
              <w:rPr>
                <w:b/>
                <w:sz w:val="20"/>
              </w:rPr>
            </w:pPr>
            <w:r>
              <w:rPr>
                <w:b/>
                <w:sz w:val="20"/>
              </w:rPr>
              <w:t>Module</w:t>
            </w:r>
            <w:r>
              <w:rPr>
                <w:b/>
                <w:spacing w:val="-5"/>
                <w:sz w:val="20"/>
              </w:rPr>
              <w:t xml:space="preserve"> </w:t>
            </w:r>
            <w:r>
              <w:rPr>
                <w:b/>
                <w:spacing w:val="-2"/>
                <w:sz w:val="20"/>
              </w:rPr>
              <w:t>Name*</w:t>
            </w:r>
          </w:p>
        </w:tc>
        <w:tc>
          <w:tcPr>
            <w:tcW w:w="6880" w:type="dxa"/>
            <w:gridSpan w:val="3"/>
          </w:tcPr>
          <w:p w14:paraId="0E254205">
            <w:pPr>
              <w:pStyle w:val="11"/>
              <w:spacing w:before="0"/>
              <w:ind w:left="0"/>
              <w:rPr>
                <w:rFonts w:ascii="Times New Roman"/>
                <w:sz w:val="18"/>
                <w:lang w:val="en-GB"/>
              </w:rPr>
            </w:pPr>
            <w:r>
              <w:rPr>
                <w:rFonts w:ascii="Times New Roman"/>
                <w:sz w:val="18"/>
                <w:lang w:val="en-GB"/>
              </w:rPr>
              <w:t>Project</w:t>
            </w:r>
          </w:p>
        </w:tc>
      </w:tr>
      <w:tr w14:paraId="5D4C6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2122" w:type="dxa"/>
            <w:shd w:val="clear" w:color="auto" w:fill="D9D9D9"/>
          </w:tcPr>
          <w:p w14:paraId="47DCB55E">
            <w:pPr>
              <w:pStyle w:val="11"/>
              <w:spacing w:before="0" w:line="243" w:lineRule="exact"/>
              <w:ind w:left="107"/>
              <w:rPr>
                <w:b/>
                <w:sz w:val="20"/>
              </w:rPr>
            </w:pPr>
            <w:r>
              <w:rPr>
                <w:b/>
                <w:sz w:val="20"/>
              </w:rPr>
              <w:t>Project</w:t>
            </w:r>
            <w:r>
              <w:rPr>
                <w:b/>
                <w:spacing w:val="-7"/>
                <w:sz w:val="20"/>
              </w:rPr>
              <w:t xml:space="preserve"> </w:t>
            </w:r>
            <w:r>
              <w:rPr>
                <w:b/>
                <w:spacing w:val="-2"/>
                <w:sz w:val="20"/>
              </w:rPr>
              <w:t>Title</w:t>
            </w:r>
          </w:p>
        </w:tc>
        <w:tc>
          <w:tcPr>
            <w:tcW w:w="6880" w:type="dxa"/>
            <w:gridSpan w:val="3"/>
          </w:tcPr>
          <w:p w14:paraId="7926B721">
            <w:pPr>
              <w:pStyle w:val="11"/>
              <w:spacing w:before="0"/>
              <w:ind w:left="0"/>
              <w:rPr>
                <w:rFonts w:ascii="Times New Roman"/>
                <w:sz w:val="18"/>
              </w:rPr>
            </w:pPr>
            <w:r>
              <w:rPr>
                <w:rFonts w:ascii="Times New Roman"/>
                <w:sz w:val="18"/>
              </w:rPr>
              <w:t>Customer Churn Prediction in Telecommunications Using Machine Learning and Explainable AI</w:t>
            </w:r>
          </w:p>
        </w:tc>
      </w:tr>
    </w:tbl>
    <w:p w14:paraId="5631378D">
      <w:pPr>
        <w:spacing w:before="1"/>
        <w:ind w:left="23"/>
        <w:rPr>
          <w:sz w:val="18"/>
        </w:rPr>
      </w:pPr>
      <w:r>
        <w:rPr>
          <w:sz w:val="18"/>
        </w:rPr>
        <w:t>*Required</w:t>
      </w:r>
      <w:r>
        <w:rPr>
          <w:spacing w:val="-3"/>
          <w:sz w:val="18"/>
        </w:rPr>
        <w:t xml:space="preserve"> </w:t>
      </w:r>
      <w:r>
        <w:rPr>
          <w:sz w:val="18"/>
        </w:rPr>
        <w:t>for</w:t>
      </w:r>
      <w:r>
        <w:rPr>
          <w:spacing w:val="-3"/>
          <w:sz w:val="18"/>
        </w:rPr>
        <w:t xml:space="preserve"> </w:t>
      </w:r>
      <w:r>
        <w:rPr>
          <w:sz w:val="18"/>
        </w:rPr>
        <w:t>student</w:t>
      </w:r>
      <w:r>
        <w:rPr>
          <w:spacing w:val="-2"/>
          <w:sz w:val="18"/>
        </w:rPr>
        <w:t xml:space="preserve"> applications.</w:t>
      </w:r>
    </w:p>
    <w:p w14:paraId="392D092B">
      <w:pPr>
        <w:pStyle w:val="6"/>
        <w:spacing w:before="84"/>
      </w:pP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06"/>
        <w:gridCol w:w="3847"/>
        <w:gridCol w:w="533"/>
        <w:gridCol w:w="531"/>
      </w:tblGrid>
      <w:tr w14:paraId="3D6C2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4106" w:type="dxa"/>
            <w:shd w:val="clear" w:color="auto" w:fill="D9D9D9"/>
          </w:tcPr>
          <w:p w14:paraId="0FC59482">
            <w:pPr>
              <w:pStyle w:val="11"/>
              <w:rPr>
                <w:b/>
                <w:sz w:val="20"/>
              </w:rPr>
            </w:pPr>
            <w:r>
              <w:rPr>
                <w:b/>
                <w:sz w:val="20"/>
              </w:rPr>
              <w:t>PART</w:t>
            </w:r>
            <w:r>
              <w:rPr>
                <w:b/>
                <w:spacing w:val="-6"/>
                <w:sz w:val="20"/>
              </w:rPr>
              <w:t xml:space="preserve"> </w:t>
            </w:r>
            <w:r>
              <w:rPr>
                <w:b/>
                <w:sz w:val="20"/>
              </w:rPr>
              <w:t>1:</w:t>
            </w:r>
            <w:r>
              <w:rPr>
                <w:b/>
                <w:spacing w:val="-5"/>
                <w:sz w:val="20"/>
              </w:rPr>
              <w:t xml:space="preserve"> </w:t>
            </w:r>
            <w:r>
              <w:rPr>
                <w:b/>
                <w:sz w:val="20"/>
              </w:rPr>
              <w:t>Screening</w:t>
            </w:r>
            <w:r>
              <w:rPr>
                <w:b/>
                <w:spacing w:val="-7"/>
                <w:sz w:val="20"/>
              </w:rPr>
              <w:t xml:space="preserve"> </w:t>
            </w:r>
            <w:r>
              <w:rPr>
                <w:b/>
                <w:spacing w:val="-2"/>
                <w:sz w:val="20"/>
              </w:rPr>
              <w:t>Question</w:t>
            </w:r>
          </w:p>
        </w:tc>
        <w:tc>
          <w:tcPr>
            <w:tcW w:w="3847" w:type="dxa"/>
            <w:shd w:val="clear" w:color="auto" w:fill="D9D9D9"/>
          </w:tcPr>
          <w:p w14:paraId="29DF098F">
            <w:pPr>
              <w:pStyle w:val="11"/>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6C7E6D9E">
            <w:pPr>
              <w:pStyle w:val="11"/>
              <w:ind w:left="5"/>
              <w:rPr>
                <w:b/>
                <w:sz w:val="20"/>
              </w:rPr>
            </w:pPr>
            <w:r>
              <w:rPr>
                <w:b/>
                <w:spacing w:val="-5"/>
                <w:sz w:val="20"/>
              </w:rPr>
              <w:t>Yes</w:t>
            </w:r>
          </w:p>
        </w:tc>
        <w:tc>
          <w:tcPr>
            <w:tcW w:w="531" w:type="dxa"/>
            <w:shd w:val="clear" w:color="auto" w:fill="D9D9D9"/>
          </w:tcPr>
          <w:p w14:paraId="494028DB">
            <w:pPr>
              <w:pStyle w:val="11"/>
              <w:ind w:left="5"/>
              <w:rPr>
                <w:b/>
                <w:sz w:val="20"/>
              </w:rPr>
            </w:pPr>
            <w:r>
              <w:rPr>
                <w:b/>
                <w:spacing w:val="-5"/>
                <w:sz w:val="20"/>
              </w:rPr>
              <w:t>No</w:t>
            </w:r>
          </w:p>
        </w:tc>
      </w:tr>
      <w:tr w14:paraId="125DF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7" w:hRule="atLeast"/>
        </w:trPr>
        <w:tc>
          <w:tcPr>
            <w:tcW w:w="4106" w:type="dxa"/>
          </w:tcPr>
          <w:p w14:paraId="792536EF">
            <w:pPr>
              <w:pStyle w:val="11"/>
              <w:spacing w:line="259" w:lineRule="auto"/>
              <w:ind w:right="25"/>
              <w:rPr>
                <w:sz w:val="20"/>
              </w:rPr>
            </w:pPr>
            <w:r>
              <w:rPr>
                <w:sz w:val="20"/>
              </w:rPr>
              <w:t>Does</w:t>
            </w:r>
            <w:r>
              <w:rPr>
                <w:spacing w:val="-6"/>
                <w:sz w:val="20"/>
              </w:rPr>
              <w:t xml:space="preserve"> </w:t>
            </w:r>
            <w:r>
              <w:rPr>
                <w:sz w:val="20"/>
              </w:rPr>
              <w:t>your</w:t>
            </w:r>
            <w:r>
              <w:rPr>
                <w:spacing w:val="-6"/>
                <w:sz w:val="20"/>
              </w:rPr>
              <w:t xml:space="preserve"> </w:t>
            </w:r>
            <w:r>
              <w:rPr>
                <w:sz w:val="20"/>
              </w:rPr>
              <w:t>research</w:t>
            </w:r>
            <w:r>
              <w:rPr>
                <w:spacing w:val="-6"/>
                <w:sz w:val="20"/>
              </w:rPr>
              <w:t xml:space="preserve"> </w:t>
            </w:r>
            <w:r>
              <w:rPr>
                <w:sz w:val="20"/>
              </w:rPr>
              <w:t>involve</w:t>
            </w:r>
            <w:r>
              <w:rPr>
                <w:spacing w:val="-7"/>
                <w:sz w:val="20"/>
              </w:rPr>
              <w:t xml:space="preserve"> </w:t>
            </w:r>
            <w:r>
              <w:rPr>
                <w:sz w:val="20"/>
              </w:rPr>
              <w:t>accessing,</w:t>
            </w:r>
            <w:r>
              <w:rPr>
                <w:spacing w:val="-6"/>
                <w:sz w:val="20"/>
              </w:rPr>
              <w:t xml:space="preserve"> </w:t>
            </w:r>
            <w:r>
              <w:rPr>
                <w:sz w:val="20"/>
              </w:rPr>
              <w:t>storing,</w:t>
            </w:r>
            <w:r>
              <w:rPr>
                <w:spacing w:val="-6"/>
                <w:sz w:val="20"/>
              </w:rPr>
              <w:t xml:space="preserve"> </w:t>
            </w:r>
            <w:r>
              <w:rPr>
                <w:sz w:val="20"/>
              </w:rPr>
              <w:t xml:space="preserve">or disseminating </w:t>
            </w:r>
            <w:r>
              <w:rPr>
                <w:b/>
                <w:sz w:val="20"/>
              </w:rPr>
              <w:t xml:space="preserve">security sensitive* </w:t>
            </w:r>
            <w:r>
              <w:rPr>
                <w:sz w:val="20"/>
              </w:rPr>
              <w:t>information such as that relating to extremism or terrorism?</w:t>
            </w:r>
          </w:p>
        </w:tc>
        <w:tc>
          <w:tcPr>
            <w:tcW w:w="3847" w:type="dxa"/>
          </w:tcPr>
          <w:p w14:paraId="23B95FE5">
            <w:pPr>
              <w:pStyle w:val="11"/>
              <w:spacing w:line="259" w:lineRule="auto"/>
              <w:ind w:left="5"/>
              <w:rPr>
                <w:sz w:val="20"/>
              </w:rPr>
            </w:pPr>
            <w:r>
              <w:rPr>
                <w:sz w:val="20"/>
              </w:rPr>
              <w:t>For</w:t>
            </w:r>
            <w:r>
              <w:rPr>
                <w:spacing w:val="-6"/>
                <w:sz w:val="20"/>
              </w:rPr>
              <w:t xml:space="preserve"> </w:t>
            </w:r>
            <w:r>
              <w:rPr>
                <w:sz w:val="20"/>
              </w:rPr>
              <w:t>further</w:t>
            </w:r>
            <w:r>
              <w:rPr>
                <w:spacing w:val="-6"/>
                <w:sz w:val="20"/>
              </w:rPr>
              <w:t xml:space="preserve"> </w:t>
            </w:r>
            <w:r>
              <w:rPr>
                <w:sz w:val="20"/>
              </w:rPr>
              <w:t>details,</w:t>
            </w:r>
            <w:r>
              <w:rPr>
                <w:spacing w:val="-5"/>
                <w:sz w:val="20"/>
              </w:rPr>
              <w:t xml:space="preserve"> </w:t>
            </w:r>
            <w:r>
              <w:rPr>
                <w:sz w:val="20"/>
              </w:rPr>
              <w:t>see</w:t>
            </w:r>
            <w:r>
              <w:rPr>
                <w:spacing w:val="-7"/>
                <w:sz w:val="20"/>
              </w:rPr>
              <w:t xml:space="preserve"> </w:t>
            </w:r>
            <w:r>
              <w:rPr>
                <w:sz w:val="20"/>
              </w:rPr>
              <w:t>the</w:t>
            </w:r>
            <w:r>
              <w:rPr>
                <w:spacing w:val="-7"/>
                <w:sz w:val="20"/>
              </w:rPr>
              <w:t xml:space="preserve"> </w:t>
            </w:r>
            <w:r>
              <w:fldChar w:fldCharType="begin"/>
            </w:r>
            <w:r>
              <w:instrText xml:space="preserve"> HYPERLINK "https://www.dmu.ac.uk/documents/research-documents/ethics-faculty-procedures/conducting-sensitive-research-policy.pdf" \h </w:instrText>
            </w:r>
            <w:r>
              <w:fldChar w:fldCharType="separate"/>
            </w:r>
            <w:r>
              <w:rPr>
                <w:color w:val="0562C1"/>
                <w:sz w:val="20"/>
                <w:u w:val="single" w:color="0562C1"/>
              </w:rPr>
              <w:t>DMU</w:t>
            </w:r>
            <w:r>
              <w:rPr>
                <w:color w:val="0562C1"/>
                <w:sz w:val="20"/>
                <w:u w:val="single" w:color="0562C1"/>
              </w:rPr>
              <w:fldChar w:fldCharType="end"/>
            </w:r>
            <w:r>
              <w:rPr>
                <w:color w:val="0562C1"/>
                <w:spacing w:val="-7"/>
                <w:sz w:val="20"/>
                <w:u w:val="single" w:color="0562C1"/>
              </w:rPr>
              <w:t xml:space="preserve"> </w:t>
            </w:r>
            <w:r>
              <w:rPr>
                <w:color w:val="0562C1"/>
                <w:sz w:val="20"/>
                <w:u w:val="single" w:color="0562C1"/>
              </w:rPr>
              <w:t>policy</w:t>
            </w:r>
            <w:r>
              <w:rPr>
                <w:color w:val="0562C1"/>
                <w:spacing w:val="-5"/>
                <w:sz w:val="20"/>
                <w:u w:val="single" w:color="0562C1"/>
              </w:rPr>
              <w:t xml:space="preserve"> </w:t>
            </w:r>
            <w:r>
              <w:rPr>
                <w:color w:val="0562C1"/>
                <w:sz w:val="20"/>
                <w:u w:val="single" w:color="0562C1"/>
              </w:rPr>
              <w:t>on</w:t>
            </w:r>
            <w:r>
              <w:rPr>
                <w:color w:val="0562C1"/>
                <w:sz w:val="20"/>
              </w:rPr>
              <w:t xml:space="preserve"> </w:t>
            </w:r>
            <w:r>
              <w:rPr>
                <w:color w:val="0562C1"/>
                <w:sz w:val="20"/>
                <w:u w:val="single" w:color="0562C1"/>
              </w:rPr>
              <w:t>conducting sensitive research</w:t>
            </w:r>
          </w:p>
        </w:tc>
        <w:tc>
          <w:tcPr>
            <w:tcW w:w="533" w:type="dxa"/>
          </w:tcPr>
          <w:p w14:paraId="19A08B6B">
            <w:pPr>
              <w:pStyle w:val="11"/>
              <w:ind w:left="106"/>
              <w:rPr>
                <w:rFonts w:ascii="MS Gothic" w:hAnsi="MS Gothic"/>
                <w:sz w:val="32"/>
              </w:rPr>
            </w:pPr>
            <w:r>
              <w:rPr>
                <w:rFonts w:ascii="MS Gothic" w:hAnsi="MS Gothic"/>
                <w:spacing w:val="-10"/>
                <w:sz w:val="32"/>
              </w:rPr>
              <w:t>☐</w:t>
            </w:r>
          </w:p>
        </w:tc>
        <w:tc>
          <w:tcPr>
            <w:tcW w:w="531" w:type="dxa"/>
          </w:tcPr>
          <w:p w14:paraId="3F113654">
            <w:pPr>
              <w:pStyle w:val="11"/>
              <w:ind w:left="105"/>
              <w:rPr>
                <w:rFonts w:ascii="MS Gothic" w:hAnsi="MS Gothic"/>
                <w:sz w:val="32"/>
              </w:rPr>
            </w:pPr>
            <w:r>
              <w:rPr>
                <w:rStyle w:val="7"/>
                <w:rFonts w:ascii="Arial" w:hAnsi="Arial" w:eastAsia="Arial" w:cs="Arial"/>
                <w:sz w:val="24"/>
                <w:szCs w:val="24"/>
              </w:rPr>
              <w:t>✔</w:t>
            </w:r>
          </w:p>
        </w:tc>
      </w:tr>
    </w:tbl>
    <w:p w14:paraId="3B262414">
      <w:pPr>
        <w:spacing w:line="261" w:lineRule="auto"/>
        <w:ind w:left="23" w:hanging="1"/>
        <w:rPr>
          <w:b/>
          <w:sz w:val="18"/>
        </w:rPr>
      </w:pPr>
      <w:bookmarkStart w:id="1" w:name="*Security_sensitive_information_is_infor"/>
      <w:bookmarkEnd w:id="1"/>
      <w:r>
        <w:rPr>
          <w:b/>
        </w:rPr>
        <w:t>*</w:t>
      </w:r>
      <w:r>
        <w:rPr>
          <w:b/>
          <w:sz w:val="18"/>
        </w:rPr>
        <w:t>Security</w:t>
      </w:r>
      <w:r>
        <w:rPr>
          <w:b/>
          <w:spacing w:val="-1"/>
          <w:sz w:val="18"/>
        </w:rPr>
        <w:t xml:space="preserve"> </w:t>
      </w:r>
      <w:r>
        <w:rPr>
          <w:b/>
          <w:sz w:val="18"/>
        </w:rPr>
        <w:t>sensitive</w:t>
      </w:r>
      <w:r>
        <w:rPr>
          <w:b/>
          <w:spacing w:val="-2"/>
          <w:sz w:val="18"/>
        </w:rPr>
        <w:t xml:space="preserve"> </w:t>
      </w:r>
      <w:r>
        <w:rPr>
          <w:b/>
          <w:sz w:val="18"/>
        </w:rPr>
        <w:t>information</w:t>
      </w:r>
      <w:r>
        <w:rPr>
          <w:b/>
          <w:spacing w:val="-1"/>
          <w:sz w:val="18"/>
        </w:rPr>
        <w:t xml:space="preserve"> </w:t>
      </w:r>
      <w:r>
        <w:rPr>
          <w:b/>
          <w:sz w:val="18"/>
        </w:rPr>
        <w:t>is</w:t>
      </w:r>
      <w:r>
        <w:rPr>
          <w:b/>
          <w:spacing w:val="-2"/>
          <w:sz w:val="18"/>
        </w:rPr>
        <w:t xml:space="preserve"> </w:t>
      </w:r>
      <w:r>
        <w:rPr>
          <w:b/>
          <w:sz w:val="18"/>
        </w:rPr>
        <w:t>information</w:t>
      </w:r>
      <w:r>
        <w:rPr>
          <w:b/>
          <w:spacing w:val="-3"/>
          <w:sz w:val="18"/>
        </w:rPr>
        <w:t xml:space="preserve"> </w:t>
      </w:r>
      <w:r>
        <w:rPr>
          <w:b/>
          <w:sz w:val="18"/>
        </w:rPr>
        <w:t>that</w:t>
      </w:r>
      <w:r>
        <w:rPr>
          <w:b/>
          <w:spacing w:val="-2"/>
          <w:sz w:val="18"/>
        </w:rPr>
        <w:t xml:space="preserve"> </w:t>
      </w:r>
      <w:r>
        <w:rPr>
          <w:b/>
          <w:sz w:val="18"/>
        </w:rPr>
        <w:t>is</w:t>
      </w:r>
      <w:r>
        <w:rPr>
          <w:b/>
          <w:spacing w:val="-2"/>
          <w:sz w:val="18"/>
        </w:rPr>
        <w:t xml:space="preserve"> </w:t>
      </w:r>
      <w:r>
        <w:rPr>
          <w:b/>
          <w:sz w:val="18"/>
        </w:rPr>
        <w:t>liable</w:t>
      </w:r>
      <w:r>
        <w:rPr>
          <w:b/>
          <w:spacing w:val="-2"/>
          <w:sz w:val="18"/>
        </w:rPr>
        <w:t xml:space="preserve"> </w:t>
      </w:r>
      <w:r>
        <w:rPr>
          <w:b/>
          <w:sz w:val="18"/>
        </w:rPr>
        <w:t>for</w:t>
      </w:r>
      <w:r>
        <w:rPr>
          <w:b/>
          <w:spacing w:val="-2"/>
          <w:sz w:val="18"/>
        </w:rPr>
        <w:t xml:space="preserve"> </w:t>
      </w:r>
      <w:r>
        <w:rPr>
          <w:b/>
          <w:sz w:val="18"/>
        </w:rPr>
        <w:t>prosecution</w:t>
      </w:r>
      <w:r>
        <w:rPr>
          <w:b/>
          <w:spacing w:val="-3"/>
          <w:sz w:val="18"/>
        </w:rPr>
        <w:t xml:space="preserve"> </w:t>
      </w:r>
      <w:r>
        <w:rPr>
          <w:b/>
          <w:sz w:val="18"/>
        </w:rPr>
        <w:t>if</w:t>
      </w:r>
      <w:r>
        <w:rPr>
          <w:b/>
          <w:spacing w:val="-2"/>
          <w:sz w:val="18"/>
        </w:rPr>
        <w:t xml:space="preserve"> </w:t>
      </w:r>
      <w:r>
        <w:rPr>
          <w:b/>
          <w:sz w:val="18"/>
        </w:rPr>
        <w:t>it is</w:t>
      </w:r>
      <w:r>
        <w:rPr>
          <w:b/>
          <w:spacing w:val="-2"/>
          <w:sz w:val="18"/>
        </w:rPr>
        <w:t xml:space="preserve"> </w:t>
      </w:r>
      <w:r>
        <w:rPr>
          <w:b/>
          <w:sz w:val="18"/>
        </w:rPr>
        <w:t>useful</w:t>
      </w:r>
      <w:r>
        <w:rPr>
          <w:b/>
          <w:spacing w:val="-3"/>
          <w:sz w:val="18"/>
        </w:rPr>
        <w:t xml:space="preserve"> </w:t>
      </w:r>
      <w:r>
        <w:rPr>
          <w:b/>
          <w:sz w:val="18"/>
        </w:rPr>
        <w:t>to</w:t>
      </w:r>
      <w:r>
        <w:rPr>
          <w:b/>
          <w:spacing w:val="-3"/>
          <w:sz w:val="18"/>
        </w:rPr>
        <w:t xml:space="preserve"> </w:t>
      </w:r>
      <w:r>
        <w:rPr>
          <w:b/>
          <w:sz w:val="18"/>
        </w:rPr>
        <w:t>a</w:t>
      </w:r>
      <w:r>
        <w:rPr>
          <w:b/>
          <w:spacing w:val="-2"/>
          <w:sz w:val="18"/>
        </w:rPr>
        <w:t xml:space="preserve"> </w:t>
      </w:r>
      <w:r>
        <w:rPr>
          <w:b/>
          <w:sz w:val="18"/>
        </w:rPr>
        <w:t>terrorist/</w:t>
      </w:r>
      <w:r>
        <w:rPr>
          <w:b/>
          <w:spacing w:val="-3"/>
          <w:sz w:val="18"/>
        </w:rPr>
        <w:t xml:space="preserve"> </w:t>
      </w:r>
      <w:r>
        <w:rPr>
          <w:b/>
          <w:sz w:val="18"/>
        </w:rPr>
        <w:t xml:space="preserve">terrorist </w:t>
      </w:r>
      <w:r>
        <w:rPr>
          <w:b/>
          <w:spacing w:val="-2"/>
          <w:sz w:val="18"/>
        </w:rPr>
        <w:t>organisation.</w:t>
      </w:r>
    </w:p>
    <w:p w14:paraId="4142EEC1">
      <w:pPr>
        <w:pStyle w:val="6"/>
        <w:spacing w:line="259" w:lineRule="auto"/>
        <w:ind w:left="23" w:right="50"/>
      </w:pPr>
      <w:bookmarkStart w:id="2" w:name="If_‘Yes’,_then_an_ethics_approval_IS_req"/>
      <w:bookmarkEnd w:id="2"/>
      <w:r>
        <w:t>If</w:t>
      </w:r>
      <w:r>
        <w:rPr>
          <w:spacing w:val="-4"/>
        </w:rPr>
        <w:t xml:space="preserve"> </w:t>
      </w:r>
      <w:r>
        <w:rPr>
          <w:b/>
        </w:rPr>
        <w:t>‘Yes’</w:t>
      </w:r>
      <w:r>
        <w:t>,</w:t>
      </w:r>
      <w:r>
        <w:rPr>
          <w:spacing w:val="-2"/>
        </w:rPr>
        <w:t xml:space="preserve"> </w:t>
      </w:r>
      <w:r>
        <w:t>then</w:t>
      </w:r>
      <w:r>
        <w:rPr>
          <w:spacing w:val="-2"/>
        </w:rPr>
        <w:t xml:space="preserve"> </w:t>
      </w:r>
      <w:r>
        <w:t>an</w:t>
      </w:r>
      <w:r>
        <w:rPr>
          <w:spacing w:val="-2"/>
        </w:rPr>
        <w:t xml:space="preserve"> </w:t>
      </w:r>
      <w:r>
        <w:rPr>
          <w:u w:val="single"/>
        </w:rPr>
        <w:t>ethics</w:t>
      </w:r>
      <w:r>
        <w:rPr>
          <w:spacing w:val="-2"/>
          <w:u w:val="single"/>
        </w:rPr>
        <w:t xml:space="preserve"> </w:t>
      </w:r>
      <w:r>
        <w:rPr>
          <w:u w:val="single"/>
        </w:rPr>
        <w:t>approval</w:t>
      </w:r>
      <w:r>
        <w:rPr>
          <w:spacing w:val="-3"/>
          <w:u w:val="single"/>
        </w:rPr>
        <w:t xml:space="preserve"> </w:t>
      </w:r>
      <w:r>
        <w:rPr>
          <w:u w:val="single"/>
        </w:rPr>
        <w:t>IS</w:t>
      </w:r>
      <w:r>
        <w:rPr>
          <w:spacing w:val="-3"/>
          <w:u w:val="single"/>
        </w:rPr>
        <w:t xml:space="preserve"> </w:t>
      </w:r>
      <w:r>
        <w:rPr>
          <w:u w:val="single"/>
        </w:rPr>
        <w:t>required</w:t>
      </w:r>
      <w:r>
        <w:t>,</w:t>
      </w:r>
      <w:r>
        <w:rPr>
          <w:spacing w:val="-3"/>
        </w:rPr>
        <w:t xml:space="preserve"> </w:t>
      </w:r>
      <w:r>
        <w:t>please</w:t>
      </w:r>
      <w:r>
        <w:rPr>
          <w:spacing w:val="-4"/>
        </w:rPr>
        <w:t xml:space="preserve"> </w:t>
      </w:r>
      <w:r>
        <w:t>submit</w:t>
      </w:r>
      <w:r>
        <w:rPr>
          <w:spacing w:val="-3"/>
        </w:rPr>
        <w:t xml:space="preserve"> </w:t>
      </w:r>
      <w:r>
        <w:t>an</w:t>
      </w:r>
      <w:r>
        <w:rPr>
          <w:spacing w:val="-2"/>
        </w:rPr>
        <w:t xml:space="preserve"> </w:t>
      </w:r>
      <w:r>
        <w:t>Ethics</w:t>
      </w:r>
      <w:r>
        <w:rPr>
          <w:spacing w:val="-2"/>
        </w:rPr>
        <w:t xml:space="preserve"> </w:t>
      </w:r>
      <w:r>
        <w:t>application</w:t>
      </w:r>
      <w:r>
        <w:rPr>
          <w:spacing w:val="-2"/>
        </w:rPr>
        <w:t xml:space="preserve"> </w:t>
      </w:r>
      <w:r>
        <w:t>via</w:t>
      </w:r>
      <w:r>
        <w:rPr>
          <w:spacing w:val="-3"/>
        </w:rPr>
        <w:t xml:space="preserve"> </w:t>
      </w:r>
      <w:r>
        <w:t>Worktribe.</w:t>
      </w:r>
      <w:r>
        <w:rPr>
          <w:spacing w:val="-3"/>
        </w:rPr>
        <w:t xml:space="preserve"> </w:t>
      </w:r>
      <w:r>
        <w:t>For</w:t>
      </w:r>
      <w:r>
        <w:rPr>
          <w:spacing w:val="-3"/>
        </w:rPr>
        <w:t xml:space="preserve"> </w:t>
      </w:r>
      <w:r>
        <w:t>further advice please contact your Faculty Research Ethics Committee. FREC contact details and the link to the Worktribe ethics module are available at the bottom of the form.</w:t>
      </w:r>
    </w:p>
    <w:p w14:paraId="3FCE33A3">
      <w:pPr>
        <w:pStyle w:val="6"/>
        <w:ind w:left="23"/>
      </w:pPr>
      <w:bookmarkStart w:id="3" w:name="If_‘No’_move_onto_Part_2_below:"/>
      <w:bookmarkEnd w:id="3"/>
      <w:r>
        <w:t>If</w:t>
      </w:r>
      <w:r>
        <w:rPr>
          <w:spacing w:val="-5"/>
        </w:rPr>
        <w:t xml:space="preserve"> </w:t>
      </w:r>
      <w:r>
        <w:rPr>
          <w:b/>
        </w:rPr>
        <w:t>‘No’</w:t>
      </w:r>
      <w:r>
        <w:rPr>
          <w:b/>
          <w:spacing w:val="-4"/>
        </w:rPr>
        <w:t xml:space="preserve"> </w:t>
      </w:r>
      <w:r>
        <w:t>move</w:t>
      </w:r>
      <w:r>
        <w:rPr>
          <w:spacing w:val="-4"/>
        </w:rPr>
        <w:t xml:space="preserve"> </w:t>
      </w:r>
      <w:r>
        <w:t>onto</w:t>
      </w:r>
      <w:r>
        <w:rPr>
          <w:spacing w:val="-3"/>
        </w:rPr>
        <w:t xml:space="preserve"> </w:t>
      </w:r>
      <w:r>
        <w:t>Part</w:t>
      </w:r>
      <w:r>
        <w:rPr>
          <w:spacing w:val="-3"/>
        </w:rPr>
        <w:t xml:space="preserve"> </w:t>
      </w:r>
      <w:r>
        <w:t>2</w:t>
      </w:r>
      <w:r>
        <w:rPr>
          <w:spacing w:val="-4"/>
        </w:rPr>
        <w:t xml:space="preserve"> </w:t>
      </w:r>
      <w:r>
        <w:rPr>
          <w:spacing w:val="-2"/>
        </w:rPr>
        <w:t>below:</w:t>
      </w:r>
    </w:p>
    <w:p w14:paraId="649FBFAA">
      <w:pPr>
        <w:pStyle w:val="6"/>
        <w:spacing w:before="80"/>
      </w:pP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10"/>
        <w:gridCol w:w="4243"/>
        <w:gridCol w:w="533"/>
        <w:gridCol w:w="531"/>
      </w:tblGrid>
      <w:tr w14:paraId="2F71D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3710" w:type="dxa"/>
            <w:shd w:val="clear" w:color="auto" w:fill="D9D9D9"/>
          </w:tcPr>
          <w:p w14:paraId="5F88D996">
            <w:pPr>
              <w:pStyle w:val="11"/>
              <w:spacing w:before="3"/>
              <w:rPr>
                <w:b/>
                <w:sz w:val="20"/>
              </w:rPr>
            </w:pPr>
            <w:r>
              <w:rPr>
                <w:b/>
                <w:sz w:val="20"/>
              </w:rPr>
              <w:t>PART</w:t>
            </w:r>
            <w:r>
              <w:rPr>
                <w:b/>
                <w:spacing w:val="-6"/>
                <w:sz w:val="20"/>
              </w:rPr>
              <w:t xml:space="preserve"> </w:t>
            </w:r>
            <w:r>
              <w:rPr>
                <w:b/>
                <w:sz w:val="20"/>
              </w:rPr>
              <w:t>2:</w:t>
            </w:r>
            <w:r>
              <w:rPr>
                <w:b/>
                <w:spacing w:val="-5"/>
                <w:sz w:val="20"/>
              </w:rPr>
              <w:t xml:space="preserve"> </w:t>
            </w:r>
            <w:r>
              <w:rPr>
                <w:b/>
                <w:sz w:val="20"/>
              </w:rPr>
              <w:t>Screening</w:t>
            </w:r>
            <w:r>
              <w:rPr>
                <w:b/>
                <w:spacing w:val="-7"/>
                <w:sz w:val="20"/>
              </w:rPr>
              <w:t xml:space="preserve"> </w:t>
            </w:r>
            <w:r>
              <w:rPr>
                <w:b/>
                <w:spacing w:val="-2"/>
                <w:sz w:val="20"/>
              </w:rPr>
              <w:t>Question</w:t>
            </w:r>
          </w:p>
        </w:tc>
        <w:tc>
          <w:tcPr>
            <w:tcW w:w="4243" w:type="dxa"/>
            <w:shd w:val="clear" w:color="auto" w:fill="D9D9D9"/>
          </w:tcPr>
          <w:p w14:paraId="201040DC">
            <w:pPr>
              <w:pStyle w:val="11"/>
              <w:spacing w:before="3"/>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2A950AF2">
            <w:pPr>
              <w:pStyle w:val="11"/>
              <w:spacing w:before="3"/>
              <w:ind w:left="5"/>
              <w:rPr>
                <w:b/>
                <w:sz w:val="20"/>
              </w:rPr>
            </w:pPr>
            <w:r>
              <w:rPr>
                <w:b/>
                <w:spacing w:val="-5"/>
                <w:sz w:val="20"/>
              </w:rPr>
              <w:t>Yes</w:t>
            </w:r>
          </w:p>
        </w:tc>
        <w:tc>
          <w:tcPr>
            <w:tcW w:w="531" w:type="dxa"/>
            <w:shd w:val="clear" w:color="auto" w:fill="D9D9D9"/>
          </w:tcPr>
          <w:p w14:paraId="32D1A348">
            <w:pPr>
              <w:pStyle w:val="11"/>
              <w:spacing w:before="3"/>
              <w:ind w:left="5"/>
              <w:rPr>
                <w:b/>
                <w:sz w:val="20"/>
              </w:rPr>
            </w:pPr>
            <w:r>
              <w:rPr>
                <w:b/>
                <w:spacing w:val="-5"/>
                <w:sz w:val="20"/>
              </w:rPr>
              <w:t>No</w:t>
            </w:r>
          </w:p>
        </w:tc>
      </w:tr>
      <w:tr w14:paraId="552B0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4" w:hRule="atLeast"/>
        </w:trPr>
        <w:tc>
          <w:tcPr>
            <w:tcW w:w="3710" w:type="dxa"/>
          </w:tcPr>
          <w:p w14:paraId="3C8F69F5">
            <w:pPr>
              <w:pStyle w:val="11"/>
              <w:spacing w:line="259" w:lineRule="auto"/>
              <w:rPr>
                <w:sz w:val="20"/>
              </w:rPr>
            </w:pPr>
            <w:r>
              <w:rPr>
                <w:sz w:val="20"/>
              </w:rPr>
              <w:t>Does</w:t>
            </w:r>
            <w:r>
              <w:rPr>
                <w:spacing w:val="-7"/>
                <w:sz w:val="20"/>
              </w:rPr>
              <w:t xml:space="preserve"> </w:t>
            </w:r>
            <w:r>
              <w:rPr>
                <w:sz w:val="20"/>
              </w:rPr>
              <w:t>your</w:t>
            </w:r>
            <w:r>
              <w:rPr>
                <w:spacing w:val="-8"/>
                <w:sz w:val="20"/>
              </w:rPr>
              <w:t xml:space="preserve"> </w:t>
            </w:r>
            <w:r>
              <w:rPr>
                <w:sz w:val="20"/>
              </w:rPr>
              <w:t>research</w:t>
            </w:r>
            <w:r>
              <w:rPr>
                <w:spacing w:val="-7"/>
                <w:sz w:val="20"/>
              </w:rPr>
              <w:t xml:space="preserve"> </w:t>
            </w:r>
            <w:r>
              <w:rPr>
                <w:sz w:val="20"/>
              </w:rPr>
              <w:t>involve</w:t>
            </w:r>
            <w:r>
              <w:rPr>
                <w:spacing w:val="-8"/>
                <w:sz w:val="20"/>
              </w:rPr>
              <w:t xml:space="preserve"> </w:t>
            </w:r>
            <w:r>
              <w:rPr>
                <w:b/>
                <w:sz w:val="20"/>
              </w:rPr>
              <w:t>only</w:t>
            </w:r>
            <w:r>
              <w:rPr>
                <w:b/>
                <w:spacing w:val="-8"/>
                <w:sz w:val="20"/>
              </w:rPr>
              <w:t xml:space="preserve"> </w:t>
            </w:r>
            <w:r>
              <w:rPr>
                <w:b/>
                <w:sz w:val="20"/>
              </w:rPr>
              <w:t xml:space="preserve">secondary data </w:t>
            </w:r>
            <w:r>
              <w:rPr>
                <w:sz w:val="20"/>
              </w:rPr>
              <w:t>that are:</w:t>
            </w:r>
          </w:p>
          <w:p w14:paraId="64E0B551">
            <w:pPr>
              <w:pStyle w:val="11"/>
              <w:numPr>
                <w:ilvl w:val="0"/>
                <w:numId w:val="1"/>
              </w:numPr>
              <w:tabs>
                <w:tab w:val="left" w:pos="724"/>
              </w:tabs>
              <w:rPr>
                <w:sz w:val="20"/>
              </w:rPr>
            </w:pPr>
            <w:r>
              <w:rPr>
                <w:sz w:val="20"/>
              </w:rPr>
              <w:t>Curated</w:t>
            </w:r>
            <w:r>
              <w:rPr>
                <w:spacing w:val="-6"/>
                <w:sz w:val="20"/>
              </w:rPr>
              <w:t xml:space="preserve"> </w:t>
            </w:r>
            <w:r>
              <w:rPr>
                <w:sz w:val="20"/>
              </w:rPr>
              <w:t>for</w:t>
            </w:r>
            <w:r>
              <w:rPr>
                <w:spacing w:val="-6"/>
                <w:sz w:val="20"/>
              </w:rPr>
              <w:t xml:space="preserve"> </w:t>
            </w:r>
            <w:r>
              <w:rPr>
                <w:sz w:val="20"/>
              </w:rPr>
              <w:t>public</w:t>
            </w:r>
            <w:r>
              <w:rPr>
                <w:spacing w:val="-7"/>
                <w:sz w:val="20"/>
              </w:rPr>
              <w:t xml:space="preserve"> </w:t>
            </w:r>
            <w:r>
              <w:rPr>
                <w:sz w:val="20"/>
              </w:rPr>
              <w:t>access,</w:t>
            </w:r>
            <w:r>
              <w:rPr>
                <w:spacing w:val="-5"/>
                <w:sz w:val="20"/>
              </w:rPr>
              <w:t xml:space="preserve"> or</w:t>
            </w:r>
          </w:p>
          <w:p w14:paraId="1B98D20C">
            <w:pPr>
              <w:pStyle w:val="11"/>
              <w:numPr>
                <w:ilvl w:val="0"/>
                <w:numId w:val="1"/>
              </w:numPr>
              <w:tabs>
                <w:tab w:val="left" w:pos="724"/>
              </w:tabs>
              <w:spacing w:before="20" w:line="259" w:lineRule="auto"/>
              <w:ind w:right="134"/>
              <w:rPr>
                <w:sz w:val="20"/>
              </w:rPr>
            </w:pPr>
            <w:r>
              <w:rPr>
                <w:sz w:val="20"/>
              </w:rPr>
              <w:t>Data for which consent was provided for reuse in research beyond that for which it was originally</w:t>
            </w:r>
            <w:r>
              <w:rPr>
                <w:spacing w:val="-9"/>
                <w:sz w:val="20"/>
              </w:rPr>
              <w:t xml:space="preserve"> </w:t>
            </w:r>
            <w:r>
              <w:rPr>
                <w:sz w:val="20"/>
              </w:rPr>
              <w:t>collected,</w:t>
            </w:r>
            <w:r>
              <w:rPr>
                <w:spacing w:val="-9"/>
                <w:sz w:val="20"/>
              </w:rPr>
              <w:t xml:space="preserve"> </w:t>
            </w:r>
            <w:r>
              <w:rPr>
                <w:sz w:val="20"/>
              </w:rPr>
              <w:t>and</w:t>
            </w:r>
            <w:r>
              <w:rPr>
                <w:spacing w:val="-9"/>
                <w:sz w:val="20"/>
              </w:rPr>
              <w:t xml:space="preserve"> </w:t>
            </w:r>
            <w:r>
              <w:rPr>
                <w:sz w:val="20"/>
              </w:rPr>
              <w:t>those</w:t>
            </w:r>
            <w:r>
              <w:rPr>
                <w:spacing w:val="-12"/>
                <w:sz w:val="20"/>
              </w:rPr>
              <w:t xml:space="preserve"> </w:t>
            </w:r>
            <w:r>
              <w:rPr>
                <w:sz w:val="20"/>
              </w:rPr>
              <w:t>data are anonymised*?</w:t>
            </w:r>
          </w:p>
          <w:p w14:paraId="50BEE63B">
            <w:pPr>
              <w:pStyle w:val="11"/>
              <w:spacing w:before="242" w:line="210" w:lineRule="atLeast"/>
              <w:ind w:right="21"/>
              <w:rPr>
                <w:sz w:val="16"/>
              </w:rPr>
            </w:pPr>
            <w:r>
              <w:rPr>
                <w:sz w:val="16"/>
              </w:rPr>
              <w:t>* Data are considered “anonymised” when the data</w:t>
            </w:r>
            <w:r>
              <w:rPr>
                <w:spacing w:val="40"/>
                <w:sz w:val="16"/>
              </w:rPr>
              <w:t xml:space="preserve"> </w:t>
            </w:r>
            <w:r>
              <w:rPr>
                <w:sz w:val="16"/>
              </w:rPr>
              <w:t>subjects are no</w:t>
            </w:r>
            <w:r>
              <w:rPr>
                <w:spacing w:val="-1"/>
                <w:sz w:val="16"/>
              </w:rPr>
              <w:t xml:space="preserve"> </w:t>
            </w:r>
            <w:r>
              <w:rPr>
                <w:sz w:val="16"/>
              </w:rPr>
              <w:t>longer</w:t>
            </w:r>
            <w:r>
              <w:rPr>
                <w:spacing w:val="-1"/>
                <w:sz w:val="16"/>
              </w:rPr>
              <w:t xml:space="preserve"> </w:t>
            </w:r>
            <w:r>
              <w:rPr>
                <w:sz w:val="16"/>
              </w:rPr>
              <w:t>identifiable. A Data subject</w:t>
            </w:r>
            <w:r>
              <w:rPr>
                <w:spacing w:val="-1"/>
                <w:sz w:val="16"/>
              </w:rPr>
              <w:t xml:space="preserve"> </w:t>
            </w:r>
            <w:r>
              <w:rPr>
                <w:sz w:val="16"/>
              </w:rPr>
              <w:t>does</w:t>
            </w:r>
            <w:r>
              <w:rPr>
                <w:spacing w:val="40"/>
                <w:sz w:val="16"/>
              </w:rPr>
              <w:t xml:space="preserve"> </w:t>
            </w:r>
            <w:r>
              <w:rPr>
                <w:sz w:val="16"/>
              </w:rPr>
              <w:t>not have to be directly named to be identifiable,</w:t>
            </w:r>
            <w:r>
              <w:rPr>
                <w:spacing w:val="40"/>
                <w:sz w:val="16"/>
              </w:rPr>
              <w:t xml:space="preserve"> </w:t>
            </w:r>
            <w:r>
              <w:rPr>
                <w:sz w:val="16"/>
              </w:rPr>
              <w:t>consider</w:t>
            </w:r>
            <w:r>
              <w:rPr>
                <w:spacing w:val="-6"/>
                <w:sz w:val="16"/>
              </w:rPr>
              <w:t xml:space="preserve"> </w:t>
            </w:r>
            <w:r>
              <w:rPr>
                <w:sz w:val="16"/>
              </w:rPr>
              <w:t>whether</w:t>
            </w:r>
            <w:r>
              <w:rPr>
                <w:spacing w:val="-6"/>
                <w:sz w:val="16"/>
              </w:rPr>
              <w:t xml:space="preserve"> </w:t>
            </w:r>
            <w:r>
              <w:rPr>
                <w:sz w:val="16"/>
              </w:rPr>
              <w:t>any</w:t>
            </w:r>
            <w:r>
              <w:rPr>
                <w:spacing w:val="-5"/>
                <w:sz w:val="16"/>
              </w:rPr>
              <w:t xml:space="preserve"> </w:t>
            </w:r>
            <w:r>
              <w:rPr>
                <w:sz w:val="16"/>
              </w:rPr>
              <w:t>combination</w:t>
            </w:r>
            <w:r>
              <w:rPr>
                <w:spacing w:val="-5"/>
                <w:sz w:val="16"/>
              </w:rPr>
              <w:t xml:space="preserve"> </w:t>
            </w:r>
            <w:r>
              <w:rPr>
                <w:sz w:val="16"/>
              </w:rPr>
              <w:t>of</w:t>
            </w:r>
            <w:r>
              <w:rPr>
                <w:spacing w:val="-3"/>
                <w:sz w:val="16"/>
              </w:rPr>
              <w:t xml:space="preserve"> </w:t>
            </w:r>
            <w:r>
              <w:rPr>
                <w:sz w:val="16"/>
              </w:rPr>
              <w:t>the</w:t>
            </w:r>
            <w:r>
              <w:rPr>
                <w:spacing w:val="-5"/>
                <w:sz w:val="16"/>
              </w:rPr>
              <w:t xml:space="preserve"> </w:t>
            </w:r>
            <w:r>
              <w:rPr>
                <w:sz w:val="16"/>
              </w:rPr>
              <w:t>data</w:t>
            </w:r>
            <w:r>
              <w:rPr>
                <w:spacing w:val="-5"/>
                <w:sz w:val="16"/>
              </w:rPr>
              <w:t xml:space="preserve"> </w:t>
            </w:r>
            <w:r>
              <w:rPr>
                <w:sz w:val="16"/>
              </w:rPr>
              <w:t>you</w:t>
            </w:r>
            <w:r>
              <w:rPr>
                <w:spacing w:val="-5"/>
                <w:sz w:val="16"/>
              </w:rPr>
              <w:t xml:space="preserve"> </w:t>
            </w:r>
            <w:r>
              <w:rPr>
                <w:sz w:val="16"/>
              </w:rPr>
              <w:t>hold</w:t>
            </w:r>
            <w:r>
              <w:rPr>
                <w:spacing w:val="40"/>
                <w:sz w:val="16"/>
              </w:rPr>
              <w:t xml:space="preserve"> </w:t>
            </w:r>
            <w:r>
              <w:rPr>
                <w:sz w:val="16"/>
              </w:rPr>
              <w:t>could identify an individual.</w:t>
            </w:r>
          </w:p>
        </w:tc>
        <w:tc>
          <w:tcPr>
            <w:tcW w:w="4243" w:type="dxa"/>
          </w:tcPr>
          <w:p w14:paraId="46935766">
            <w:pPr>
              <w:pStyle w:val="11"/>
              <w:spacing w:line="259" w:lineRule="auto"/>
              <w:ind w:left="5" w:right="17"/>
              <w:rPr>
                <w:sz w:val="20"/>
              </w:rPr>
            </w:pPr>
            <w:r>
              <w:rPr>
                <w:sz w:val="20"/>
              </w:rPr>
              <w:t>Examples of data already in the public domain include</w:t>
            </w:r>
            <w:r>
              <w:rPr>
                <w:spacing w:val="-6"/>
                <w:sz w:val="20"/>
              </w:rPr>
              <w:t xml:space="preserve"> </w:t>
            </w:r>
            <w:r>
              <w:rPr>
                <w:sz w:val="20"/>
              </w:rPr>
              <w:t>those</w:t>
            </w:r>
            <w:r>
              <w:rPr>
                <w:spacing w:val="-6"/>
                <w:sz w:val="20"/>
              </w:rPr>
              <w:t xml:space="preserve"> </w:t>
            </w:r>
            <w:r>
              <w:rPr>
                <w:sz w:val="20"/>
              </w:rPr>
              <w:t>curated</w:t>
            </w:r>
            <w:r>
              <w:rPr>
                <w:spacing w:val="-4"/>
                <w:sz w:val="20"/>
              </w:rPr>
              <w:t xml:space="preserve"> </w:t>
            </w:r>
            <w:r>
              <w:rPr>
                <w:sz w:val="20"/>
              </w:rPr>
              <w:t>for</w:t>
            </w:r>
            <w:r>
              <w:rPr>
                <w:spacing w:val="-5"/>
                <w:sz w:val="20"/>
              </w:rPr>
              <w:t xml:space="preserve"> </w:t>
            </w:r>
            <w:r>
              <w:rPr>
                <w:sz w:val="20"/>
              </w:rPr>
              <w:t>public</w:t>
            </w:r>
            <w:r>
              <w:rPr>
                <w:spacing w:val="-5"/>
                <w:sz w:val="20"/>
              </w:rPr>
              <w:t xml:space="preserve"> </w:t>
            </w:r>
            <w:r>
              <w:rPr>
                <w:sz w:val="20"/>
              </w:rPr>
              <w:t>access</w:t>
            </w:r>
            <w:r>
              <w:rPr>
                <w:spacing w:val="-4"/>
                <w:sz w:val="20"/>
              </w:rPr>
              <w:t xml:space="preserve"> </w:t>
            </w:r>
            <w:r>
              <w:rPr>
                <w:sz w:val="20"/>
              </w:rPr>
              <w:t>and</w:t>
            </w:r>
            <w:r>
              <w:rPr>
                <w:spacing w:val="-4"/>
                <w:sz w:val="20"/>
              </w:rPr>
              <w:t xml:space="preserve"> </w:t>
            </w:r>
            <w:r>
              <w:rPr>
                <w:sz w:val="20"/>
              </w:rPr>
              <w:t xml:space="preserve">display or for re-use by researchers, material held in archives or private collections. Refer to the </w:t>
            </w:r>
            <w:r>
              <w:fldChar w:fldCharType="begin"/>
            </w:r>
            <w:r>
              <w:instrText xml:space="preserve"> HYPERLINK "https://www.dmu.ac.uk/documents/research-documents/dmu-research-ethics-cop-v2-sept-2021.pdf" \h </w:instrText>
            </w:r>
            <w:r>
              <w:fldChar w:fldCharType="separate"/>
            </w:r>
            <w:r>
              <w:rPr>
                <w:color w:val="0562C1"/>
                <w:sz w:val="20"/>
                <w:u w:val="single" w:color="0562C1"/>
              </w:rPr>
              <w:t>Research</w:t>
            </w:r>
            <w:r>
              <w:rPr>
                <w:color w:val="0562C1"/>
                <w:spacing w:val="-5"/>
                <w:sz w:val="20"/>
                <w:u w:val="single" w:color="0562C1"/>
              </w:rPr>
              <w:t xml:space="preserve"> </w:t>
            </w:r>
            <w:r>
              <w:rPr>
                <w:color w:val="0562C1"/>
                <w:sz w:val="20"/>
                <w:u w:val="single" w:color="0562C1"/>
              </w:rPr>
              <w:t>Ethics</w:t>
            </w:r>
            <w:r>
              <w:rPr>
                <w:color w:val="0562C1"/>
                <w:spacing w:val="-5"/>
                <w:sz w:val="20"/>
                <w:u w:val="single" w:color="0562C1"/>
              </w:rPr>
              <w:t xml:space="preserve"> </w:t>
            </w:r>
            <w:r>
              <w:rPr>
                <w:color w:val="0562C1"/>
                <w:sz w:val="20"/>
                <w:u w:val="single" w:color="0562C1"/>
              </w:rPr>
              <w:t>Code</w:t>
            </w:r>
            <w:r>
              <w:rPr>
                <w:color w:val="0562C1"/>
                <w:spacing w:val="-7"/>
                <w:sz w:val="20"/>
                <w:u w:val="single" w:color="0562C1"/>
              </w:rPr>
              <w:t xml:space="preserve"> </w:t>
            </w:r>
            <w:r>
              <w:rPr>
                <w:color w:val="0562C1"/>
                <w:sz w:val="20"/>
                <w:u w:val="single" w:color="0562C1"/>
              </w:rPr>
              <w:t>of</w:t>
            </w:r>
            <w:r>
              <w:rPr>
                <w:color w:val="0562C1"/>
                <w:spacing w:val="-7"/>
                <w:sz w:val="20"/>
                <w:u w:val="single" w:color="0562C1"/>
              </w:rPr>
              <w:t xml:space="preserve"> </w:t>
            </w:r>
            <w:r>
              <w:rPr>
                <w:color w:val="0562C1"/>
                <w:sz w:val="20"/>
                <w:u w:val="single" w:color="0562C1"/>
              </w:rPr>
              <w:t>Practice</w:t>
            </w:r>
            <w:r>
              <w:rPr>
                <w:color w:val="0562C1"/>
                <w:sz w:val="20"/>
                <w:u w:val="single" w:color="0562C1"/>
              </w:rPr>
              <w:fldChar w:fldCharType="end"/>
            </w:r>
            <w:r>
              <w:rPr>
                <w:color w:val="0562C1"/>
                <w:spacing w:val="-7"/>
                <w:sz w:val="20"/>
              </w:rPr>
              <w:t xml:space="preserve"> </w:t>
            </w:r>
            <w:r>
              <w:rPr>
                <w:sz w:val="20"/>
              </w:rPr>
              <w:t>for</w:t>
            </w:r>
            <w:r>
              <w:rPr>
                <w:spacing w:val="-6"/>
                <w:sz w:val="20"/>
              </w:rPr>
              <w:t xml:space="preserve"> </w:t>
            </w:r>
            <w:r>
              <w:rPr>
                <w:sz w:val="20"/>
              </w:rPr>
              <w:t>further</w:t>
            </w:r>
            <w:r>
              <w:rPr>
                <w:spacing w:val="-6"/>
                <w:sz w:val="20"/>
              </w:rPr>
              <w:t xml:space="preserve"> </w:t>
            </w:r>
            <w:r>
              <w:rPr>
                <w:sz w:val="20"/>
              </w:rPr>
              <w:t>details regarding secondary data.</w:t>
            </w:r>
          </w:p>
        </w:tc>
        <w:tc>
          <w:tcPr>
            <w:tcW w:w="533" w:type="dxa"/>
          </w:tcPr>
          <w:p w14:paraId="1D8CC876">
            <w:pPr>
              <w:pStyle w:val="11"/>
              <w:ind w:left="0" w:right="95"/>
              <w:jc w:val="right"/>
              <w:rPr>
                <w:rFonts w:ascii="MS Gothic" w:hAnsi="MS Gothic"/>
                <w:sz w:val="32"/>
              </w:rPr>
            </w:pPr>
            <w:r>
              <w:rPr>
                <w:rStyle w:val="7"/>
                <w:rFonts w:ascii="Arial" w:hAnsi="Arial" w:eastAsia="Arial" w:cs="Arial"/>
                <w:sz w:val="24"/>
                <w:szCs w:val="24"/>
              </w:rPr>
              <w:t>✔</w:t>
            </w:r>
          </w:p>
        </w:tc>
        <w:tc>
          <w:tcPr>
            <w:tcW w:w="531" w:type="dxa"/>
          </w:tcPr>
          <w:p w14:paraId="3CF319A1">
            <w:pPr>
              <w:pStyle w:val="11"/>
              <w:ind w:left="0" w:right="93"/>
              <w:jc w:val="right"/>
              <w:rPr>
                <w:rFonts w:ascii="MS Gothic" w:hAnsi="MS Gothic"/>
                <w:sz w:val="32"/>
              </w:rPr>
            </w:pPr>
            <w:r>
              <w:rPr>
                <w:rFonts w:ascii="MS Gothic" w:hAnsi="MS Gothic"/>
                <w:spacing w:val="-10"/>
                <w:sz w:val="32"/>
              </w:rPr>
              <w:t>☐</w:t>
            </w:r>
          </w:p>
        </w:tc>
      </w:tr>
      <w:tr w14:paraId="6E8EF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5" w:hRule="atLeast"/>
        </w:trPr>
        <w:tc>
          <w:tcPr>
            <w:tcW w:w="3710" w:type="dxa"/>
          </w:tcPr>
          <w:p w14:paraId="6F0F05A9">
            <w:pPr>
              <w:pStyle w:val="11"/>
              <w:spacing w:before="3" w:line="259" w:lineRule="auto"/>
              <w:ind w:right="21"/>
              <w:rPr>
                <w:sz w:val="20"/>
              </w:rPr>
            </w:pPr>
            <w:r>
              <w:rPr>
                <w:sz w:val="20"/>
              </w:rPr>
              <w:t xml:space="preserve">Is your project </w:t>
            </w:r>
            <w:r>
              <w:rPr>
                <w:b/>
                <w:sz w:val="20"/>
              </w:rPr>
              <w:t xml:space="preserve">exclusively </w:t>
            </w:r>
            <w:r>
              <w:rPr>
                <w:sz w:val="20"/>
              </w:rPr>
              <w:t>based on published literature or library/archival materials,</w:t>
            </w:r>
            <w:r>
              <w:rPr>
                <w:spacing w:val="-10"/>
                <w:sz w:val="20"/>
              </w:rPr>
              <w:t xml:space="preserve"> </w:t>
            </w:r>
            <w:r>
              <w:rPr>
                <w:sz w:val="20"/>
              </w:rPr>
              <w:t>which</w:t>
            </w:r>
            <w:r>
              <w:rPr>
                <w:spacing w:val="-10"/>
                <w:sz w:val="20"/>
              </w:rPr>
              <w:t xml:space="preserve"> </w:t>
            </w:r>
            <w:r>
              <w:rPr>
                <w:sz w:val="20"/>
              </w:rPr>
              <w:t>have</w:t>
            </w:r>
            <w:r>
              <w:rPr>
                <w:spacing w:val="-11"/>
                <w:sz w:val="20"/>
              </w:rPr>
              <w:t xml:space="preserve"> </w:t>
            </w:r>
            <w:r>
              <w:rPr>
                <w:sz w:val="20"/>
              </w:rPr>
              <w:t>been</w:t>
            </w:r>
            <w:r>
              <w:rPr>
                <w:spacing w:val="-10"/>
                <w:sz w:val="20"/>
              </w:rPr>
              <w:t xml:space="preserve"> </w:t>
            </w:r>
            <w:r>
              <w:rPr>
                <w:sz w:val="20"/>
              </w:rPr>
              <w:t>specifically</w:t>
            </w:r>
          </w:p>
          <w:p w14:paraId="2E5918AF">
            <w:pPr>
              <w:pStyle w:val="11"/>
              <w:spacing w:before="0" w:line="241" w:lineRule="exact"/>
              <w:rPr>
                <w:sz w:val="20"/>
              </w:rPr>
            </w:pPr>
            <w:r>
              <w:rPr>
                <w:sz w:val="20"/>
              </w:rPr>
              <w:t>curated</w:t>
            </w:r>
            <w:r>
              <w:rPr>
                <w:spacing w:val="-5"/>
                <w:sz w:val="20"/>
              </w:rPr>
              <w:t xml:space="preserve"> </w:t>
            </w:r>
            <w:r>
              <w:rPr>
                <w:sz w:val="20"/>
              </w:rPr>
              <w:t>for</w:t>
            </w:r>
            <w:r>
              <w:rPr>
                <w:spacing w:val="-6"/>
                <w:sz w:val="20"/>
              </w:rPr>
              <w:t xml:space="preserve"> </w:t>
            </w:r>
            <w:r>
              <w:rPr>
                <w:sz w:val="20"/>
              </w:rPr>
              <w:t>general</w:t>
            </w:r>
            <w:r>
              <w:rPr>
                <w:spacing w:val="-5"/>
                <w:sz w:val="20"/>
              </w:rPr>
              <w:t xml:space="preserve"> </w:t>
            </w:r>
            <w:r>
              <w:rPr>
                <w:sz w:val="20"/>
              </w:rPr>
              <w:t>public</w:t>
            </w:r>
            <w:r>
              <w:rPr>
                <w:spacing w:val="-6"/>
                <w:sz w:val="20"/>
              </w:rPr>
              <w:t xml:space="preserve"> </w:t>
            </w:r>
            <w:r>
              <w:rPr>
                <w:sz w:val="20"/>
              </w:rPr>
              <w:t>access</w:t>
            </w:r>
            <w:r>
              <w:rPr>
                <w:spacing w:val="-5"/>
                <w:sz w:val="20"/>
              </w:rPr>
              <w:t xml:space="preserve"> </w:t>
            </w:r>
            <w:r>
              <w:rPr>
                <w:sz w:val="20"/>
              </w:rPr>
              <w:t>or</w:t>
            </w:r>
            <w:r>
              <w:rPr>
                <w:spacing w:val="-5"/>
                <w:sz w:val="20"/>
              </w:rPr>
              <w:t xml:space="preserve"> </w:t>
            </w:r>
            <w:r>
              <w:rPr>
                <w:spacing w:val="-2"/>
                <w:sz w:val="20"/>
              </w:rPr>
              <w:t>display?</w:t>
            </w:r>
          </w:p>
        </w:tc>
        <w:tc>
          <w:tcPr>
            <w:tcW w:w="4243" w:type="dxa"/>
          </w:tcPr>
          <w:p w14:paraId="2B14C7D1">
            <w:pPr>
              <w:pStyle w:val="11"/>
              <w:spacing w:before="3" w:line="256" w:lineRule="auto"/>
              <w:ind w:left="5"/>
              <w:rPr>
                <w:sz w:val="20"/>
              </w:rPr>
            </w:pPr>
            <w:r>
              <w:rPr>
                <w:sz w:val="20"/>
              </w:rPr>
              <w:t>Examples</w:t>
            </w:r>
            <w:r>
              <w:rPr>
                <w:spacing w:val="-10"/>
                <w:sz w:val="20"/>
              </w:rPr>
              <w:t xml:space="preserve"> </w:t>
            </w:r>
            <w:r>
              <w:rPr>
                <w:sz w:val="20"/>
              </w:rPr>
              <w:t>include</w:t>
            </w:r>
            <w:r>
              <w:rPr>
                <w:spacing w:val="-11"/>
                <w:sz w:val="20"/>
              </w:rPr>
              <w:t xml:space="preserve"> </w:t>
            </w:r>
            <w:r>
              <w:rPr>
                <w:sz w:val="20"/>
              </w:rPr>
              <w:t>literature</w:t>
            </w:r>
            <w:r>
              <w:rPr>
                <w:spacing w:val="-11"/>
                <w:sz w:val="20"/>
              </w:rPr>
              <w:t xml:space="preserve"> </w:t>
            </w:r>
            <w:r>
              <w:rPr>
                <w:sz w:val="20"/>
              </w:rPr>
              <w:t>reviews,</w:t>
            </w:r>
            <w:r>
              <w:rPr>
                <w:spacing w:val="-10"/>
                <w:sz w:val="20"/>
              </w:rPr>
              <w:t xml:space="preserve"> </w:t>
            </w:r>
            <w:r>
              <w:rPr>
                <w:sz w:val="20"/>
              </w:rPr>
              <w:t>meta-analysis, or re-use of published data.</w:t>
            </w:r>
          </w:p>
        </w:tc>
        <w:tc>
          <w:tcPr>
            <w:tcW w:w="533" w:type="dxa"/>
          </w:tcPr>
          <w:p w14:paraId="57427963">
            <w:pPr>
              <w:pStyle w:val="11"/>
              <w:spacing w:before="4"/>
              <w:ind w:left="0" w:right="95"/>
              <w:jc w:val="right"/>
              <w:rPr>
                <w:rFonts w:ascii="MS Gothic" w:hAnsi="MS Gothic"/>
                <w:sz w:val="32"/>
              </w:rPr>
            </w:pPr>
            <w:r>
              <w:rPr>
                <w:rStyle w:val="7"/>
                <w:rFonts w:ascii="Arial" w:hAnsi="Arial" w:eastAsia="Arial" w:cs="Arial"/>
                <w:sz w:val="24"/>
                <w:szCs w:val="24"/>
              </w:rPr>
              <w:t>✔</w:t>
            </w:r>
          </w:p>
        </w:tc>
        <w:tc>
          <w:tcPr>
            <w:tcW w:w="531" w:type="dxa"/>
          </w:tcPr>
          <w:p w14:paraId="2C37AA5A">
            <w:pPr>
              <w:pStyle w:val="11"/>
              <w:spacing w:before="4"/>
              <w:ind w:left="0" w:right="93"/>
              <w:jc w:val="right"/>
              <w:rPr>
                <w:rFonts w:ascii="MS Gothic" w:hAnsi="MS Gothic"/>
                <w:sz w:val="32"/>
              </w:rPr>
            </w:pPr>
            <w:r>
              <w:rPr>
                <w:rFonts w:ascii="MS Gothic" w:hAnsi="MS Gothic"/>
                <w:spacing w:val="-10"/>
                <w:sz w:val="32"/>
              </w:rPr>
              <w:t>☐</w:t>
            </w:r>
          </w:p>
        </w:tc>
      </w:tr>
    </w:tbl>
    <w:p w14:paraId="7E3DA486">
      <w:pPr>
        <w:pStyle w:val="6"/>
        <w:spacing w:before="49"/>
      </w:pPr>
    </w:p>
    <w:p w14:paraId="1DDD92B5">
      <w:pPr>
        <w:ind w:left="23"/>
        <w:rPr>
          <w:b/>
          <w:sz w:val="20"/>
        </w:rPr>
      </w:pPr>
      <w:bookmarkStart w:id="4" w:name="If_‘Yes’_to_any_of_the_screening_questio"/>
      <w:bookmarkEnd w:id="4"/>
      <w:r>
        <w:rPr>
          <w:sz w:val="20"/>
        </w:rPr>
        <w:t>If</w:t>
      </w:r>
      <w:r>
        <w:rPr>
          <w:spacing w:val="-6"/>
          <w:sz w:val="20"/>
        </w:rPr>
        <w:t xml:space="preserve"> </w:t>
      </w:r>
      <w:r>
        <w:rPr>
          <w:b/>
          <w:sz w:val="20"/>
        </w:rPr>
        <w:t>‘Yes’</w:t>
      </w:r>
      <w:r>
        <w:rPr>
          <w:b/>
          <w:spacing w:val="-5"/>
          <w:sz w:val="20"/>
        </w:rPr>
        <w:t xml:space="preserve"> </w:t>
      </w:r>
      <w:r>
        <w:rPr>
          <w:sz w:val="20"/>
        </w:rPr>
        <w:t>to</w:t>
      </w:r>
      <w:r>
        <w:rPr>
          <w:spacing w:val="-3"/>
          <w:sz w:val="20"/>
        </w:rPr>
        <w:t xml:space="preserve"> </w:t>
      </w:r>
      <w:r>
        <w:rPr>
          <w:sz w:val="20"/>
        </w:rPr>
        <w:t>any</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screening</w:t>
      </w:r>
      <w:r>
        <w:rPr>
          <w:spacing w:val="-2"/>
          <w:sz w:val="20"/>
        </w:rPr>
        <w:t xml:space="preserve"> </w:t>
      </w:r>
      <w:r>
        <w:rPr>
          <w:sz w:val="20"/>
        </w:rPr>
        <w:t>questions</w:t>
      </w:r>
      <w:r>
        <w:rPr>
          <w:spacing w:val="-3"/>
          <w:sz w:val="20"/>
        </w:rPr>
        <w:t xml:space="preserve"> </w:t>
      </w:r>
      <w:r>
        <w:rPr>
          <w:sz w:val="20"/>
        </w:rPr>
        <w:t>in</w:t>
      </w:r>
      <w:r>
        <w:rPr>
          <w:spacing w:val="-6"/>
          <w:sz w:val="20"/>
        </w:rPr>
        <w:t xml:space="preserve"> </w:t>
      </w:r>
      <w:r>
        <w:rPr>
          <w:sz w:val="20"/>
        </w:rPr>
        <w:t>Part</w:t>
      </w:r>
      <w:r>
        <w:rPr>
          <w:spacing w:val="-5"/>
          <w:sz w:val="20"/>
        </w:rPr>
        <w:t xml:space="preserve"> </w:t>
      </w:r>
      <w:r>
        <w:rPr>
          <w:sz w:val="20"/>
        </w:rPr>
        <w:t>2</w:t>
      </w:r>
      <w:r>
        <w:rPr>
          <w:spacing w:val="-4"/>
          <w:sz w:val="20"/>
        </w:rPr>
        <w:t xml:space="preserve"> </w:t>
      </w:r>
      <w:r>
        <w:rPr>
          <w:sz w:val="20"/>
        </w:rPr>
        <w:t>and</w:t>
      </w:r>
      <w:r>
        <w:rPr>
          <w:spacing w:val="-6"/>
          <w:sz w:val="20"/>
        </w:rPr>
        <w:t xml:space="preserve"> </w:t>
      </w:r>
      <w:r>
        <w:rPr>
          <w:sz w:val="20"/>
        </w:rPr>
        <w:t>you</w:t>
      </w:r>
      <w:r>
        <w:rPr>
          <w:spacing w:val="-3"/>
          <w:sz w:val="20"/>
        </w:rPr>
        <w:t xml:space="preserve"> </w:t>
      </w:r>
      <w:r>
        <w:rPr>
          <w:sz w:val="20"/>
        </w:rPr>
        <w:t>are</w:t>
      </w:r>
      <w:r>
        <w:rPr>
          <w:spacing w:val="-5"/>
          <w:sz w:val="20"/>
        </w:rPr>
        <w:t xml:space="preserve"> </w:t>
      </w:r>
      <w:r>
        <w:rPr>
          <w:sz w:val="20"/>
        </w:rPr>
        <w:t>utilising</w:t>
      </w:r>
      <w:r>
        <w:rPr>
          <w:spacing w:val="-4"/>
          <w:sz w:val="20"/>
        </w:rPr>
        <w:t xml:space="preserve"> </w:t>
      </w:r>
      <w:r>
        <w:rPr>
          <w:b/>
          <w:sz w:val="20"/>
        </w:rPr>
        <w:t>no</w:t>
      </w:r>
      <w:r>
        <w:rPr>
          <w:b/>
          <w:spacing w:val="-3"/>
          <w:sz w:val="20"/>
        </w:rPr>
        <w:t xml:space="preserve"> </w:t>
      </w:r>
      <w:r>
        <w:rPr>
          <w:b/>
          <w:sz w:val="20"/>
        </w:rPr>
        <w:t>other</w:t>
      </w:r>
      <w:r>
        <w:rPr>
          <w:b/>
          <w:spacing w:val="-3"/>
          <w:sz w:val="20"/>
        </w:rPr>
        <w:t xml:space="preserve"> </w:t>
      </w:r>
      <w:r>
        <w:rPr>
          <w:b/>
          <w:sz w:val="20"/>
        </w:rPr>
        <w:t>data</w:t>
      </w:r>
      <w:r>
        <w:rPr>
          <w:b/>
          <w:spacing w:val="-4"/>
          <w:sz w:val="20"/>
        </w:rPr>
        <w:t xml:space="preserve"> </w:t>
      </w:r>
      <w:r>
        <w:rPr>
          <w:b/>
          <w:sz w:val="20"/>
        </w:rPr>
        <w:t>collection</w:t>
      </w:r>
      <w:r>
        <w:rPr>
          <w:b/>
          <w:spacing w:val="-4"/>
          <w:sz w:val="20"/>
        </w:rPr>
        <w:t xml:space="preserve"> </w:t>
      </w:r>
      <w:r>
        <w:rPr>
          <w:b/>
          <w:spacing w:val="-2"/>
          <w:sz w:val="20"/>
        </w:rPr>
        <w:t>methods</w:t>
      </w:r>
    </w:p>
    <w:p w14:paraId="5851DE21">
      <w:pPr>
        <w:pStyle w:val="6"/>
        <w:spacing w:before="17"/>
        <w:ind w:left="23"/>
      </w:pPr>
      <w:r>
        <w:t>outside</w:t>
      </w:r>
      <w:r>
        <w:rPr>
          <w:spacing w:val="-6"/>
        </w:rPr>
        <w:t xml:space="preserve"> </w:t>
      </w:r>
      <w:r>
        <w:t>of</w:t>
      </w:r>
      <w:r>
        <w:rPr>
          <w:spacing w:val="-6"/>
        </w:rPr>
        <w:t xml:space="preserve"> </w:t>
      </w:r>
      <w:r>
        <w:t>those</w:t>
      </w:r>
      <w:r>
        <w:rPr>
          <w:spacing w:val="-6"/>
        </w:rPr>
        <w:t xml:space="preserve"> </w:t>
      </w:r>
      <w:r>
        <w:t>covered</w:t>
      </w:r>
      <w:r>
        <w:rPr>
          <w:spacing w:val="-4"/>
        </w:rPr>
        <w:t xml:space="preserve"> </w:t>
      </w:r>
      <w:r>
        <w:t>in</w:t>
      </w:r>
      <w:r>
        <w:rPr>
          <w:spacing w:val="-4"/>
        </w:rPr>
        <w:t xml:space="preserve"> </w:t>
      </w:r>
      <w:r>
        <w:t>Part</w:t>
      </w:r>
      <w:r>
        <w:rPr>
          <w:spacing w:val="-5"/>
        </w:rPr>
        <w:t xml:space="preserve"> </w:t>
      </w:r>
      <w:r>
        <w:t>2,</w:t>
      </w:r>
      <w:r>
        <w:rPr>
          <w:spacing w:val="-4"/>
        </w:rPr>
        <w:t xml:space="preserve"> </w:t>
      </w:r>
      <w:r>
        <w:rPr>
          <w:u w:val="single"/>
        </w:rPr>
        <w:t>an</w:t>
      </w:r>
      <w:r>
        <w:rPr>
          <w:spacing w:val="-4"/>
          <w:u w:val="single"/>
        </w:rPr>
        <w:t xml:space="preserve"> </w:t>
      </w:r>
      <w:r>
        <w:rPr>
          <w:u w:val="single"/>
        </w:rPr>
        <w:t>ethics</w:t>
      </w:r>
      <w:r>
        <w:rPr>
          <w:spacing w:val="-4"/>
          <w:u w:val="single"/>
        </w:rPr>
        <w:t xml:space="preserve"> </w:t>
      </w:r>
      <w:r>
        <w:rPr>
          <w:u w:val="single"/>
        </w:rPr>
        <w:t>application</w:t>
      </w:r>
      <w:r>
        <w:rPr>
          <w:spacing w:val="-4"/>
          <w:u w:val="single"/>
        </w:rPr>
        <w:t xml:space="preserve"> </w:t>
      </w:r>
      <w:r>
        <w:rPr>
          <w:u w:val="single"/>
        </w:rPr>
        <w:t>IS</w:t>
      </w:r>
      <w:r>
        <w:rPr>
          <w:spacing w:val="-8"/>
          <w:u w:val="single"/>
        </w:rPr>
        <w:t xml:space="preserve"> </w:t>
      </w:r>
      <w:r>
        <w:rPr>
          <w:u w:val="single"/>
        </w:rPr>
        <w:t>NOT</w:t>
      </w:r>
      <w:r>
        <w:rPr>
          <w:spacing w:val="-6"/>
          <w:u w:val="single"/>
        </w:rPr>
        <w:t xml:space="preserve"> </w:t>
      </w:r>
      <w:r>
        <w:rPr>
          <w:spacing w:val="-2"/>
          <w:u w:val="single"/>
        </w:rPr>
        <w:t>required</w:t>
      </w:r>
      <w:r>
        <w:rPr>
          <w:spacing w:val="-2"/>
        </w:rPr>
        <w:t>.</w:t>
      </w:r>
    </w:p>
    <w:p w14:paraId="57C3708D">
      <w:pPr>
        <w:pStyle w:val="10"/>
        <w:numPr>
          <w:ilvl w:val="0"/>
          <w:numId w:val="2"/>
        </w:numPr>
        <w:tabs>
          <w:tab w:val="left" w:pos="1095"/>
        </w:tabs>
        <w:spacing w:before="62"/>
        <w:rPr>
          <w:sz w:val="20"/>
        </w:rPr>
      </w:pPr>
      <w:r>
        <w:rPr>
          <w:b/>
          <w:sz w:val="20"/>
        </w:rPr>
        <w:t>Staff:</w:t>
      </w:r>
      <w:r>
        <w:rPr>
          <w:b/>
          <w:spacing w:val="-5"/>
          <w:sz w:val="20"/>
        </w:rPr>
        <w:t xml:space="preserve"> </w:t>
      </w:r>
      <w:r>
        <w:rPr>
          <w:sz w:val="20"/>
        </w:rPr>
        <w:t>please</w:t>
      </w:r>
      <w:r>
        <w:rPr>
          <w:spacing w:val="-5"/>
          <w:sz w:val="20"/>
        </w:rPr>
        <w:t xml:space="preserve"> </w:t>
      </w:r>
      <w:r>
        <w:rPr>
          <w:sz w:val="20"/>
        </w:rPr>
        <w:t>retain</w:t>
      </w:r>
      <w:r>
        <w:rPr>
          <w:spacing w:val="-4"/>
          <w:sz w:val="20"/>
        </w:rPr>
        <w:t xml:space="preserve"> </w:t>
      </w:r>
      <w:r>
        <w:rPr>
          <w:sz w:val="20"/>
        </w:rPr>
        <w:t>a</w:t>
      </w:r>
      <w:r>
        <w:rPr>
          <w:spacing w:val="-3"/>
          <w:sz w:val="20"/>
        </w:rPr>
        <w:t xml:space="preserve"> </w:t>
      </w:r>
      <w:r>
        <w:rPr>
          <w:sz w:val="20"/>
        </w:rPr>
        <w:t>copy</w:t>
      </w:r>
      <w:r>
        <w:rPr>
          <w:spacing w:val="-3"/>
          <w:sz w:val="20"/>
        </w:rPr>
        <w:t xml:space="preserve"> </w:t>
      </w:r>
      <w:r>
        <w:rPr>
          <w:sz w:val="20"/>
        </w:rPr>
        <w:t>of</w:t>
      </w:r>
      <w:r>
        <w:rPr>
          <w:spacing w:val="-6"/>
          <w:sz w:val="20"/>
        </w:rPr>
        <w:t xml:space="preserve"> </w:t>
      </w:r>
      <w:r>
        <w:rPr>
          <w:sz w:val="20"/>
        </w:rPr>
        <w:t>this</w:t>
      </w:r>
      <w:r>
        <w:rPr>
          <w:spacing w:val="-3"/>
          <w:sz w:val="20"/>
        </w:rPr>
        <w:t xml:space="preserve"> </w:t>
      </w:r>
      <w:r>
        <w:rPr>
          <w:sz w:val="20"/>
        </w:rPr>
        <w:t>form</w:t>
      </w:r>
      <w:r>
        <w:rPr>
          <w:spacing w:val="-5"/>
          <w:sz w:val="20"/>
        </w:rPr>
        <w:t xml:space="preserve"> </w:t>
      </w:r>
      <w:r>
        <w:rPr>
          <w:sz w:val="20"/>
        </w:rPr>
        <w:t>in</w:t>
      </w:r>
      <w:r>
        <w:rPr>
          <w:spacing w:val="-4"/>
          <w:sz w:val="20"/>
        </w:rPr>
        <w:t xml:space="preserve"> </w:t>
      </w:r>
      <w:r>
        <w:rPr>
          <w:sz w:val="20"/>
        </w:rPr>
        <w:t>your</w:t>
      </w:r>
      <w:r>
        <w:rPr>
          <w:spacing w:val="-4"/>
          <w:sz w:val="20"/>
        </w:rPr>
        <w:t xml:space="preserve"> </w:t>
      </w:r>
      <w:r>
        <w:rPr>
          <w:sz w:val="20"/>
        </w:rPr>
        <w:t>project</w:t>
      </w:r>
      <w:r>
        <w:rPr>
          <w:spacing w:val="-4"/>
          <w:sz w:val="20"/>
        </w:rPr>
        <w:t xml:space="preserve"> </w:t>
      </w:r>
      <w:r>
        <w:rPr>
          <w:spacing w:val="-2"/>
          <w:sz w:val="20"/>
        </w:rPr>
        <w:t>file.</w:t>
      </w:r>
    </w:p>
    <w:p w14:paraId="7FC1C5E2">
      <w:pPr>
        <w:pStyle w:val="10"/>
        <w:rPr>
          <w:sz w:val="20"/>
        </w:rPr>
        <w:sectPr>
          <w:headerReference r:id="rId3" w:type="default"/>
          <w:footerReference r:id="rId4" w:type="default"/>
          <w:type w:val="continuous"/>
          <w:pgSz w:w="11910" w:h="16840"/>
          <w:pgMar w:top="2160" w:right="1417" w:bottom="1180" w:left="1417" w:header="800" w:footer="984" w:gutter="0"/>
          <w:pgNumType w:start="1"/>
          <w:cols w:space="720" w:num="1"/>
        </w:sectPr>
      </w:pPr>
    </w:p>
    <w:p w14:paraId="47D1682F">
      <w:pPr>
        <w:pStyle w:val="6"/>
        <w:spacing w:before="43"/>
      </w:pPr>
    </w:p>
    <w:p w14:paraId="4796C14B">
      <w:pPr>
        <w:pStyle w:val="10"/>
        <w:numPr>
          <w:ilvl w:val="0"/>
          <w:numId w:val="2"/>
        </w:numPr>
        <w:tabs>
          <w:tab w:val="left" w:pos="1095"/>
        </w:tabs>
        <w:spacing w:line="259" w:lineRule="auto"/>
        <w:ind w:right="218"/>
        <w:rPr>
          <w:sz w:val="20"/>
        </w:rPr>
      </w:pPr>
      <w:r>
        <w:rPr>
          <w:b/>
          <w:sz w:val="20"/>
        </w:rPr>
        <w:t xml:space="preserve">Post-graduate students: </w:t>
      </w:r>
      <w:r>
        <w:rPr>
          <w:sz w:val="20"/>
        </w:rPr>
        <w:t>A copy of this form should be sent by your supervisor to the Faculty Research</w:t>
      </w:r>
      <w:r>
        <w:rPr>
          <w:spacing w:val="-3"/>
          <w:sz w:val="20"/>
        </w:rPr>
        <w:t xml:space="preserve"> </w:t>
      </w:r>
      <w:r>
        <w:rPr>
          <w:sz w:val="20"/>
        </w:rPr>
        <w:t>Ethics</w:t>
      </w:r>
      <w:r>
        <w:rPr>
          <w:spacing w:val="-3"/>
          <w:sz w:val="20"/>
        </w:rPr>
        <w:t xml:space="preserve"> </w:t>
      </w:r>
      <w:r>
        <w:rPr>
          <w:sz w:val="20"/>
        </w:rPr>
        <w:t>Committee</w:t>
      </w:r>
      <w:r>
        <w:rPr>
          <w:spacing w:val="-5"/>
          <w:sz w:val="20"/>
        </w:rPr>
        <w:t xml:space="preserve"> </w:t>
      </w:r>
      <w:r>
        <w:rPr>
          <w:sz w:val="20"/>
        </w:rPr>
        <w:t>and</w:t>
      </w:r>
      <w:r>
        <w:rPr>
          <w:spacing w:val="-3"/>
          <w:sz w:val="20"/>
        </w:rPr>
        <w:t xml:space="preserve"> </w:t>
      </w:r>
      <w:r>
        <w:rPr>
          <w:sz w:val="20"/>
        </w:rPr>
        <w:t>to</w:t>
      </w:r>
      <w:r>
        <w:rPr>
          <w:spacing w:val="-4"/>
          <w:sz w:val="20"/>
        </w:rPr>
        <w:t xml:space="preserve"> </w:t>
      </w:r>
      <w:r>
        <w:rPr>
          <w:sz w:val="20"/>
        </w:rPr>
        <w:t>the</w:t>
      </w:r>
      <w:r>
        <w:rPr>
          <w:spacing w:val="-5"/>
          <w:sz w:val="20"/>
        </w:rPr>
        <w:t xml:space="preserve"> </w:t>
      </w:r>
      <w:r>
        <w:rPr>
          <w:sz w:val="20"/>
        </w:rPr>
        <w:t>Doctoral</w:t>
      </w:r>
      <w:r>
        <w:rPr>
          <w:spacing w:val="-4"/>
          <w:sz w:val="20"/>
        </w:rPr>
        <w:t xml:space="preserve"> </w:t>
      </w:r>
      <w:r>
        <w:rPr>
          <w:sz w:val="20"/>
        </w:rPr>
        <w:t>College</w:t>
      </w:r>
      <w:r>
        <w:rPr>
          <w:spacing w:val="-4"/>
          <w:sz w:val="20"/>
        </w:rPr>
        <w:t xml:space="preserve"> </w:t>
      </w:r>
      <w:r>
        <w:fldChar w:fldCharType="begin"/>
      </w:r>
      <w:r>
        <w:instrText xml:space="preserve"> HYPERLINK "mailto:researchstudents@dmu.ac.uk" \h </w:instrText>
      </w:r>
      <w:r>
        <w:fldChar w:fldCharType="separate"/>
      </w:r>
      <w:r>
        <w:rPr>
          <w:sz w:val="20"/>
        </w:rPr>
        <w:t>(</w:t>
      </w:r>
      <w:r>
        <w:rPr>
          <w:color w:val="0562C1"/>
          <w:sz w:val="20"/>
          <w:u w:val="single" w:color="0562C1"/>
        </w:rPr>
        <w:t>researchstudents@dmu.ac.uk</w:t>
      </w:r>
      <w:r>
        <w:rPr>
          <w:sz w:val="20"/>
        </w:rPr>
        <w:t>)</w:t>
      </w:r>
      <w:r>
        <w:rPr>
          <w:sz w:val="20"/>
        </w:rPr>
        <w:fldChar w:fldCharType="end"/>
      </w:r>
      <w:r>
        <w:rPr>
          <w:spacing w:val="-4"/>
          <w:sz w:val="20"/>
        </w:rPr>
        <w:t xml:space="preserve"> </w:t>
      </w:r>
      <w:r>
        <w:rPr>
          <w:sz w:val="20"/>
        </w:rPr>
        <w:t>and</w:t>
      </w:r>
      <w:r>
        <w:rPr>
          <w:spacing w:val="-3"/>
          <w:sz w:val="20"/>
        </w:rPr>
        <w:t xml:space="preserve"> </w:t>
      </w:r>
      <w:r>
        <w:rPr>
          <w:sz w:val="20"/>
        </w:rPr>
        <w:t>ask the doctoral college to change your ethics section on ResJourney to “no ethics required”.</w:t>
      </w:r>
    </w:p>
    <w:p w14:paraId="7D823B80">
      <w:pPr>
        <w:pStyle w:val="10"/>
        <w:numPr>
          <w:ilvl w:val="0"/>
          <w:numId w:val="2"/>
        </w:numPr>
        <w:tabs>
          <w:tab w:val="left" w:pos="1095"/>
        </w:tabs>
        <w:spacing w:line="259" w:lineRule="auto"/>
        <w:ind w:right="299"/>
        <w:rPr>
          <w:sz w:val="20"/>
        </w:rPr>
      </w:pPr>
      <w:r>
        <w:rPr>
          <w:b/>
          <w:sz w:val="20"/>
        </w:rPr>
        <w:t>Undergraduate/Taught</w:t>
      </w:r>
      <w:r>
        <w:rPr>
          <w:b/>
          <w:spacing w:val="-4"/>
          <w:sz w:val="20"/>
        </w:rPr>
        <w:t xml:space="preserve"> </w:t>
      </w:r>
      <w:r>
        <w:rPr>
          <w:b/>
          <w:sz w:val="20"/>
        </w:rPr>
        <w:t>Postgraduate</w:t>
      </w:r>
      <w:r>
        <w:rPr>
          <w:b/>
          <w:spacing w:val="-4"/>
          <w:sz w:val="20"/>
        </w:rPr>
        <w:t xml:space="preserve"> </w:t>
      </w:r>
      <w:r>
        <w:rPr>
          <w:b/>
          <w:sz w:val="20"/>
        </w:rPr>
        <w:t>research</w:t>
      </w:r>
      <w:r>
        <w:rPr>
          <w:b/>
          <w:spacing w:val="-3"/>
          <w:sz w:val="20"/>
        </w:rPr>
        <w:t xml:space="preserve"> </w:t>
      </w:r>
      <w:r>
        <w:rPr>
          <w:b/>
          <w:sz w:val="20"/>
        </w:rPr>
        <w:t>students:</w:t>
      </w:r>
      <w:r>
        <w:rPr>
          <w:b/>
          <w:spacing w:val="-4"/>
          <w:sz w:val="20"/>
        </w:rPr>
        <w:t xml:space="preserve"> </w:t>
      </w:r>
      <w:r>
        <w:rPr>
          <w:sz w:val="20"/>
        </w:rPr>
        <w:t>please</w:t>
      </w:r>
      <w:r>
        <w:rPr>
          <w:spacing w:val="-5"/>
          <w:sz w:val="20"/>
        </w:rPr>
        <w:t xml:space="preserve"> </w:t>
      </w:r>
      <w:r>
        <w:rPr>
          <w:sz w:val="20"/>
        </w:rPr>
        <w:t>ask</w:t>
      </w:r>
      <w:r>
        <w:rPr>
          <w:spacing w:val="-3"/>
          <w:sz w:val="20"/>
        </w:rPr>
        <w:t xml:space="preserve"> </w:t>
      </w:r>
      <w:r>
        <w:rPr>
          <w:sz w:val="20"/>
        </w:rPr>
        <w:t>your</w:t>
      </w:r>
      <w:r>
        <w:rPr>
          <w:spacing w:val="-6"/>
          <w:sz w:val="20"/>
        </w:rPr>
        <w:t xml:space="preserve"> </w:t>
      </w:r>
      <w:r>
        <w:rPr>
          <w:sz w:val="20"/>
        </w:rPr>
        <w:t>supervisor</w:t>
      </w:r>
      <w:r>
        <w:rPr>
          <w:spacing w:val="-4"/>
          <w:sz w:val="20"/>
        </w:rPr>
        <w:t xml:space="preserve"> </w:t>
      </w:r>
      <w:r>
        <w:rPr>
          <w:sz w:val="20"/>
        </w:rPr>
        <w:t>to</w:t>
      </w:r>
      <w:r>
        <w:rPr>
          <w:spacing w:val="-6"/>
          <w:sz w:val="20"/>
        </w:rPr>
        <w:t xml:space="preserve"> </w:t>
      </w:r>
      <w:r>
        <w:rPr>
          <w:sz w:val="20"/>
        </w:rPr>
        <w:t>submit this form to your faculty RIO.</w:t>
      </w:r>
    </w:p>
    <w:p w14:paraId="083194DD">
      <w:pPr>
        <w:pStyle w:val="6"/>
        <w:spacing w:before="63"/>
      </w:pPr>
    </w:p>
    <w:p w14:paraId="7128A365">
      <w:pPr>
        <w:spacing w:line="256" w:lineRule="auto"/>
        <w:ind w:left="23" w:hanging="1"/>
        <w:rPr>
          <w:sz w:val="20"/>
        </w:rPr>
      </w:pPr>
      <w:bookmarkStart w:id="5" w:name="If_‘No’_to_both_screening_questions_in_P"/>
      <w:bookmarkEnd w:id="5"/>
      <w:r>
        <w:rPr>
          <w:sz w:val="20"/>
        </w:rPr>
        <w:t>If</w:t>
      </w:r>
      <w:r>
        <w:rPr>
          <w:spacing w:val="-3"/>
          <w:sz w:val="20"/>
        </w:rPr>
        <w:t xml:space="preserve"> </w:t>
      </w:r>
      <w:r>
        <w:rPr>
          <w:b/>
          <w:sz w:val="20"/>
        </w:rPr>
        <w:t>‘No’</w:t>
      </w:r>
      <w:r>
        <w:rPr>
          <w:b/>
          <w:spacing w:val="-3"/>
          <w:sz w:val="20"/>
        </w:rPr>
        <w:t xml:space="preserve"> </w:t>
      </w:r>
      <w:r>
        <w:rPr>
          <w:sz w:val="20"/>
        </w:rPr>
        <w:t>to</w:t>
      </w:r>
      <w:r>
        <w:rPr>
          <w:spacing w:val="-1"/>
          <w:sz w:val="20"/>
        </w:rPr>
        <w:t xml:space="preserve"> </w:t>
      </w:r>
      <w:r>
        <w:rPr>
          <w:b/>
          <w:sz w:val="20"/>
        </w:rPr>
        <w:t>both</w:t>
      </w:r>
      <w:r>
        <w:rPr>
          <w:b/>
          <w:spacing w:val="-1"/>
          <w:sz w:val="20"/>
        </w:rPr>
        <w:t xml:space="preserve"> </w:t>
      </w:r>
      <w:r>
        <w:rPr>
          <w:b/>
          <w:sz w:val="20"/>
        </w:rPr>
        <w:t>screening</w:t>
      </w:r>
      <w:r>
        <w:rPr>
          <w:b/>
          <w:spacing w:val="-3"/>
          <w:sz w:val="20"/>
        </w:rPr>
        <w:t xml:space="preserve"> </w:t>
      </w:r>
      <w:r>
        <w:rPr>
          <w:b/>
          <w:sz w:val="20"/>
        </w:rPr>
        <w:t>questions</w:t>
      </w:r>
      <w:r>
        <w:rPr>
          <w:b/>
          <w:spacing w:val="-2"/>
          <w:sz w:val="20"/>
        </w:rPr>
        <w:t xml:space="preserve"> </w:t>
      </w:r>
      <w:r>
        <w:rPr>
          <w:b/>
          <w:sz w:val="20"/>
        </w:rPr>
        <w:t>in</w:t>
      </w:r>
      <w:r>
        <w:rPr>
          <w:b/>
          <w:spacing w:val="-1"/>
          <w:sz w:val="20"/>
        </w:rPr>
        <w:t xml:space="preserve"> </w:t>
      </w:r>
      <w:r>
        <w:rPr>
          <w:b/>
          <w:sz w:val="20"/>
        </w:rPr>
        <w:t>Part</w:t>
      </w:r>
      <w:r>
        <w:rPr>
          <w:b/>
          <w:spacing w:val="-2"/>
          <w:sz w:val="20"/>
        </w:rPr>
        <w:t xml:space="preserve"> </w:t>
      </w:r>
      <w:r>
        <w:rPr>
          <w:b/>
          <w:sz w:val="20"/>
        </w:rPr>
        <w:t>2</w:t>
      </w:r>
      <w:r>
        <w:rPr>
          <w:sz w:val="20"/>
        </w:rPr>
        <w:t>,</w:t>
      </w:r>
      <w:r>
        <w:rPr>
          <w:spacing w:val="-1"/>
          <w:sz w:val="20"/>
        </w:rPr>
        <w:t xml:space="preserve"> </w:t>
      </w:r>
      <w:r>
        <w:rPr>
          <w:sz w:val="20"/>
        </w:rPr>
        <w:t>or</w:t>
      </w:r>
      <w:r>
        <w:rPr>
          <w:spacing w:val="-2"/>
          <w:sz w:val="20"/>
        </w:rPr>
        <w:t xml:space="preserve"> </w:t>
      </w:r>
      <w:r>
        <w:rPr>
          <w:sz w:val="20"/>
        </w:rPr>
        <w:t>if</w:t>
      </w:r>
      <w:r>
        <w:rPr>
          <w:spacing w:val="-3"/>
          <w:sz w:val="20"/>
        </w:rPr>
        <w:t xml:space="preserve"> </w:t>
      </w:r>
      <w:r>
        <w:rPr>
          <w:sz w:val="20"/>
        </w:rPr>
        <w:t>you</w:t>
      </w:r>
      <w:r>
        <w:rPr>
          <w:spacing w:val="-1"/>
          <w:sz w:val="20"/>
        </w:rPr>
        <w:t xml:space="preserve"> </w:t>
      </w:r>
      <w:r>
        <w:rPr>
          <w:sz w:val="20"/>
        </w:rPr>
        <w:t>answered</w:t>
      </w:r>
      <w:r>
        <w:rPr>
          <w:spacing w:val="-1"/>
          <w:sz w:val="20"/>
        </w:rPr>
        <w:t xml:space="preserve"> </w:t>
      </w:r>
      <w:r>
        <w:rPr>
          <w:sz w:val="20"/>
        </w:rPr>
        <w:t>‘</w:t>
      </w:r>
      <w:r>
        <w:rPr>
          <w:b/>
          <w:sz w:val="20"/>
        </w:rPr>
        <w:t>Yes’</w:t>
      </w:r>
      <w:r>
        <w:rPr>
          <w:b/>
          <w:spacing w:val="-3"/>
          <w:sz w:val="20"/>
        </w:rPr>
        <w:t xml:space="preserve"> </w:t>
      </w:r>
      <w:r>
        <w:rPr>
          <w:sz w:val="20"/>
        </w:rPr>
        <w:t>but</w:t>
      </w:r>
      <w:r>
        <w:rPr>
          <w:spacing w:val="-2"/>
          <w:sz w:val="20"/>
        </w:rPr>
        <w:t xml:space="preserve"> </w:t>
      </w:r>
      <w:r>
        <w:rPr>
          <w:sz w:val="20"/>
        </w:rPr>
        <w:t>you</w:t>
      </w:r>
      <w:r>
        <w:rPr>
          <w:spacing w:val="-1"/>
          <w:sz w:val="20"/>
        </w:rPr>
        <w:t xml:space="preserve"> </w:t>
      </w:r>
      <w:r>
        <w:rPr>
          <w:sz w:val="20"/>
        </w:rPr>
        <w:t>are</w:t>
      </w:r>
      <w:r>
        <w:rPr>
          <w:spacing w:val="-3"/>
          <w:sz w:val="20"/>
        </w:rPr>
        <w:t xml:space="preserve"> </w:t>
      </w:r>
      <w:r>
        <w:rPr>
          <w:sz w:val="20"/>
        </w:rPr>
        <w:t>utilising</w:t>
      </w:r>
      <w:r>
        <w:rPr>
          <w:spacing w:val="-2"/>
          <w:sz w:val="20"/>
        </w:rPr>
        <w:t xml:space="preserve"> </w:t>
      </w:r>
      <w:r>
        <w:rPr>
          <w:b/>
          <w:sz w:val="20"/>
        </w:rPr>
        <w:t>additional</w:t>
      </w:r>
      <w:r>
        <w:rPr>
          <w:b/>
          <w:spacing w:val="-3"/>
          <w:sz w:val="20"/>
        </w:rPr>
        <w:t xml:space="preserve"> </w:t>
      </w:r>
      <w:r>
        <w:rPr>
          <w:b/>
          <w:sz w:val="20"/>
        </w:rPr>
        <w:t xml:space="preserve">data collection methods </w:t>
      </w:r>
      <w:r>
        <w:rPr>
          <w:sz w:val="20"/>
        </w:rPr>
        <w:t>then please proceed to Part 3:</w:t>
      </w:r>
    </w:p>
    <w:p w14:paraId="3F1153FA">
      <w:pPr>
        <w:pStyle w:val="6"/>
        <w:spacing w:before="48"/>
      </w:pP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7"/>
        <w:gridCol w:w="5445"/>
        <w:gridCol w:w="616"/>
        <w:gridCol w:w="546"/>
      </w:tblGrid>
      <w:tr w14:paraId="6587B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2407" w:type="dxa"/>
            <w:shd w:val="clear" w:color="auto" w:fill="D9D9D9"/>
          </w:tcPr>
          <w:p w14:paraId="16CF6215">
            <w:pPr>
              <w:pStyle w:val="11"/>
              <w:rPr>
                <w:b/>
                <w:sz w:val="20"/>
              </w:rPr>
            </w:pPr>
            <w:r>
              <w:rPr>
                <w:b/>
                <w:sz w:val="20"/>
              </w:rPr>
              <w:t>PART</w:t>
            </w:r>
            <w:r>
              <w:rPr>
                <w:b/>
                <w:spacing w:val="-6"/>
                <w:sz w:val="20"/>
              </w:rPr>
              <w:t xml:space="preserve"> </w:t>
            </w:r>
            <w:r>
              <w:rPr>
                <w:b/>
                <w:sz w:val="20"/>
              </w:rPr>
              <w:t>3:</w:t>
            </w:r>
            <w:r>
              <w:rPr>
                <w:b/>
                <w:spacing w:val="-5"/>
                <w:sz w:val="20"/>
              </w:rPr>
              <w:t xml:space="preserve"> </w:t>
            </w:r>
            <w:r>
              <w:rPr>
                <w:b/>
                <w:sz w:val="20"/>
              </w:rPr>
              <w:t>Screening</w:t>
            </w:r>
            <w:r>
              <w:rPr>
                <w:b/>
                <w:spacing w:val="-7"/>
                <w:sz w:val="20"/>
              </w:rPr>
              <w:t xml:space="preserve"> </w:t>
            </w:r>
            <w:r>
              <w:rPr>
                <w:b/>
                <w:spacing w:val="-2"/>
                <w:sz w:val="20"/>
              </w:rPr>
              <w:t>Question</w:t>
            </w:r>
          </w:p>
        </w:tc>
        <w:tc>
          <w:tcPr>
            <w:tcW w:w="5445" w:type="dxa"/>
            <w:shd w:val="clear" w:color="auto" w:fill="D9D9D9"/>
          </w:tcPr>
          <w:p w14:paraId="2CF28550">
            <w:pPr>
              <w:pStyle w:val="11"/>
              <w:rPr>
                <w:b/>
                <w:sz w:val="20"/>
              </w:rPr>
            </w:pPr>
            <w:r>
              <w:rPr>
                <w:b/>
                <w:sz w:val="20"/>
              </w:rPr>
              <w:t>Further</w:t>
            </w:r>
            <w:r>
              <w:rPr>
                <w:b/>
                <w:spacing w:val="-4"/>
                <w:sz w:val="20"/>
              </w:rPr>
              <w:t xml:space="preserve"> </w:t>
            </w:r>
            <w:r>
              <w:rPr>
                <w:b/>
                <w:spacing w:val="-2"/>
                <w:sz w:val="20"/>
              </w:rPr>
              <w:t>Guidance</w:t>
            </w:r>
          </w:p>
        </w:tc>
        <w:tc>
          <w:tcPr>
            <w:tcW w:w="616" w:type="dxa"/>
            <w:shd w:val="clear" w:color="auto" w:fill="D9D9D9"/>
          </w:tcPr>
          <w:p w14:paraId="6EF1250D">
            <w:pPr>
              <w:pStyle w:val="11"/>
              <w:ind w:left="5"/>
              <w:rPr>
                <w:b/>
                <w:sz w:val="20"/>
              </w:rPr>
            </w:pPr>
            <w:r>
              <w:rPr>
                <w:b/>
                <w:spacing w:val="-5"/>
                <w:sz w:val="20"/>
              </w:rPr>
              <w:t>Yes</w:t>
            </w:r>
          </w:p>
        </w:tc>
        <w:tc>
          <w:tcPr>
            <w:tcW w:w="546" w:type="dxa"/>
            <w:shd w:val="clear" w:color="auto" w:fill="D9D9D9"/>
          </w:tcPr>
          <w:p w14:paraId="34275F81">
            <w:pPr>
              <w:pStyle w:val="11"/>
              <w:ind w:left="6"/>
              <w:rPr>
                <w:b/>
                <w:sz w:val="20"/>
              </w:rPr>
            </w:pPr>
            <w:r>
              <w:rPr>
                <w:b/>
                <w:spacing w:val="-5"/>
                <w:sz w:val="20"/>
              </w:rPr>
              <w:t>No</w:t>
            </w:r>
          </w:p>
        </w:tc>
      </w:tr>
      <w:tr w14:paraId="4A225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2407" w:type="dxa"/>
          </w:tcPr>
          <w:p w14:paraId="22209369">
            <w:pPr>
              <w:pStyle w:val="11"/>
              <w:spacing w:before="3" w:line="256" w:lineRule="auto"/>
              <w:rPr>
                <w:sz w:val="20"/>
              </w:rPr>
            </w:pPr>
            <w:r>
              <w:rPr>
                <w:sz w:val="20"/>
              </w:rPr>
              <w:t>Does your research involve secondary</w:t>
            </w:r>
            <w:r>
              <w:rPr>
                <w:spacing w:val="-12"/>
                <w:sz w:val="20"/>
              </w:rPr>
              <w:t xml:space="preserve"> </w:t>
            </w:r>
            <w:r>
              <w:rPr>
                <w:sz w:val="20"/>
              </w:rPr>
              <w:t>data</w:t>
            </w:r>
            <w:r>
              <w:rPr>
                <w:spacing w:val="-11"/>
                <w:sz w:val="20"/>
              </w:rPr>
              <w:t xml:space="preserve"> </w:t>
            </w:r>
            <w:r>
              <w:rPr>
                <w:sz w:val="20"/>
              </w:rPr>
              <w:t>not</w:t>
            </w:r>
            <w:r>
              <w:rPr>
                <w:spacing w:val="-11"/>
                <w:sz w:val="20"/>
              </w:rPr>
              <w:t xml:space="preserve"> </w:t>
            </w:r>
            <w:r>
              <w:rPr>
                <w:sz w:val="20"/>
              </w:rPr>
              <w:t>covered</w:t>
            </w:r>
          </w:p>
          <w:p w14:paraId="56C3DB44">
            <w:pPr>
              <w:pStyle w:val="11"/>
              <w:spacing w:before="4" w:line="242" w:lineRule="exact"/>
              <w:rPr>
                <w:sz w:val="20"/>
              </w:rPr>
            </w:pPr>
            <w:r>
              <w:rPr>
                <w:sz w:val="20"/>
              </w:rPr>
              <w:t>by</w:t>
            </w:r>
            <w:r>
              <w:rPr>
                <w:spacing w:val="-2"/>
                <w:sz w:val="20"/>
              </w:rPr>
              <w:t xml:space="preserve"> </w:t>
            </w:r>
            <w:r>
              <w:rPr>
                <w:sz w:val="20"/>
              </w:rPr>
              <w:t>Part</w:t>
            </w:r>
            <w:r>
              <w:rPr>
                <w:spacing w:val="-3"/>
                <w:sz w:val="20"/>
              </w:rPr>
              <w:t xml:space="preserve"> </w:t>
            </w:r>
            <w:r>
              <w:rPr>
                <w:spacing w:val="-5"/>
                <w:sz w:val="20"/>
              </w:rPr>
              <w:t>2?</w:t>
            </w:r>
          </w:p>
        </w:tc>
        <w:tc>
          <w:tcPr>
            <w:tcW w:w="5445" w:type="dxa"/>
          </w:tcPr>
          <w:p w14:paraId="32BF9B6B">
            <w:pPr>
              <w:pStyle w:val="11"/>
              <w:spacing w:before="3" w:line="256" w:lineRule="auto"/>
              <w:rPr>
                <w:sz w:val="20"/>
              </w:rPr>
            </w:pPr>
            <w:r>
              <w:rPr>
                <w:sz w:val="20"/>
              </w:rPr>
              <w:t>This may include identifiable data that are not in the public domain,</w:t>
            </w:r>
            <w:r>
              <w:rPr>
                <w:spacing w:val="-3"/>
                <w:sz w:val="20"/>
              </w:rPr>
              <w:t xml:space="preserve"> </w:t>
            </w:r>
            <w:r>
              <w:rPr>
                <w:sz w:val="20"/>
              </w:rPr>
              <w:t>or</w:t>
            </w:r>
            <w:r>
              <w:rPr>
                <w:spacing w:val="-4"/>
                <w:sz w:val="20"/>
              </w:rPr>
              <w:t xml:space="preserve"> </w:t>
            </w:r>
            <w:r>
              <w:rPr>
                <w:sz w:val="20"/>
              </w:rPr>
              <w:t>where</w:t>
            </w:r>
            <w:r>
              <w:rPr>
                <w:spacing w:val="-5"/>
                <w:sz w:val="20"/>
              </w:rPr>
              <w:t xml:space="preserve"> </w:t>
            </w:r>
            <w:r>
              <w:rPr>
                <w:sz w:val="20"/>
              </w:rPr>
              <w:t>consent</w:t>
            </w:r>
            <w:r>
              <w:rPr>
                <w:spacing w:val="-4"/>
                <w:sz w:val="20"/>
              </w:rPr>
              <w:t xml:space="preserve"> </w:t>
            </w:r>
            <w:r>
              <w:rPr>
                <w:sz w:val="20"/>
              </w:rPr>
              <w:t>was</w:t>
            </w:r>
            <w:r>
              <w:rPr>
                <w:spacing w:val="-3"/>
                <w:sz w:val="20"/>
              </w:rPr>
              <w:t xml:space="preserve"> </w:t>
            </w:r>
            <w:r>
              <w:rPr>
                <w:sz w:val="20"/>
              </w:rPr>
              <w:t>not</w:t>
            </w:r>
            <w:r>
              <w:rPr>
                <w:spacing w:val="-4"/>
                <w:sz w:val="20"/>
              </w:rPr>
              <w:t xml:space="preserve"> </w:t>
            </w:r>
            <w:r>
              <w:rPr>
                <w:sz w:val="20"/>
              </w:rPr>
              <w:t>provided</w:t>
            </w:r>
            <w:r>
              <w:rPr>
                <w:spacing w:val="-3"/>
                <w:sz w:val="20"/>
              </w:rPr>
              <w:t xml:space="preserve"> </w:t>
            </w:r>
            <w:r>
              <w:rPr>
                <w:sz w:val="20"/>
              </w:rPr>
              <w:t>for</w:t>
            </w:r>
            <w:r>
              <w:rPr>
                <w:spacing w:val="-5"/>
                <w:sz w:val="20"/>
              </w:rPr>
              <w:t xml:space="preserve"> </w:t>
            </w:r>
            <w:r>
              <w:rPr>
                <w:sz w:val="20"/>
              </w:rPr>
              <w:t>reuse</w:t>
            </w:r>
            <w:r>
              <w:rPr>
                <w:spacing w:val="-5"/>
                <w:sz w:val="20"/>
              </w:rPr>
              <w:t xml:space="preserve"> </w:t>
            </w:r>
            <w:r>
              <w:rPr>
                <w:sz w:val="20"/>
              </w:rPr>
              <w:t>of</w:t>
            </w:r>
            <w:r>
              <w:rPr>
                <w:spacing w:val="-5"/>
                <w:sz w:val="20"/>
              </w:rPr>
              <w:t xml:space="preserve"> </w:t>
            </w:r>
            <w:r>
              <w:rPr>
                <w:sz w:val="20"/>
              </w:rPr>
              <w:t>data</w:t>
            </w:r>
          </w:p>
          <w:p w14:paraId="7BBA17EE">
            <w:pPr>
              <w:pStyle w:val="11"/>
              <w:spacing w:before="4" w:line="242" w:lineRule="exact"/>
              <w:rPr>
                <w:sz w:val="20"/>
              </w:rPr>
            </w:pPr>
            <w:r>
              <w:rPr>
                <w:sz w:val="20"/>
              </w:rPr>
              <w:t>beyond</w:t>
            </w:r>
            <w:r>
              <w:rPr>
                <w:spacing w:val="-5"/>
                <w:sz w:val="20"/>
              </w:rPr>
              <w:t xml:space="preserve"> </w:t>
            </w:r>
            <w:r>
              <w:rPr>
                <w:sz w:val="20"/>
              </w:rPr>
              <w:t>the</w:t>
            </w:r>
            <w:r>
              <w:rPr>
                <w:spacing w:val="-6"/>
                <w:sz w:val="20"/>
              </w:rPr>
              <w:t xml:space="preserve"> </w:t>
            </w:r>
            <w:r>
              <w:rPr>
                <w:sz w:val="20"/>
              </w:rPr>
              <w:t>purpose</w:t>
            </w:r>
            <w:r>
              <w:rPr>
                <w:spacing w:val="-6"/>
                <w:sz w:val="20"/>
              </w:rPr>
              <w:t xml:space="preserve"> </w:t>
            </w:r>
            <w:r>
              <w:rPr>
                <w:sz w:val="20"/>
              </w:rPr>
              <w:t>for</w:t>
            </w:r>
            <w:r>
              <w:rPr>
                <w:spacing w:val="-5"/>
                <w:sz w:val="20"/>
              </w:rPr>
              <w:t xml:space="preserve"> </w:t>
            </w:r>
            <w:r>
              <w:rPr>
                <w:sz w:val="20"/>
              </w:rPr>
              <w:t>which</w:t>
            </w:r>
            <w:r>
              <w:rPr>
                <w:spacing w:val="-5"/>
                <w:sz w:val="20"/>
              </w:rPr>
              <w:t xml:space="preserve"> </w:t>
            </w:r>
            <w:r>
              <w:rPr>
                <w:sz w:val="20"/>
              </w:rPr>
              <w:t>it</w:t>
            </w:r>
            <w:r>
              <w:rPr>
                <w:spacing w:val="-5"/>
                <w:sz w:val="20"/>
              </w:rPr>
              <w:t xml:space="preserve"> </w:t>
            </w:r>
            <w:r>
              <w:rPr>
                <w:sz w:val="20"/>
              </w:rPr>
              <w:t>was</w:t>
            </w:r>
            <w:r>
              <w:rPr>
                <w:spacing w:val="-5"/>
                <w:sz w:val="20"/>
              </w:rPr>
              <w:t xml:space="preserve"> </w:t>
            </w:r>
            <w:r>
              <w:rPr>
                <w:sz w:val="20"/>
              </w:rPr>
              <w:t>originally</w:t>
            </w:r>
            <w:r>
              <w:rPr>
                <w:spacing w:val="-4"/>
                <w:sz w:val="20"/>
              </w:rPr>
              <w:t xml:space="preserve"> </w:t>
            </w:r>
            <w:r>
              <w:rPr>
                <w:spacing w:val="-2"/>
                <w:sz w:val="20"/>
              </w:rPr>
              <w:t>collected.</w:t>
            </w:r>
          </w:p>
        </w:tc>
        <w:tc>
          <w:tcPr>
            <w:tcW w:w="616" w:type="dxa"/>
          </w:tcPr>
          <w:p w14:paraId="2D351147">
            <w:pPr>
              <w:pStyle w:val="11"/>
              <w:spacing w:before="4"/>
              <w:ind w:left="0" w:right="135"/>
              <w:jc w:val="right"/>
              <w:rPr>
                <w:rFonts w:ascii="MS Gothic" w:hAnsi="MS Gothic"/>
                <w:sz w:val="32"/>
              </w:rPr>
            </w:pPr>
            <w:r>
              <w:rPr>
                <w:rFonts w:ascii="MS Gothic" w:hAnsi="MS Gothic"/>
                <w:spacing w:val="-10"/>
                <w:sz w:val="32"/>
              </w:rPr>
              <w:t>☐</w:t>
            </w:r>
          </w:p>
        </w:tc>
        <w:tc>
          <w:tcPr>
            <w:tcW w:w="546" w:type="dxa"/>
          </w:tcPr>
          <w:p w14:paraId="67E4A888">
            <w:pPr>
              <w:pStyle w:val="11"/>
              <w:spacing w:before="4"/>
              <w:ind w:left="0" w:right="100"/>
              <w:jc w:val="right"/>
              <w:rPr>
                <w:rFonts w:ascii="MS Gothic" w:hAnsi="MS Gothic"/>
                <w:sz w:val="32"/>
              </w:rPr>
            </w:pPr>
            <w:r>
              <w:rPr>
                <w:rFonts w:ascii="MS Gothic" w:hAnsi="MS Gothic"/>
                <w:spacing w:val="-10"/>
                <w:sz w:val="32"/>
              </w:rPr>
              <w:t>☐</w:t>
            </w:r>
          </w:p>
        </w:tc>
      </w:tr>
      <w:tr w14:paraId="5BFA3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8" w:hRule="atLeast"/>
        </w:trPr>
        <w:tc>
          <w:tcPr>
            <w:tcW w:w="2407" w:type="dxa"/>
          </w:tcPr>
          <w:p w14:paraId="23828B22">
            <w:pPr>
              <w:pStyle w:val="11"/>
              <w:spacing w:line="259" w:lineRule="auto"/>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human participants*?</w:t>
            </w:r>
          </w:p>
          <w:p w14:paraId="62205B16">
            <w:pPr>
              <w:pStyle w:val="11"/>
              <w:spacing w:before="0" w:line="259" w:lineRule="auto"/>
              <w:rPr>
                <w:sz w:val="16"/>
              </w:rPr>
            </w:pPr>
            <w:r>
              <w:rPr>
                <w:sz w:val="16"/>
              </w:rPr>
              <w:t>The</w:t>
            </w:r>
            <w:r>
              <w:rPr>
                <w:spacing w:val="-10"/>
                <w:sz w:val="16"/>
              </w:rPr>
              <w:t xml:space="preserve"> </w:t>
            </w:r>
            <w:r>
              <w:rPr>
                <w:sz w:val="16"/>
              </w:rPr>
              <w:t>definition</w:t>
            </w:r>
            <w:r>
              <w:rPr>
                <w:spacing w:val="-9"/>
                <w:sz w:val="16"/>
              </w:rPr>
              <w:t xml:space="preserve"> </w:t>
            </w:r>
            <w:r>
              <w:rPr>
                <w:sz w:val="16"/>
              </w:rPr>
              <w:t>of</w:t>
            </w:r>
            <w:r>
              <w:rPr>
                <w:spacing w:val="-9"/>
                <w:sz w:val="16"/>
              </w:rPr>
              <w:t xml:space="preserve"> </w:t>
            </w:r>
            <w:r>
              <w:rPr>
                <w:sz w:val="16"/>
              </w:rPr>
              <w:t>human</w:t>
            </w:r>
            <w:r>
              <w:rPr>
                <w:spacing w:val="-9"/>
                <w:sz w:val="16"/>
              </w:rPr>
              <w:t xml:space="preserve"> </w:t>
            </w:r>
            <w:r>
              <w:rPr>
                <w:sz w:val="16"/>
              </w:rPr>
              <w:t>participants</w:t>
            </w:r>
            <w:r>
              <w:rPr>
                <w:spacing w:val="40"/>
                <w:sz w:val="16"/>
              </w:rPr>
              <w:t xml:space="preserve"> </w:t>
            </w:r>
            <w:r>
              <w:rPr>
                <w:sz w:val="16"/>
              </w:rPr>
              <w:t>also includes yourself, e.g.</w:t>
            </w:r>
            <w:r>
              <w:rPr>
                <w:spacing w:val="40"/>
                <w:sz w:val="16"/>
              </w:rPr>
              <w:t xml:space="preserve"> </w:t>
            </w:r>
            <w:r>
              <w:rPr>
                <w:spacing w:val="-2"/>
                <w:sz w:val="16"/>
              </w:rPr>
              <w:t>autoethnography.</w:t>
            </w:r>
          </w:p>
        </w:tc>
        <w:tc>
          <w:tcPr>
            <w:tcW w:w="5445" w:type="dxa"/>
          </w:tcPr>
          <w:p w14:paraId="0E533CA1">
            <w:pPr>
              <w:pStyle w:val="11"/>
              <w:spacing w:line="259" w:lineRule="auto"/>
              <w:ind w:right="22"/>
              <w:rPr>
                <w:sz w:val="20"/>
              </w:rPr>
            </w:pPr>
            <w:r>
              <w:rPr>
                <w:sz w:val="20"/>
              </w:rPr>
              <w:t>This includes any procedures or activities (including questionnaires, surveys, interviews, and focus groups) involving living persons and the use of data or tissue obtained from living persons, whether directly or indirectly. This includes autoethnography or data regarding other people obtained from databases,</w:t>
            </w:r>
            <w:r>
              <w:rPr>
                <w:spacing w:val="-6"/>
                <w:sz w:val="20"/>
              </w:rPr>
              <w:t xml:space="preserve"> </w:t>
            </w:r>
            <w:r>
              <w:rPr>
                <w:sz w:val="20"/>
              </w:rPr>
              <w:t>public</w:t>
            </w:r>
            <w:r>
              <w:rPr>
                <w:spacing w:val="-4"/>
                <w:sz w:val="20"/>
              </w:rPr>
              <w:t xml:space="preserve"> </w:t>
            </w:r>
            <w:r>
              <w:rPr>
                <w:sz w:val="20"/>
              </w:rPr>
              <w:t>websites,</w:t>
            </w:r>
            <w:r>
              <w:rPr>
                <w:spacing w:val="-3"/>
                <w:sz w:val="20"/>
              </w:rPr>
              <w:t xml:space="preserve"> </w:t>
            </w:r>
            <w:r>
              <w:rPr>
                <w:sz w:val="20"/>
              </w:rPr>
              <w:t>and</w:t>
            </w:r>
            <w:r>
              <w:rPr>
                <w:spacing w:val="-3"/>
                <w:sz w:val="20"/>
              </w:rPr>
              <w:t xml:space="preserve"> </w:t>
            </w:r>
            <w:r>
              <w:rPr>
                <w:sz w:val="20"/>
              </w:rPr>
              <w:t>social</w:t>
            </w:r>
            <w:r>
              <w:rPr>
                <w:spacing w:val="-4"/>
                <w:sz w:val="20"/>
              </w:rPr>
              <w:t xml:space="preserve"> </w:t>
            </w:r>
            <w:r>
              <w:rPr>
                <w:sz w:val="20"/>
              </w:rPr>
              <w:t>media</w:t>
            </w:r>
            <w:r>
              <w:rPr>
                <w:spacing w:val="-4"/>
                <w:sz w:val="20"/>
              </w:rPr>
              <w:t xml:space="preserve"> </w:t>
            </w:r>
            <w:r>
              <w:rPr>
                <w:sz w:val="20"/>
              </w:rPr>
              <w:t>etc.</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unless</w:t>
            </w:r>
            <w:r>
              <w:rPr>
                <w:spacing w:val="-3"/>
                <w:sz w:val="20"/>
              </w:rPr>
              <w:t xml:space="preserve"> </w:t>
            </w:r>
            <w:r>
              <w:rPr>
                <w:sz w:val="20"/>
              </w:rPr>
              <w:t xml:space="preserve">the data are held in publicly available collections, or from archaeological sites and curated explicitly for the purposes of </w:t>
            </w:r>
            <w:r>
              <w:rPr>
                <w:spacing w:val="-2"/>
                <w:sz w:val="20"/>
              </w:rPr>
              <w:t>research.</w:t>
            </w:r>
          </w:p>
          <w:p w14:paraId="2A49939A">
            <w:pPr>
              <w:pStyle w:val="11"/>
              <w:spacing w:before="18"/>
              <w:ind w:left="0"/>
              <w:rPr>
                <w:sz w:val="20"/>
              </w:rPr>
            </w:pPr>
          </w:p>
          <w:p w14:paraId="63B04DBD">
            <w:pPr>
              <w:pStyle w:val="11"/>
              <w:spacing w:before="0" w:line="259" w:lineRule="auto"/>
              <w:rPr>
                <w:sz w:val="20"/>
              </w:rPr>
            </w:pPr>
            <w:r>
              <w:rPr>
                <w:sz w:val="20"/>
              </w:rPr>
              <w:t>This may also include the use of data and tissue obtained from deceased individuals. If you are working exclusively with cell lines and</w:t>
            </w:r>
            <w:r>
              <w:rPr>
                <w:spacing w:val="-3"/>
                <w:sz w:val="20"/>
              </w:rPr>
              <w:t xml:space="preserve"> </w:t>
            </w:r>
            <w:r>
              <w:rPr>
                <w:sz w:val="20"/>
              </w:rPr>
              <w:t>not</w:t>
            </w:r>
            <w:r>
              <w:rPr>
                <w:spacing w:val="-4"/>
                <w:sz w:val="20"/>
              </w:rPr>
              <w:t xml:space="preserve"> </w:t>
            </w:r>
            <w:r>
              <w:rPr>
                <w:sz w:val="20"/>
              </w:rPr>
              <w:t>primary</w:t>
            </w:r>
            <w:r>
              <w:rPr>
                <w:spacing w:val="-3"/>
                <w:sz w:val="20"/>
              </w:rPr>
              <w:t xml:space="preserve"> </w:t>
            </w:r>
            <w:r>
              <w:rPr>
                <w:sz w:val="20"/>
              </w:rPr>
              <w:t>cells</w:t>
            </w:r>
            <w:r>
              <w:rPr>
                <w:spacing w:val="-3"/>
                <w:sz w:val="20"/>
              </w:rPr>
              <w:t xml:space="preserve"> </w:t>
            </w:r>
            <w:r>
              <w:rPr>
                <w:sz w:val="20"/>
              </w:rPr>
              <w:t>or</w:t>
            </w:r>
            <w:r>
              <w:rPr>
                <w:spacing w:val="-4"/>
                <w:sz w:val="20"/>
              </w:rPr>
              <w:t xml:space="preserve"> </w:t>
            </w:r>
            <w:r>
              <w:rPr>
                <w:sz w:val="20"/>
              </w:rPr>
              <w:t>tissues,</w:t>
            </w:r>
            <w:r>
              <w:rPr>
                <w:spacing w:val="-4"/>
                <w:sz w:val="20"/>
              </w:rPr>
              <w:t xml:space="preserve"> </w:t>
            </w:r>
            <w:r>
              <w:rPr>
                <w:sz w:val="20"/>
              </w:rPr>
              <w:t>you</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normally</w:t>
            </w:r>
            <w:r>
              <w:rPr>
                <w:spacing w:val="-3"/>
                <w:sz w:val="20"/>
              </w:rPr>
              <w:t xml:space="preserve"> </w:t>
            </w:r>
            <w:r>
              <w:rPr>
                <w:sz w:val="20"/>
              </w:rPr>
              <w:t>need</w:t>
            </w:r>
            <w:r>
              <w:rPr>
                <w:spacing w:val="-6"/>
                <w:sz w:val="20"/>
              </w:rPr>
              <w:t xml:space="preserve"> </w:t>
            </w:r>
            <w:r>
              <w:rPr>
                <w:sz w:val="20"/>
              </w:rPr>
              <w:t>ethical</w:t>
            </w:r>
          </w:p>
          <w:p w14:paraId="7DA340D8">
            <w:pPr>
              <w:pStyle w:val="11"/>
              <w:spacing w:before="0" w:line="241" w:lineRule="exact"/>
              <w:rPr>
                <w:sz w:val="20"/>
              </w:rPr>
            </w:pPr>
            <w:r>
              <w:rPr>
                <w:sz w:val="20"/>
              </w:rPr>
              <w:t>review.</w:t>
            </w:r>
            <w:r>
              <w:rPr>
                <w:spacing w:val="-6"/>
                <w:sz w:val="20"/>
              </w:rPr>
              <w:t xml:space="preserve"> </w:t>
            </w: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7"/>
                <w:sz w:val="20"/>
              </w:rPr>
              <w:t xml:space="preserve"> </w:t>
            </w:r>
            <w:r>
              <w:fldChar w:fldCharType="begin"/>
            </w:r>
            <w:r>
              <w:instrText xml:space="preserve"> HYPERLINK "mailto:ethics@dmu.ac.uk" \h </w:instrText>
            </w:r>
            <w:r>
              <w:fldChar w:fldCharType="separate"/>
            </w:r>
            <w:r>
              <w:rPr>
                <w:color w:val="0562C1"/>
                <w:spacing w:val="-2"/>
                <w:sz w:val="20"/>
                <w:u w:val="single" w:color="0562C1"/>
              </w:rPr>
              <w:t>ethics@dmu.ac.uk</w:t>
            </w:r>
            <w:r>
              <w:rPr>
                <w:spacing w:val="-2"/>
                <w:sz w:val="20"/>
              </w:rPr>
              <w:t>.</w:t>
            </w:r>
            <w:r>
              <w:rPr>
                <w:spacing w:val="-2"/>
                <w:sz w:val="20"/>
              </w:rPr>
              <w:fldChar w:fldCharType="end"/>
            </w:r>
          </w:p>
        </w:tc>
        <w:tc>
          <w:tcPr>
            <w:tcW w:w="616" w:type="dxa"/>
          </w:tcPr>
          <w:p w14:paraId="7AFBA1F7">
            <w:pPr>
              <w:pStyle w:val="11"/>
              <w:ind w:left="0" w:right="135"/>
              <w:jc w:val="right"/>
              <w:rPr>
                <w:rFonts w:ascii="MS Gothic" w:hAnsi="MS Gothic"/>
                <w:sz w:val="32"/>
              </w:rPr>
            </w:pPr>
            <w:r>
              <w:rPr>
                <w:rFonts w:ascii="MS Gothic" w:hAnsi="MS Gothic"/>
                <w:spacing w:val="-10"/>
                <w:sz w:val="32"/>
              </w:rPr>
              <w:t>☐</w:t>
            </w:r>
          </w:p>
        </w:tc>
        <w:tc>
          <w:tcPr>
            <w:tcW w:w="546" w:type="dxa"/>
          </w:tcPr>
          <w:p w14:paraId="2281788B">
            <w:pPr>
              <w:pStyle w:val="11"/>
              <w:ind w:left="0" w:right="100"/>
              <w:jc w:val="right"/>
              <w:rPr>
                <w:rFonts w:ascii="MS Gothic" w:hAnsi="MS Gothic"/>
                <w:sz w:val="32"/>
              </w:rPr>
            </w:pPr>
            <w:r>
              <w:rPr>
                <w:rFonts w:ascii="MS Gothic" w:hAnsi="MS Gothic"/>
                <w:spacing w:val="-10"/>
                <w:sz w:val="32"/>
              </w:rPr>
              <w:t>☐</w:t>
            </w:r>
          </w:p>
        </w:tc>
      </w:tr>
      <w:tr w14:paraId="0FB2F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0" w:hRule="atLeast"/>
        </w:trPr>
        <w:tc>
          <w:tcPr>
            <w:tcW w:w="2407" w:type="dxa"/>
          </w:tcPr>
          <w:p w14:paraId="2838C7A5">
            <w:pPr>
              <w:pStyle w:val="11"/>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interaction with or data collection from potentially vulnerable groups?</w:t>
            </w:r>
          </w:p>
        </w:tc>
        <w:tc>
          <w:tcPr>
            <w:tcW w:w="5445" w:type="dxa"/>
          </w:tcPr>
          <w:p w14:paraId="254FCB73">
            <w:pPr>
              <w:pStyle w:val="11"/>
              <w:spacing w:line="259" w:lineRule="auto"/>
              <w:rPr>
                <w:sz w:val="20"/>
              </w:rPr>
            </w:pPr>
            <w:r>
              <w:rPr>
                <w:sz w:val="20"/>
              </w:rPr>
              <w:t>A</w:t>
            </w:r>
            <w:r>
              <w:rPr>
                <w:spacing w:val="-4"/>
                <w:sz w:val="20"/>
              </w:rPr>
              <w:t xml:space="preserve"> </w:t>
            </w:r>
            <w:r>
              <w:rPr>
                <w:sz w:val="20"/>
              </w:rPr>
              <w:t>person</w:t>
            </w:r>
            <w:r>
              <w:rPr>
                <w:spacing w:val="-3"/>
                <w:sz w:val="20"/>
              </w:rPr>
              <w:t xml:space="preserve"> </w:t>
            </w:r>
            <w:r>
              <w:rPr>
                <w:sz w:val="20"/>
              </w:rPr>
              <w:t>is</w:t>
            </w:r>
            <w:r>
              <w:rPr>
                <w:spacing w:val="-3"/>
                <w:sz w:val="20"/>
              </w:rPr>
              <w:t xml:space="preserve"> </w:t>
            </w:r>
            <w:r>
              <w:rPr>
                <w:sz w:val="20"/>
              </w:rPr>
              <w:t>considered</w:t>
            </w:r>
            <w:r>
              <w:rPr>
                <w:spacing w:val="-3"/>
                <w:sz w:val="20"/>
              </w:rPr>
              <w:t xml:space="preserve"> </w:t>
            </w:r>
            <w:r>
              <w:rPr>
                <w:sz w:val="20"/>
              </w:rPr>
              <w:t>vulnerable</w:t>
            </w:r>
            <w:r>
              <w:rPr>
                <w:spacing w:val="-5"/>
                <w:sz w:val="20"/>
              </w:rPr>
              <w:t xml:space="preserve"> </w:t>
            </w:r>
            <w:r>
              <w:rPr>
                <w:sz w:val="20"/>
              </w:rPr>
              <w:t>if</w:t>
            </w:r>
            <w:r>
              <w:rPr>
                <w:spacing w:val="-5"/>
                <w:sz w:val="20"/>
              </w:rPr>
              <w:t xml:space="preserve"> </w:t>
            </w:r>
            <w:r>
              <w:rPr>
                <w:sz w:val="20"/>
              </w:rPr>
              <w:t>they</w:t>
            </w:r>
            <w:r>
              <w:rPr>
                <w:spacing w:val="-3"/>
                <w:sz w:val="20"/>
              </w:rPr>
              <w:t xml:space="preserve"> </w:t>
            </w:r>
            <w:r>
              <w:rPr>
                <w:sz w:val="20"/>
              </w:rPr>
              <w:t>are</w:t>
            </w:r>
            <w:r>
              <w:rPr>
                <w:spacing w:val="-5"/>
                <w:sz w:val="20"/>
              </w:rPr>
              <w:t xml:space="preserve"> </w:t>
            </w:r>
            <w:r>
              <w:rPr>
                <w:sz w:val="20"/>
              </w:rPr>
              <w:t>unable</w:t>
            </w:r>
            <w:r>
              <w:rPr>
                <w:spacing w:val="-5"/>
                <w:sz w:val="20"/>
              </w:rPr>
              <w:t xml:space="preserve"> </w:t>
            </w:r>
            <w:r>
              <w:rPr>
                <w:sz w:val="20"/>
              </w:rPr>
              <w:t>to</w:t>
            </w:r>
            <w:r>
              <w:rPr>
                <w:spacing w:val="-4"/>
                <w:sz w:val="20"/>
              </w:rPr>
              <w:t xml:space="preserve"> </w:t>
            </w:r>
            <w:r>
              <w:rPr>
                <w:sz w:val="20"/>
              </w:rPr>
              <w:t>look</w:t>
            </w:r>
            <w:r>
              <w:rPr>
                <w:spacing w:val="-3"/>
                <w:sz w:val="20"/>
              </w:rPr>
              <w:t xml:space="preserve"> </w:t>
            </w:r>
            <w:r>
              <w:rPr>
                <w:sz w:val="20"/>
              </w:rPr>
              <w:t>after themselves, protect themselves from harm or report abuse.</w:t>
            </w:r>
          </w:p>
          <w:p w14:paraId="013CD1B3">
            <w:pPr>
              <w:pStyle w:val="11"/>
              <w:spacing w:before="18"/>
              <w:ind w:left="0"/>
              <w:rPr>
                <w:sz w:val="20"/>
              </w:rPr>
            </w:pPr>
          </w:p>
          <w:p w14:paraId="1545681E">
            <w:pPr>
              <w:pStyle w:val="11"/>
              <w:spacing w:before="0" w:line="259" w:lineRule="auto"/>
              <w:rPr>
                <w:sz w:val="20"/>
              </w:rPr>
            </w:pPr>
            <w:r>
              <w:rPr>
                <w:sz w:val="20"/>
              </w:rPr>
              <w:t>For example: children and/or young people, those with a learning disability</w:t>
            </w:r>
            <w:r>
              <w:rPr>
                <w:spacing w:val="-4"/>
                <w:sz w:val="20"/>
              </w:rPr>
              <w:t xml:space="preserve"> </w:t>
            </w:r>
            <w:r>
              <w:rPr>
                <w:sz w:val="20"/>
              </w:rPr>
              <w:t>or</w:t>
            </w:r>
            <w:r>
              <w:rPr>
                <w:spacing w:val="-5"/>
                <w:sz w:val="20"/>
              </w:rPr>
              <w:t xml:space="preserve"> </w:t>
            </w:r>
            <w:r>
              <w:rPr>
                <w:sz w:val="20"/>
              </w:rPr>
              <w:t>cognitive</w:t>
            </w:r>
            <w:r>
              <w:rPr>
                <w:spacing w:val="-6"/>
                <w:sz w:val="20"/>
              </w:rPr>
              <w:t xml:space="preserve"> </w:t>
            </w:r>
            <w:r>
              <w:rPr>
                <w:sz w:val="20"/>
              </w:rPr>
              <w:t>impairment,</w:t>
            </w:r>
            <w:r>
              <w:rPr>
                <w:spacing w:val="-4"/>
                <w:sz w:val="20"/>
              </w:rPr>
              <w:t xml:space="preserve"> </w:t>
            </w:r>
            <w:r>
              <w:rPr>
                <w:sz w:val="20"/>
              </w:rPr>
              <w:t>or</w:t>
            </w:r>
            <w:r>
              <w:rPr>
                <w:spacing w:val="-5"/>
                <w:sz w:val="20"/>
              </w:rPr>
              <w:t xml:space="preserve"> </w:t>
            </w:r>
            <w:r>
              <w:rPr>
                <w:sz w:val="20"/>
              </w:rPr>
              <w:t>individuals</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dependent</w:t>
            </w:r>
            <w:r>
              <w:rPr>
                <w:spacing w:val="-5"/>
                <w:sz w:val="20"/>
              </w:rPr>
              <w:t xml:space="preserve"> </w:t>
            </w:r>
            <w:r>
              <w:rPr>
                <w:sz w:val="20"/>
              </w:rPr>
              <w:t>or unequal relationship.</w:t>
            </w:r>
          </w:p>
          <w:p w14:paraId="22B80132">
            <w:pPr>
              <w:pStyle w:val="11"/>
              <w:spacing w:before="5"/>
              <w:ind w:left="0"/>
              <w:rPr>
                <w:sz w:val="20"/>
              </w:rPr>
            </w:pPr>
          </w:p>
          <w:p w14:paraId="0812A649">
            <w:pPr>
              <w:pStyle w:val="11"/>
              <w:spacing w:before="0" w:line="260" w:lineRule="atLeast"/>
              <w:rPr>
                <w:sz w:val="20"/>
              </w:rPr>
            </w:pPr>
            <w:r>
              <w:rPr>
                <w:sz w:val="20"/>
              </w:rPr>
              <w:t>Further</w:t>
            </w:r>
            <w:r>
              <w:rPr>
                <w:spacing w:val="-4"/>
                <w:sz w:val="20"/>
              </w:rPr>
              <w:t xml:space="preserve"> </w:t>
            </w:r>
            <w:r>
              <w:rPr>
                <w:sz w:val="20"/>
              </w:rPr>
              <w:t>details</w:t>
            </w:r>
            <w:r>
              <w:rPr>
                <w:spacing w:val="-3"/>
                <w:sz w:val="20"/>
              </w:rPr>
              <w:t xml:space="preserve"> </w:t>
            </w:r>
            <w:r>
              <w:rPr>
                <w:sz w:val="20"/>
              </w:rPr>
              <w:t>can</w:t>
            </w:r>
            <w:r>
              <w:rPr>
                <w:spacing w:val="-3"/>
                <w:sz w:val="20"/>
              </w:rPr>
              <w:t xml:space="preserve"> </w:t>
            </w:r>
            <w:r>
              <w:rPr>
                <w:sz w:val="20"/>
              </w:rPr>
              <w:t>be</w:t>
            </w:r>
            <w:r>
              <w:rPr>
                <w:spacing w:val="-5"/>
                <w:sz w:val="20"/>
              </w:rPr>
              <w:t xml:space="preserve"> </w:t>
            </w:r>
            <w:r>
              <w:rPr>
                <w:sz w:val="20"/>
              </w:rPr>
              <w:t>found</w:t>
            </w:r>
            <w:r>
              <w:rPr>
                <w:spacing w:val="-3"/>
                <w:sz w:val="20"/>
              </w:rPr>
              <w:t xml:space="preserve"> </w:t>
            </w:r>
            <w:r>
              <w:rPr>
                <w:sz w:val="20"/>
              </w:rPr>
              <w:t>in</w:t>
            </w:r>
            <w:r>
              <w:rPr>
                <w:spacing w:val="-3"/>
                <w:sz w:val="20"/>
              </w:rPr>
              <w:t xml:space="preserve"> </w:t>
            </w:r>
            <w:r>
              <w:rPr>
                <w:sz w:val="20"/>
              </w:rPr>
              <w:t>the</w:t>
            </w:r>
            <w:r>
              <w:rPr>
                <w:spacing w:val="-5"/>
                <w:sz w:val="20"/>
              </w:rPr>
              <w:t xml:space="preserve"> </w:t>
            </w:r>
            <w:r>
              <w:fldChar w:fldCharType="begin"/>
            </w:r>
            <w:r>
              <w:instrText xml:space="preserve"> HYPERLINK "https://www.dmu.ac.uk/documents/research-documents/dmu-research-ethics-cop-v2-sept-2021.pdf" \h </w:instrText>
            </w:r>
            <w:r>
              <w:fldChar w:fldCharType="separate"/>
            </w:r>
            <w:r>
              <w:rPr>
                <w:color w:val="0562C1"/>
                <w:sz w:val="20"/>
                <w:u w:val="single" w:color="0562C1"/>
              </w:rPr>
              <w:t>DMU</w:t>
            </w:r>
            <w:r>
              <w:rPr>
                <w:color w:val="0562C1"/>
                <w:spacing w:val="-5"/>
                <w:sz w:val="20"/>
                <w:u w:val="single" w:color="0562C1"/>
              </w:rPr>
              <w:t xml:space="preserve"> </w:t>
            </w:r>
            <w:r>
              <w:rPr>
                <w:color w:val="0562C1"/>
                <w:sz w:val="20"/>
                <w:u w:val="single" w:color="0562C1"/>
              </w:rPr>
              <w:t>Research</w:t>
            </w:r>
            <w:r>
              <w:rPr>
                <w:color w:val="0562C1"/>
                <w:spacing w:val="-3"/>
                <w:sz w:val="20"/>
                <w:u w:val="single" w:color="0562C1"/>
              </w:rPr>
              <w:t xml:space="preserve"> </w:t>
            </w:r>
            <w:r>
              <w:rPr>
                <w:color w:val="0562C1"/>
                <w:sz w:val="20"/>
                <w:u w:val="single" w:color="0562C1"/>
              </w:rPr>
              <w:t>Ethics</w:t>
            </w:r>
            <w:r>
              <w:rPr>
                <w:color w:val="0562C1"/>
                <w:spacing w:val="-3"/>
                <w:sz w:val="20"/>
                <w:u w:val="single" w:color="0562C1"/>
              </w:rPr>
              <w:t xml:space="preserve"> </w:t>
            </w:r>
            <w:r>
              <w:rPr>
                <w:color w:val="0562C1"/>
                <w:sz w:val="20"/>
                <w:u w:val="single" w:color="0562C1"/>
              </w:rPr>
              <w:t>Code</w:t>
            </w:r>
            <w:r>
              <w:rPr>
                <w:color w:val="0562C1"/>
                <w:spacing w:val="-5"/>
                <w:sz w:val="20"/>
                <w:u w:val="single" w:color="0562C1"/>
              </w:rPr>
              <w:t xml:space="preserve"> </w:t>
            </w:r>
            <w:r>
              <w:rPr>
                <w:color w:val="0562C1"/>
                <w:sz w:val="20"/>
                <w:u w:val="single" w:color="0562C1"/>
              </w:rPr>
              <w:t>of</w:t>
            </w:r>
            <w:r>
              <w:rPr>
                <w:color w:val="0562C1"/>
                <w:sz w:val="20"/>
                <w:u w:val="single" w:color="0562C1"/>
              </w:rPr>
              <w:fldChar w:fldCharType="end"/>
            </w:r>
            <w:r>
              <w:rPr>
                <w:color w:val="0562C1"/>
                <w:sz w:val="20"/>
              </w:rPr>
              <w:t xml:space="preserve"> </w:t>
            </w:r>
            <w:r>
              <w:fldChar w:fldCharType="begin"/>
            </w:r>
            <w:r>
              <w:instrText xml:space="preserve"> HYPERLINK "https://www.dmu.ac.uk/documents/research-documents/dmu-research-ethics-cop-v2-sept-2021.pdf" \h </w:instrText>
            </w:r>
            <w:r>
              <w:fldChar w:fldCharType="separate"/>
            </w:r>
            <w:r>
              <w:rPr>
                <w:color w:val="0562C1"/>
                <w:sz w:val="20"/>
                <w:u w:val="single" w:color="0562C1"/>
              </w:rPr>
              <w:t>Practice</w:t>
            </w:r>
            <w:r>
              <w:rPr>
                <w:color w:val="0562C1"/>
                <w:sz w:val="20"/>
                <w:u w:val="single" w:color="0562C1"/>
              </w:rPr>
              <w:fldChar w:fldCharType="end"/>
            </w:r>
            <w:r>
              <w:rPr>
                <w:color w:val="0562C1"/>
                <w:sz w:val="20"/>
              </w:rPr>
              <w:t xml:space="preserve"> </w:t>
            </w:r>
            <w:r>
              <w:rPr>
                <w:sz w:val="20"/>
              </w:rPr>
              <w:t>risk assessment section.</w:t>
            </w:r>
          </w:p>
        </w:tc>
        <w:tc>
          <w:tcPr>
            <w:tcW w:w="616" w:type="dxa"/>
          </w:tcPr>
          <w:p w14:paraId="4E81E272">
            <w:pPr>
              <w:pStyle w:val="11"/>
              <w:ind w:left="0" w:right="135"/>
              <w:jc w:val="right"/>
              <w:rPr>
                <w:rFonts w:ascii="MS Gothic" w:hAnsi="MS Gothic"/>
                <w:sz w:val="32"/>
              </w:rPr>
            </w:pPr>
            <w:r>
              <w:rPr>
                <w:rFonts w:ascii="MS Gothic" w:hAnsi="MS Gothic"/>
                <w:spacing w:val="-10"/>
                <w:sz w:val="32"/>
              </w:rPr>
              <w:t>☐</w:t>
            </w:r>
          </w:p>
        </w:tc>
        <w:tc>
          <w:tcPr>
            <w:tcW w:w="546" w:type="dxa"/>
          </w:tcPr>
          <w:p w14:paraId="67D92024">
            <w:pPr>
              <w:pStyle w:val="11"/>
              <w:ind w:left="0" w:right="100"/>
              <w:jc w:val="right"/>
              <w:rPr>
                <w:rFonts w:ascii="MS Gothic" w:hAnsi="MS Gothic"/>
                <w:sz w:val="32"/>
              </w:rPr>
            </w:pPr>
            <w:r>
              <w:rPr>
                <w:rFonts w:ascii="MS Gothic" w:hAnsi="MS Gothic"/>
                <w:spacing w:val="-10"/>
                <w:sz w:val="32"/>
              </w:rPr>
              <w:t>☐</w:t>
            </w:r>
          </w:p>
        </w:tc>
      </w:tr>
      <w:tr w14:paraId="611EA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7" w:hRule="atLeast"/>
        </w:trPr>
        <w:tc>
          <w:tcPr>
            <w:tcW w:w="2407" w:type="dxa"/>
          </w:tcPr>
          <w:p w14:paraId="60999B71">
            <w:pPr>
              <w:pStyle w:val="11"/>
              <w:spacing w:line="259" w:lineRule="auto"/>
              <w:ind w:right="68"/>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the use of animals?</w:t>
            </w:r>
          </w:p>
        </w:tc>
        <w:tc>
          <w:tcPr>
            <w:tcW w:w="5445" w:type="dxa"/>
          </w:tcPr>
          <w:p w14:paraId="7FED1CC2">
            <w:pPr>
              <w:pStyle w:val="11"/>
              <w:spacing w:line="259" w:lineRule="auto"/>
              <w:ind w:right="60"/>
              <w:rPr>
                <w:sz w:val="20"/>
              </w:rPr>
            </w:pPr>
            <w:r>
              <w:rPr>
                <w:sz w:val="20"/>
              </w:rPr>
              <w:t>This includes any research involving live animals (e.g., intervention, manipulation of conditions or observation) and animal</w:t>
            </w:r>
            <w:r>
              <w:rPr>
                <w:spacing w:val="-5"/>
                <w:sz w:val="20"/>
              </w:rPr>
              <w:t xml:space="preserve"> </w:t>
            </w:r>
            <w:r>
              <w:rPr>
                <w:sz w:val="20"/>
              </w:rPr>
              <w:t>tissue.</w:t>
            </w:r>
            <w:r>
              <w:rPr>
                <w:spacing w:val="-5"/>
                <w:sz w:val="20"/>
              </w:rPr>
              <w:t xml:space="preserve"> </w:t>
            </w:r>
            <w:r>
              <w:rPr>
                <w:sz w:val="20"/>
              </w:rPr>
              <w:t>Tissue</w:t>
            </w:r>
            <w:r>
              <w:rPr>
                <w:spacing w:val="-6"/>
                <w:sz w:val="20"/>
              </w:rPr>
              <w:t xml:space="preserve"> </w:t>
            </w:r>
            <w:r>
              <w:rPr>
                <w:sz w:val="20"/>
              </w:rPr>
              <w:t>(or</w:t>
            </w:r>
            <w:r>
              <w:rPr>
                <w:spacing w:val="-5"/>
                <w:sz w:val="20"/>
              </w:rPr>
              <w:t xml:space="preserve"> </w:t>
            </w:r>
            <w:r>
              <w:rPr>
                <w:sz w:val="20"/>
              </w:rPr>
              <w:t>material</w:t>
            </w:r>
            <w:r>
              <w:rPr>
                <w:spacing w:val="-5"/>
                <w:sz w:val="20"/>
              </w:rPr>
              <w:t xml:space="preserve"> </w:t>
            </w:r>
            <w:r>
              <w:rPr>
                <w:sz w:val="20"/>
              </w:rPr>
              <w:t>derived</w:t>
            </w:r>
            <w:r>
              <w:rPr>
                <w:spacing w:val="-4"/>
                <w:sz w:val="20"/>
              </w:rPr>
              <w:t xml:space="preserve"> </w:t>
            </w:r>
            <w:r>
              <w:rPr>
                <w:sz w:val="20"/>
              </w:rPr>
              <w:t>from</w:t>
            </w:r>
            <w:r>
              <w:rPr>
                <w:spacing w:val="-6"/>
                <w:sz w:val="20"/>
              </w:rPr>
              <w:t xml:space="preserve"> </w:t>
            </w:r>
            <w:r>
              <w:rPr>
                <w:sz w:val="20"/>
              </w:rPr>
              <w:t>animal</w:t>
            </w:r>
            <w:r>
              <w:rPr>
                <w:spacing w:val="-5"/>
                <w:sz w:val="20"/>
              </w:rPr>
              <w:t xml:space="preserve"> </w:t>
            </w:r>
            <w:r>
              <w:rPr>
                <w:sz w:val="20"/>
              </w:rPr>
              <w:t>tissue</w:t>
            </w:r>
            <w:r>
              <w:rPr>
                <w:spacing w:val="-5"/>
                <w:sz w:val="20"/>
              </w:rPr>
              <w:t xml:space="preserve"> </w:t>
            </w:r>
            <w:r>
              <w:rPr>
                <w:sz w:val="20"/>
              </w:rPr>
              <w:t>e.g., cell</w:t>
            </w:r>
            <w:r>
              <w:rPr>
                <w:spacing w:val="-7"/>
                <w:sz w:val="20"/>
              </w:rPr>
              <w:t xml:space="preserve"> </w:t>
            </w:r>
            <w:r>
              <w:rPr>
                <w:sz w:val="20"/>
              </w:rPr>
              <w:t>lines)</w:t>
            </w:r>
            <w:r>
              <w:rPr>
                <w:spacing w:val="-5"/>
                <w:sz w:val="20"/>
              </w:rPr>
              <w:t xml:space="preserve"> </w:t>
            </w:r>
            <w:r>
              <w:rPr>
                <w:sz w:val="20"/>
              </w:rPr>
              <w:t>which</w:t>
            </w:r>
            <w:r>
              <w:rPr>
                <w:spacing w:val="-5"/>
                <w:sz w:val="20"/>
              </w:rPr>
              <w:t xml:space="preserve"> </w:t>
            </w:r>
            <w:r>
              <w:rPr>
                <w:sz w:val="20"/>
              </w:rPr>
              <w:t>has</w:t>
            </w:r>
            <w:r>
              <w:rPr>
                <w:spacing w:val="-6"/>
                <w:sz w:val="20"/>
              </w:rPr>
              <w:t xml:space="preserve"> </w:t>
            </w:r>
            <w:r>
              <w:rPr>
                <w:sz w:val="20"/>
              </w:rPr>
              <w:t>been</w:t>
            </w:r>
            <w:r>
              <w:rPr>
                <w:spacing w:val="-5"/>
                <w:sz w:val="20"/>
              </w:rPr>
              <w:t xml:space="preserve"> </w:t>
            </w:r>
            <w:r>
              <w:rPr>
                <w:sz w:val="20"/>
              </w:rPr>
              <w:t>obtained</w:t>
            </w:r>
            <w:r>
              <w:rPr>
                <w:spacing w:val="-6"/>
                <w:sz w:val="20"/>
              </w:rPr>
              <w:t xml:space="preserve"> </w:t>
            </w:r>
            <w:r>
              <w:rPr>
                <w:sz w:val="20"/>
              </w:rPr>
              <w:t>from</w:t>
            </w:r>
            <w:r>
              <w:rPr>
                <w:spacing w:val="-7"/>
                <w:sz w:val="20"/>
              </w:rPr>
              <w:t xml:space="preserve"> </w:t>
            </w:r>
            <w:r>
              <w:rPr>
                <w:sz w:val="20"/>
              </w:rPr>
              <w:t>commercial</w:t>
            </w:r>
            <w:r>
              <w:rPr>
                <w:spacing w:val="-7"/>
                <w:sz w:val="20"/>
              </w:rPr>
              <w:t xml:space="preserve"> </w:t>
            </w:r>
            <w:r>
              <w:rPr>
                <w:sz w:val="20"/>
              </w:rPr>
              <w:t>sources</w:t>
            </w:r>
            <w:r>
              <w:rPr>
                <w:spacing w:val="-5"/>
                <w:sz w:val="20"/>
              </w:rPr>
              <w:t xml:space="preserve"> </w:t>
            </w:r>
            <w:r>
              <w:rPr>
                <w:spacing w:val="-4"/>
                <w:sz w:val="20"/>
              </w:rPr>
              <w:t>will</w:t>
            </w:r>
          </w:p>
          <w:p w14:paraId="46752F18">
            <w:pPr>
              <w:pStyle w:val="11"/>
              <w:spacing w:before="0" w:line="241" w:lineRule="exact"/>
              <w:rPr>
                <w:sz w:val="20"/>
              </w:rPr>
            </w:pPr>
            <w:r>
              <w:rPr>
                <w:sz w:val="20"/>
              </w:rPr>
              <w:t>not</w:t>
            </w:r>
            <w:r>
              <w:rPr>
                <w:spacing w:val="-8"/>
                <w:sz w:val="20"/>
              </w:rPr>
              <w:t xml:space="preserve"> </w:t>
            </w:r>
            <w:r>
              <w:rPr>
                <w:sz w:val="20"/>
              </w:rPr>
              <w:t>normally</w:t>
            </w:r>
            <w:r>
              <w:rPr>
                <w:spacing w:val="-6"/>
                <w:sz w:val="20"/>
              </w:rPr>
              <w:t xml:space="preserve"> </w:t>
            </w:r>
            <w:r>
              <w:rPr>
                <w:sz w:val="20"/>
              </w:rPr>
              <w:t>require</w:t>
            </w:r>
            <w:r>
              <w:rPr>
                <w:spacing w:val="-8"/>
                <w:sz w:val="20"/>
              </w:rPr>
              <w:t xml:space="preserve"> </w:t>
            </w:r>
            <w:r>
              <w:rPr>
                <w:sz w:val="20"/>
              </w:rPr>
              <w:t>ethical</w:t>
            </w:r>
            <w:r>
              <w:rPr>
                <w:spacing w:val="-8"/>
                <w:sz w:val="20"/>
              </w:rPr>
              <w:t xml:space="preserve"> </w:t>
            </w:r>
            <w:r>
              <w:rPr>
                <w:spacing w:val="-2"/>
                <w:sz w:val="20"/>
              </w:rPr>
              <w:t>review.</w:t>
            </w:r>
          </w:p>
        </w:tc>
        <w:tc>
          <w:tcPr>
            <w:tcW w:w="616" w:type="dxa"/>
          </w:tcPr>
          <w:p w14:paraId="189C85DC">
            <w:pPr>
              <w:pStyle w:val="11"/>
              <w:ind w:left="0" w:right="135"/>
              <w:jc w:val="right"/>
              <w:rPr>
                <w:rFonts w:ascii="MS Gothic" w:hAnsi="MS Gothic"/>
                <w:sz w:val="32"/>
              </w:rPr>
            </w:pPr>
            <w:r>
              <w:rPr>
                <w:rFonts w:ascii="MS Gothic" w:hAnsi="MS Gothic"/>
                <w:spacing w:val="-10"/>
                <w:sz w:val="32"/>
              </w:rPr>
              <w:t>☐</w:t>
            </w:r>
          </w:p>
        </w:tc>
        <w:tc>
          <w:tcPr>
            <w:tcW w:w="546" w:type="dxa"/>
          </w:tcPr>
          <w:p w14:paraId="47C8101B">
            <w:pPr>
              <w:pStyle w:val="11"/>
              <w:ind w:left="0" w:right="100"/>
              <w:jc w:val="right"/>
              <w:rPr>
                <w:rFonts w:ascii="MS Gothic" w:hAnsi="MS Gothic"/>
                <w:sz w:val="32"/>
              </w:rPr>
            </w:pPr>
            <w:r>
              <w:rPr>
                <w:rFonts w:ascii="MS Gothic" w:hAnsi="MS Gothic"/>
                <w:spacing w:val="-10"/>
                <w:sz w:val="32"/>
              </w:rPr>
              <w:t>☐</w:t>
            </w:r>
          </w:p>
        </w:tc>
      </w:tr>
      <w:tr w14:paraId="762DC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6" w:hRule="atLeast"/>
        </w:trPr>
        <w:tc>
          <w:tcPr>
            <w:tcW w:w="2407" w:type="dxa"/>
          </w:tcPr>
          <w:p w14:paraId="6FA1D034">
            <w:pPr>
              <w:pStyle w:val="11"/>
              <w:spacing w:line="259" w:lineRule="auto"/>
              <w:ind w:right="71"/>
              <w:jc w:val="both"/>
              <w:rPr>
                <w:sz w:val="20"/>
              </w:rPr>
            </w:pPr>
            <w:r>
              <w:rPr>
                <w:sz w:val="20"/>
              </w:rPr>
              <w:t>Does</w:t>
            </w:r>
            <w:r>
              <w:rPr>
                <w:spacing w:val="-9"/>
                <w:sz w:val="20"/>
              </w:rPr>
              <w:t xml:space="preserve"> </w:t>
            </w:r>
            <w:r>
              <w:rPr>
                <w:sz w:val="20"/>
              </w:rPr>
              <w:t>this</w:t>
            </w:r>
            <w:r>
              <w:rPr>
                <w:spacing w:val="-9"/>
                <w:sz w:val="20"/>
              </w:rPr>
              <w:t xml:space="preserve"> </w:t>
            </w:r>
            <w:r>
              <w:rPr>
                <w:sz w:val="20"/>
              </w:rPr>
              <w:t>project</w:t>
            </w:r>
            <w:r>
              <w:rPr>
                <w:spacing w:val="-9"/>
                <w:sz w:val="20"/>
              </w:rPr>
              <w:t xml:space="preserve"> </w:t>
            </w:r>
            <w:r>
              <w:rPr>
                <w:sz w:val="20"/>
              </w:rPr>
              <w:t>involve</w:t>
            </w:r>
            <w:r>
              <w:rPr>
                <w:spacing w:val="-10"/>
                <w:sz w:val="20"/>
              </w:rPr>
              <w:t xml:space="preserve"> </w:t>
            </w:r>
            <w:r>
              <w:rPr>
                <w:sz w:val="20"/>
              </w:rPr>
              <w:t>the use</w:t>
            </w:r>
            <w:r>
              <w:rPr>
                <w:spacing w:val="-6"/>
                <w:sz w:val="20"/>
              </w:rPr>
              <w:t xml:space="preserve"> </w:t>
            </w:r>
            <w:r>
              <w:rPr>
                <w:sz w:val="20"/>
              </w:rPr>
              <w:t>of</w:t>
            </w:r>
            <w:r>
              <w:rPr>
                <w:spacing w:val="-6"/>
                <w:sz w:val="20"/>
              </w:rPr>
              <w:t xml:space="preserve"> </w:t>
            </w:r>
            <w:r>
              <w:rPr>
                <w:sz w:val="20"/>
              </w:rPr>
              <w:t>sensitive</w:t>
            </w:r>
            <w:r>
              <w:rPr>
                <w:spacing w:val="-6"/>
                <w:sz w:val="20"/>
              </w:rPr>
              <w:t xml:space="preserve"> </w:t>
            </w:r>
            <w:r>
              <w:rPr>
                <w:sz w:val="20"/>
              </w:rPr>
              <w:t>or</w:t>
            </w:r>
            <w:r>
              <w:rPr>
                <w:spacing w:val="-5"/>
                <w:sz w:val="20"/>
              </w:rPr>
              <w:t xml:space="preserve"> </w:t>
            </w:r>
            <w:r>
              <w:rPr>
                <w:sz w:val="20"/>
              </w:rPr>
              <w:t xml:space="preserve">restricted </w:t>
            </w:r>
            <w:r>
              <w:rPr>
                <w:spacing w:val="-2"/>
                <w:sz w:val="20"/>
              </w:rPr>
              <w:t>materials?</w:t>
            </w:r>
          </w:p>
        </w:tc>
        <w:tc>
          <w:tcPr>
            <w:tcW w:w="5445" w:type="dxa"/>
          </w:tcPr>
          <w:p w14:paraId="2DBD3EEC">
            <w:pPr>
              <w:pStyle w:val="11"/>
              <w:spacing w:line="259" w:lineRule="auto"/>
              <w:rPr>
                <w:sz w:val="20"/>
              </w:rPr>
            </w:pPr>
            <w:r>
              <w:rPr>
                <w:sz w:val="20"/>
              </w:rPr>
              <w:t>Please</w:t>
            </w:r>
            <w:r>
              <w:rPr>
                <w:spacing w:val="-6"/>
                <w:sz w:val="20"/>
              </w:rPr>
              <w:t xml:space="preserve"> </w:t>
            </w:r>
            <w:r>
              <w:rPr>
                <w:sz w:val="20"/>
              </w:rPr>
              <w:t>refer</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DMU</w:t>
            </w:r>
            <w:r>
              <w:rPr>
                <w:spacing w:val="-3"/>
                <w:sz w:val="20"/>
              </w:rPr>
              <w:t xml:space="preserve"> </w:t>
            </w:r>
            <w:r>
              <w:fldChar w:fldCharType="begin"/>
            </w:r>
            <w:r>
              <w:instrText xml:space="preserve"> HYPERLINK "https://www.dmu.ac.uk/research/ethics-and-governance/sensitive-research.aspx" \h </w:instrText>
            </w:r>
            <w:r>
              <w:fldChar w:fldCharType="separate"/>
            </w:r>
            <w:r>
              <w:rPr>
                <w:color w:val="0562C1"/>
                <w:sz w:val="20"/>
                <w:u w:val="single" w:color="0562C1"/>
              </w:rPr>
              <w:t>Sensitive</w:t>
            </w:r>
            <w:r>
              <w:rPr>
                <w:color w:val="0562C1"/>
                <w:spacing w:val="-6"/>
                <w:sz w:val="20"/>
                <w:u w:val="single" w:color="0562C1"/>
              </w:rPr>
              <w:t xml:space="preserve"> </w:t>
            </w:r>
            <w:r>
              <w:rPr>
                <w:color w:val="0562C1"/>
                <w:sz w:val="20"/>
                <w:u w:val="single" w:color="0562C1"/>
              </w:rPr>
              <w:t>Research</w:t>
            </w:r>
            <w:r>
              <w:rPr>
                <w:color w:val="0562C1"/>
                <w:spacing w:val="-4"/>
                <w:sz w:val="20"/>
                <w:u w:val="single" w:color="0562C1"/>
              </w:rPr>
              <w:t xml:space="preserve"> </w:t>
            </w:r>
            <w:r>
              <w:rPr>
                <w:color w:val="0562C1"/>
                <w:sz w:val="20"/>
                <w:u w:val="single" w:color="0562C1"/>
              </w:rPr>
              <w:t>Policy</w:t>
            </w:r>
            <w:r>
              <w:rPr>
                <w:sz w:val="20"/>
              </w:rPr>
              <w:t>.</w:t>
            </w:r>
            <w:r>
              <w:rPr>
                <w:sz w:val="20"/>
              </w:rPr>
              <w:fldChar w:fldCharType="end"/>
            </w:r>
            <w:r>
              <w:rPr>
                <w:spacing w:val="-5"/>
                <w:sz w:val="20"/>
              </w:rPr>
              <w:t xml:space="preserve"> </w:t>
            </w:r>
            <w:r>
              <w:rPr>
                <w:sz w:val="20"/>
              </w:rPr>
              <w:t>Research covered by this policy includes:</w:t>
            </w:r>
          </w:p>
          <w:p w14:paraId="5023AA17">
            <w:pPr>
              <w:pStyle w:val="11"/>
              <w:numPr>
                <w:ilvl w:val="0"/>
                <w:numId w:val="3"/>
              </w:numPr>
              <w:tabs>
                <w:tab w:val="left" w:pos="724"/>
              </w:tabs>
              <w:spacing w:before="0" w:line="259" w:lineRule="auto"/>
              <w:ind w:right="120"/>
              <w:rPr>
                <w:sz w:val="20"/>
              </w:rPr>
            </w:pPr>
            <w:r>
              <w:rPr>
                <w:sz w:val="20"/>
              </w:rPr>
              <w:t>Research</w:t>
            </w:r>
            <w:r>
              <w:rPr>
                <w:spacing w:val="-5"/>
                <w:sz w:val="20"/>
              </w:rPr>
              <w:t xml:space="preserve"> </w:t>
            </w:r>
            <w:r>
              <w:rPr>
                <w:sz w:val="20"/>
              </w:rPr>
              <w:t>into</w:t>
            </w:r>
            <w:r>
              <w:rPr>
                <w:spacing w:val="-6"/>
                <w:sz w:val="20"/>
              </w:rPr>
              <w:t xml:space="preserve"> </w:t>
            </w:r>
            <w:r>
              <w:rPr>
                <w:sz w:val="20"/>
              </w:rPr>
              <w:t>illegal</w:t>
            </w:r>
            <w:r>
              <w:rPr>
                <w:spacing w:val="-6"/>
                <w:sz w:val="20"/>
              </w:rPr>
              <w:t xml:space="preserve"> </w:t>
            </w:r>
            <w:r>
              <w:rPr>
                <w:sz w:val="20"/>
              </w:rPr>
              <w:t>activities,</w:t>
            </w:r>
            <w:r>
              <w:rPr>
                <w:spacing w:val="-5"/>
                <w:sz w:val="20"/>
              </w:rPr>
              <w:t xml:space="preserve"> </w:t>
            </w:r>
            <w:r>
              <w:rPr>
                <w:sz w:val="20"/>
              </w:rPr>
              <w:t>including</w:t>
            </w:r>
            <w:r>
              <w:rPr>
                <w:spacing w:val="-6"/>
                <w:sz w:val="20"/>
              </w:rPr>
              <w:t xml:space="preserve"> </w:t>
            </w:r>
            <w:r>
              <w:rPr>
                <w:sz w:val="20"/>
              </w:rPr>
              <w:t>the</w:t>
            </w:r>
            <w:r>
              <w:rPr>
                <w:spacing w:val="-7"/>
                <w:sz w:val="20"/>
              </w:rPr>
              <w:t xml:space="preserve"> </w:t>
            </w:r>
            <w:r>
              <w:rPr>
                <w:sz w:val="20"/>
              </w:rPr>
              <w:t>collection</w:t>
            </w:r>
            <w:r>
              <w:rPr>
                <w:spacing w:val="-5"/>
                <w:sz w:val="20"/>
              </w:rPr>
              <w:t xml:space="preserve"> </w:t>
            </w:r>
            <w:r>
              <w:rPr>
                <w:sz w:val="20"/>
              </w:rPr>
              <w:t>of source data, e.g., crime statistics;</w:t>
            </w:r>
          </w:p>
          <w:p w14:paraId="034123B4">
            <w:pPr>
              <w:pStyle w:val="11"/>
              <w:numPr>
                <w:ilvl w:val="0"/>
                <w:numId w:val="3"/>
              </w:numPr>
              <w:tabs>
                <w:tab w:val="left" w:pos="724"/>
              </w:tabs>
              <w:spacing w:before="0" w:line="259" w:lineRule="auto"/>
              <w:ind w:right="364"/>
              <w:rPr>
                <w:sz w:val="20"/>
              </w:rPr>
            </w:pPr>
            <w:r>
              <w:rPr>
                <w:sz w:val="20"/>
              </w:rPr>
              <w:t>Research</w:t>
            </w:r>
            <w:r>
              <w:rPr>
                <w:spacing w:val="-5"/>
                <w:sz w:val="20"/>
              </w:rPr>
              <w:t xml:space="preserve"> </w:t>
            </w:r>
            <w:r>
              <w:rPr>
                <w:sz w:val="20"/>
              </w:rPr>
              <w:t>which</w:t>
            </w:r>
            <w:r>
              <w:rPr>
                <w:spacing w:val="-5"/>
                <w:sz w:val="20"/>
              </w:rPr>
              <w:t xml:space="preserve"> </w:t>
            </w:r>
            <w:r>
              <w:rPr>
                <w:sz w:val="20"/>
              </w:rPr>
              <w:t>requires</w:t>
            </w:r>
            <w:r>
              <w:rPr>
                <w:spacing w:val="-5"/>
                <w:sz w:val="20"/>
              </w:rPr>
              <w:t xml:space="preserve"> </w:t>
            </w:r>
            <w:r>
              <w:rPr>
                <w:sz w:val="20"/>
              </w:rPr>
              <w:t>access</w:t>
            </w:r>
            <w:r>
              <w:rPr>
                <w:spacing w:val="-5"/>
                <w:sz w:val="20"/>
              </w:rPr>
              <w:t xml:space="preserve"> </w:t>
            </w:r>
            <w:r>
              <w:rPr>
                <w:sz w:val="20"/>
              </w:rPr>
              <w:t>to</w:t>
            </w:r>
            <w:r>
              <w:rPr>
                <w:spacing w:val="-6"/>
                <w:sz w:val="20"/>
              </w:rPr>
              <w:t xml:space="preserve"> </w:t>
            </w:r>
            <w:r>
              <w:rPr>
                <w:sz w:val="20"/>
              </w:rPr>
              <w:t>web</w:t>
            </w:r>
            <w:r>
              <w:rPr>
                <w:spacing w:val="-5"/>
                <w:sz w:val="20"/>
              </w:rPr>
              <w:t xml:space="preserve"> </w:t>
            </w:r>
            <w:r>
              <w:rPr>
                <w:sz w:val="20"/>
              </w:rPr>
              <w:t>sites</w:t>
            </w:r>
            <w:r>
              <w:rPr>
                <w:spacing w:val="-5"/>
                <w:sz w:val="20"/>
              </w:rPr>
              <w:t xml:space="preserve"> </w:t>
            </w:r>
            <w:r>
              <w:rPr>
                <w:sz w:val="20"/>
              </w:rPr>
              <w:t>normally prohibited on university servers; including, but not</w:t>
            </w:r>
          </w:p>
          <w:p w14:paraId="750360B7">
            <w:pPr>
              <w:pStyle w:val="11"/>
              <w:spacing w:before="0" w:line="243" w:lineRule="exact"/>
              <w:ind w:left="724"/>
              <w:rPr>
                <w:sz w:val="20"/>
              </w:rPr>
            </w:pPr>
            <w:r>
              <w:rPr>
                <w:sz w:val="20"/>
              </w:rPr>
              <w:t>limited</w:t>
            </w:r>
            <w:r>
              <w:rPr>
                <w:spacing w:val="-4"/>
                <w:sz w:val="20"/>
              </w:rPr>
              <w:t xml:space="preserve"> </w:t>
            </w:r>
            <w:r>
              <w:rPr>
                <w:sz w:val="20"/>
              </w:rPr>
              <w:t>to;</w:t>
            </w:r>
            <w:r>
              <w:rPr>
                <w:spacing w:val="-5"/>
                <w:sz w:val="20"/>
              </w:rPr>
              <w:t xml:space="preserve"> </w:t>
            </w:r>
            <w:r>
              <w:rPr>
                <w:sz w:val="20"/>
              </w:rPr>
              <w:t>pornography,</w:t>
            </w:r>
            <w:r>
              <w:rPr>
                <w:spacing w:val="-3"/>
                <w:sz w:val="20"/>
              </w:rPr>
              <w:t xml:space="preserve"> </w:t>
            </w:r>
            <w:r>
              <w:rPr>
                <w:sz w:val="20"/>
              </w:rPr>
              <w:t>or</w:t>
            </w:r>
            <w:r>
              <w:rPr>
                <w:spacing w:val="-5"/>
                <w:sz w:val="20"/>
              </w:rPr>
              <w:t xml:space="preserve"> </w:t>
            </w:r>
            <w:r>
              <w:rPr>
                <w:sz w:val="20"/>
              </w:rPr>
              <w:t>the</w:t>
            </w:r>
            <w:r>
              <w:rPr>
                <w:spacing w:val="-5"/>
                <w:sz w:val="20"/>
              </w:rPr>
              <w:t xml:space="preserve"> </w:t>
            </w:r>
            <w:r>
              <w:rPr>
                <w:sz w:val="20"/>
              </w:rPr>
              <w:t>sites</w:t>
            </w:r>
            <w:r>
              <w:rPr>
                <w:spacing w:val="-3"/>
                <w:sz w:val="20"/>
              </w:rPr>
              <w:t xml:space="preserve"> </w:t>
            </w:r>
            <w:r>
              <w:rPr>
                <w:sz w:val="20"/>
              </w:rPr>
              <w:t>of</w:t>
            </w:r>
            <w:r>
              <w:rPr>
                <w:spacing w:val="-5"/>
                <w:sz w:val="20"/>
              </w:rPr>
              <w:t xml:space="preserve"> </w:t>
            </w:r>
            <w:r>
              <w:rPr>
                <w:sz w:val="20"/>
              </w:rPr>
              <w:t>any</w:t>
            </w:r>
            <w:r>
              <w:rPr>
                <w:spacing w:val="-4"/>
                <w:sz w:val="20"/>
              </w:rPr>
              <w:t xml:space="preserve"> </w:t>
            </w:r>
            <w:r>
              <w:rPr>
                <w:sz w:val="20"/>
              </w:rPr>
              <w:t>of</w:t>
            </w:r>
            <w:r>
              <w:rPr>
                <w:spacing w:val="-5"/>
                <w:sz w:val="20"/>
              </w:rPr>
              <w:t xml:space="preserve"> the</w:t>
            </w:r>
          </w:p>
        </w:tc>
        <w:tc>
          <w:tcPr>
            <w:tcW w:w="616" w:type="dxa"/>
          </w:tcPr>
          <w:p w14:paraId="1DA252C2">
            <w:pPr>
              <w:pStyle w:val="11"/>
              <w:ind w:left="0" w:right="135"/>
              <w:jc w:val="right"/>
              <w:rPr>
                <w:rFonts w:ascii="MS Gothic" w:hAnsi="MS Gothic"/>
                <w:sz w:val="32"/>
              </w:rPr>
            </w:pPr>
            <w:r>
              <w:rPr>
                <w:rFonts w:ascii="MS Gothic" w:hAnsi="MS Gothic"/>
                <w:spacing w:val="-10"/>
                <w:sz w:val="32"/>
              </w:rPr>
              <w:t>☐</w:t>
            </w:r>
          </w:p>
        </w:tc>
        <w:tc>
          <w:tcPr>
            <w:tcW w:w="546" w:type="dxa"/>
          </w:tcPr>
          <w:p w14:paraId="774D93D8">
            <w:pPr>
              <w:pStyle w:val="11"/>
              <w:ind w:left="0" w:right="100"/>
              <w:jc w:val="right"/>
              <w:rPr>
                <w:rFonts w:ascii="MS Gothic" w:hAnsi="MS Gothic"/>
                <w:sz w:val="32"/>
              </w:rPr>
            </w:pPr>
            <w:r>
              <w:rPr>
                <w:rFonts w:ascii="MS Gothic" w:hAnsi="MS Gothic"/>
                <w:spacing w:val="-10"/>
                <w:sz w:val="32"/>
              </w:rPr>
              <w:t>☐</w:t>
            </w:r>
          </w:p>
        </w:tc>
      </w:tr>
    </w:tbl>
    <w:p w14:paraId="565B39EA">
      <w:pPr>
        <w:pStyle w:val="11"/>
        <w:jc w:val="right"/>
        <w:rPr>
          <w:rFonts w:ascii="MS Gothic" w:hAnsi="MS Gothic"/>
          <w:sz w:val="32"/>
        </w:rPr>
        <w:sectPr>
          <w:pgSz w:w="11910" w:h="16840"/>
          <w:pgMar w:top="2160" w:right="1417" w:bottom="1180" w:left="1417" w:header="800" w:footer="984" w:gutter="0"/>
          <w:cols w:space="720" w:num="1"/>
        </w:sectPr>
      </w:pPr>
    </w:p>
    <w:p w14:paraId="04C9B5BB">
      <w:pPr>
        <w:pStyle w:val="6"/>
        <w:spacing w:before="42"/>
      </w:pP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7"/>
        <w:gridCol w:w="5445"/>
        <w:gridCol w:w="616"/>
        <w:gridCol w:w="546"/>
      </w:tblGrid>
      <w:tr w14:paraId="50CC2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4" w:hRule="atLeast"/>
        </w:trPr>
        <w:tc>
          <w:tcPr>
            <w:tcW w:w="2407" w:type="dxa"/>
          </w:tcPr>
          <w:p w14:paraId="494D73BE">
            <w:pPr>
              <w:pStyle w:val="11"/>
              <w:spacing w:before="0"/>
              <w:ind w:left="0"/>
              <w:rPr>
                <w:rFonts w:ascii="Times New Roman"/>
                <w:sz w:val="20"/>
              </w:rPr>
            </w:pPr>
          </w:p>
        </w:tc>
        <w:tc>
          <w:tcPr>
            <w:tcW w:w="5445" w:type="dxa"/>
          </w:tcPr>
          <w:p w14:paraId="3B5E0B54">
            <w:pPr>
              <w:pStyle w:val="11"/>
              <w:spacing w:line="259" w:lineRule="auto"/>
              <w:ind w:left="724"/>
              <w:rPr>
                <w:sz w:val="20"/>
              </w:rPr>
            </w:pPr>
            <w:r>
              <w:rPr>
                <w:sz w:val="20"/>
              </w:rPr>
              <w:t>organisations</w:t>
            </w:r>
            <w:r>
              <w:rPr>
                <w:spacing w:val="-6"/>
                <w:sz w:val="20"/>
              </w:rPr>
              <w:t xml:space="preserve"> </w:t>
            </w:r>
            <w:r>
              <w:rPr>
                <w:sz w:val="20"/>
              </w:rPr>
              <w:t>proscribed</w:t>
            </w:r>
            <w:r>
              <w:rPr>
                <w:spacing w:val="-6"/>
                <w:sz w:val="20"/>
              </w:rPr>
              <w:t xml:space="preserve"> </w:t>
            </w:r>
            <w:r>
              <w:rPr>
                <w:sz w:val="20"/>
              </w:rPr>
              <w:t>by</w:t>
            </w:r>
            <w:r>
              <w:rPr>
                <w:spacing w:val="-6"/>
                <w:sz w:val="20"/>
              </w:rPr>
              <w:t xml:space="preserve"> </w:t>
            </w:r>
            <w:r>
              <w:rPr>
                <w:sz w:val="20"/>
              </w:rPr>
              <w:t>the</w:t>
            </w:r>
            <w:r>
              <w:rPr>
                <w:spacing w:val="-8"/>
                <w:sz w:val="20"/>
              </w:rPr>
              <w:t xml:space="preserve"> </w:t>
            </w:r>
            <w:r>
              <w:rPr>
                <w:sz w:val="20"/>
              </w:rPr>
              <w:t>UK</w:t>
            </w:r>
            <w:r>
              <w:rPr>
                <w:spacing w:val="-7"/>
                <w:sz w:val="20"/>
              </w:rPr>
              <w:t xml:space="preserve"> </w:t>
            </w:r>
            <w:r>
              <w:rPr>
                <w:sz w:val="20"/>
              </w:rPr>
              <w:t>(United</w:t>
            </w:r>
            <w:r>
              <w:rPr>
                <w:spacing w:val="-6"/>
                <w:sz w:val="20"/>
              </w:rPr>
              <w:t xml:space="preserve"> </w:t>
            </w:r>
            <w:r>
              <w:rPr>
                <w:sz w:val="20"/>
              </w:rPr>
              <w:t xml:space="preserve">Kingdom) </w:t>
            </w:r>
            <w:r>
              <w:rPr>
                <w:spacing w:val="-2"/>
                <w:sz w:val="20"/>
              </w:rPr>
              <w:t>Government.</w:t>
            </w:r>
          </w:p>
          <w:p w14:paraId="21E55E0C">
            <w:pPr>
              <w:pStyle w:val="11"/>
              <w:numPr>
                <w:ilvl w:val="0"/>
                <w:numId w:val="4"/>
              </w:numPr>
              <w:tabs>
                <w:tab w:val="left" w:pos="724"/>
              </w:tabs>
              <w:spacing w:before="0" w:line="254" w:lineRule="exact"/>
              <w:rPr>
                <w:sz w:val="20"/>
              </w:rPr>
            </w:pPr>
            <w:r>
              <w:rPr>
                <w:sz w:val="20"/>
              </w:rPr>
              <w:t>Research</w:t>
            </w:r>
            <w:r>
              <w:rPr>
                <w:spacing w:val="-6"/>
                <w:sz w:val="20"/>
              </w:rPr>
              <w:t xml:space="preserve"> </w:t>
            </w:r>
            <w:r>
              <w:rPr>
                <w:sz w:val="20"/>
              </w:rPr>
              <w:t>into</w:t>
            </w:r>
            <w:r>
              <w:rPr>
                <w:spacing w:val="-7"/>
                <w:sz w:val="20"/>
              </w:rPr>
              <w:t xml:space="preserve"> </w:t>
            </w:r>
            <w:r>
              <w:rPr>
                <w:sz w:val="20"/>
              </w:rPr>
              <w:t>extremism</w:t>
            </w:r>
            <w:r>
              <w:rPr>
                <w:spacing w:val="-8"/>
                <w:sz w:val="20"/>
              </w:rPr>
              <w:t xml:space="preserve"> </w:t>
            </w:r>
            <w:r>
              <w:rPr>
                <w:sz w:val="20"/>
              </w:rPr>
              <w:t>and</w:t>
            </w:r>
            <w:r>
              <w:rPr>
                <w:spacing w:val="-6"/>
                <w:sz w:val="20"/>
              </w:rPr>
              <w:t xml:space="preserve"> </w:t>
            </w:r>
            <w:r>
              <w:rPr>
                <w:spacing w:val="-2"/>
                <w:sz w:val="20"/>
              </w:rPr>
              <w:t>radicalisation.</w:t>
            </w:r>
          </w:p>
        </w:tc>
        <w:tc>
          <w:tcPr>
            <w:tcW w:w="616" w:type="dxa"/>
          </w:tcPr>
          <w:p w14:paraId="7755C59A">
            <w:pPr>
              <w:pStyle w:val="11"/>
              <w:spacing w:before="0"/>
              <w:ind w:left="0"/>
              <w:rPr>
                <w:rFonts w:ascii="Times New Roman"/>
                <w:sz w:val="20"/>
              </w:rPr>
            </w:pPr>
          </w:p>
        </w:tc>
        <w:tc>
          <w:tcPr>
            <w:tcW w:w="546" w:type="dxa"/>
          </w:tcPr>
          <w:p w14:paraId="308A9D95">
            <w:pPr>
              <w:pStyle w:val="11"/>
              <w:spacing w:before="0"/>
              <w:ind w:left="0"/>
              <w:rPr>
                <w:rFonts w:ascii="Times New Roman"/>
                <w:sz w:val="20"/>
              </w:rPr>
            </w:pPr>
          </w:p>
        </w:tc>
      </w:tr>
      <w:tr w14:paraId="6E437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5" w:hRule="atLeast"/>
        </w:trPr>
        <w:tc>
          <w:tcPr>
            <w:tcW w:w="2407" w:type="dxa"/>
          </w:tcPr>
          <w:p w14:paraId="42353E7F">
            <w:pPr>
              <w:pStyle w:val="11"/>
              <w:spacing w:before="3" w:line="259" w:lineRule="auto"/>
              <w:rPr>
                <w:sz w:val="20"/>
              </w:rPr>
            </w:pPr>
            <w:r>
              <w:rPr>
                <w:sz w:val="20"/>
              </w:rPr>
              <w:t>Does</w:t>
            </w:r>
            <w:r>
              <w:rPr>
                <w:spacing w:val="-7"/>
                <w:sz w:val="20"/>
              </w:rPr>
              <w:t xml:space="preserve"> </w:t>
            </w:r>
            <w:r>
              <w:rPr>
                <w:sz w:val="20"/>
              </w:rPr>
              <w:t>the</w:t>
            </w:r>
            <w:r>
              <w:rPr>
                <w:spacing w:val="-9"/>
                <w:sz w:val="20"/>
              </w:rPr>
              <w:t xml:space="preserve"> </w:t>
            </w:r>
            <w:r>
              <w:rPr>
                <w:sz w:val="20"/>
              </w:rPr>
              <w:t>project</w:t>
            </w:r>
            <w:r>
              <w:rPr>
                <w:spacing w:val="-8"/>
                <w:sz w:val="20"/>
              </w:rPr>
              <w:t xml:space="preserve"> </w:t>
            </w:r>
            <w:r>
              <w:rPr>
                <w:sz w:val="20"/>
              </w:rPr>
              <w:t>have</w:t>
            </w:r>
            <w:r>
              <w:rPr>
                <w:spacing w:val="-9"/>
                <w:sz w:val="20"/>
              </w:rPr>
              <w:t xml:space="preserve"> </w:t>
            </w:r>
            <w:r>
              <w:rPr>
                <w:sz w:val="20"/>
              </w:rPr>
              <w:t>the potential to cause environmental</w:t>
            </w:r>
            <w:r>
              <w:rPr>
                <w:spacing w:val="-12"/>
                <w:sz w:val="20"/>
              </w:rPr>
              <w:t xml:space="preserve"> </w:t>
            </w:r>
            <w:r>
              <w:rPr>
                <w:sz w:val="20"/>
              </w:rPr>
              <w:t>damage</w:t>
            </w:r>
            <w:r>
              <w:rPr>
                <w:spacing w:val="-11"/>
                <w:sz w:val="20"/>
              </w:rPr>
              <w:t xml:space="preserve"> </w:t>
            </w:r>
            <w:r>
              <w:rPr>
                <w:sz w:val="20"/>
              </w:rPr>
              <w:t>or</w:t>
            </w:r>
          </w:p>
          <w:p w14:paraId="0FAB54A6">
            <w:pPr>
              <w:pStyle w:val="11"/>
              <w:spacing w:before="0" w:line="241" w:lineRule="exact"/>
              <w:rPr>
                <w:sz w:val="20"/>
              </w:rPr>
            </w:pPr>
            <w:r>
              <w:rPr>
                <w:spacing w:val="-2"/>
                <w:sz w:val="20"/>
              </w:rPr>
              <w:t>harm?</w:t>
            </w:r>
          </w:p>
        </w:tc>
        <w:tc>
          <w:tcPr>
            <w:tcW w:w="5445" w:type="dxa"/>
          </w:tcPr>
          <w:p w14:paraId="3ADB14DC">
            <w:pPr>
              <w:pStyle w:val="11"/>
              <w:spacing w:before="3" w:line="259" w:lineRule="auto"/>
              <w:rPr>
                <w:sz w:val="20"/>
              </w:rPr>
            </w:pPr>
            <w:r>
              <w:rPr>
                <w:sz w:val="20"/>
              </w:rPr>
              <w:t>This includes the use of equipment, materials, techniques, or research</w:t>
            </w:r>
            <w:r>
              <w:rPr>
                <w:spacing w:val="-4"/>
                <w:sz w:val="20"/>
              </w:rPr>
              <w:t xml:space="preserve"> </w:t>
            </w:r>
            <w:r>
              <w:rPr>
                <w:sz w:val="20"/>
              </w:rPr>
              <w:t>results</w:t>
            </w:r>
            <w:r>
              <w:rPr>
                <w:spacing w:val="-4"/>
                <w:sz w:val="20"/>
              </w:rPr>
              <w:t xml:space="preserve"> </w:t>
            </w:r>
            <w:r>
              <w:rPr>
                <w:sz w:val="20"/>
              </w:rPr>
              <w:t>that</w:t>
            </w:r>
            <w:r>
              <w:rPr>
                <w:spacing w:val="-5"/>
                <w:sz w:val="20"/>
              </w:rPr>
              <w:t xml:space="preserve"> </w:t>
            </w:r>
            <w:r>
              <w:rPr>
                <w:sz w:val="20"/>
              </w:rPr>
              <w:t>could</w:t>
            </w:r>
            <w:r>
              <w:rPr>
                <w:spacing w:val="-4"/>
                <w:sz w:val="20"/>
              </w:rPr>
              <w:t xml:space="preserve"> </w:t>
            </w:r>
            <w:r>
              <w:rPr>
                <w:sz w:val="20"/>
              </w:rPr>
              <w:t>have</w:t>
            </w:r>
            <w:r>
              <w:rPr>
                <w:spacing w:val="-6"/>
                <w:sz w:val="20"/>
              </w:rPr>
              <w:t xml:space="preserve"> </w:t>
            </w:r>
            <w:r>
              <w:rPr>
                <w:sz w:val="20"/>
              </w:rPr>
              <w:t>an</w:t>
            </w:r>
            <w:r>
              <w:rPr>
                <w:spacing w:val="-4"/>
                <w:sz w:val="20"/>
              </w:rPr>
              <w:t xml:space="preserve"> </w:t>
            </w:r>
            <w:r>
              <w:rPr>
                <w:sz w:val="20"/>
              </w:rPr>
              <w:t>impact</w:t>
            </w:r>
            <w:r>
              <w:rPr>
                <w:spacing w:val="-5"/>
                <w:sz w:val="20"/>
              </w:rPr>
              <w:t xml:space="preserve"> </w:t>
            </w:r>
            <w:r>
              <w:rPr>
                <w:sz w:val="20"/>
              </w:rPr>
              <w:t>on</w:t>
            </w:r>
            <w:r>
              <w:rPr>
                <w:spacing w:val="-4"/>
                <w:sz w:val="20"/>
              </w:rPr>
              <w:t xml:space="preserve"> </w:t>
            </w:r>
            <w:r>
              <w:rPr>
                <w:sz w:val="20"/>
              </w:rPr>
              <w:t>the</w:t>
            </w:r>
            <w:r>
              <w:rPr>
                <w:spacing w:val="-6"/>
                <w:sz w:val="20"/>
              </w:rPr>
              <w:t xml:space="preserve"> </w:t>
            </w:r>
            <w:r>
              <w:rPr>
                <w:sz w:val="20"/>
              </w:rPr>
              <w:t>environment, ecology, hydrology or on local communities during or after the</w:t>
            </w:r>
          </w:p>
          <w:p w14:paraId="01BC0A60">
            <w:pPr>
              <w:pStyle w:val="11"/>
              <w:spacing w:before="0" w:line="241" w:lineRule="exact"/>
              <w:rPr>
                <w:sz w:val="20"/>
              </w:rPr>
            </w:pPr>
            <w:r>
              <w:rPr>
                <w:sz w:val="20"/>
              </w:rPr>
              <w:t>research</w:t>
            </w:r>
            <w:r>
              <w:rPr>
                <w:spacing w:val="-9"/>
                <w:sz w:val="20"/>
              </w:rPr>
              <w:t xml:space="preserve"> </w:t>
            </w:r>
            <w:r>
              <w:rPr>
                <w:spacing w:val="-2"/>
                <w:sz w:val="20"/>
              </w:rPr>
              <w:t>project.</w:t>
            </w:r>
          </w:p>
        </w:tc>
        <w:tc>
          <w:tcPr>
            <w:tcW w:w="616" w:type="dxa"/>
          </w:tcPr>
          <w:p w14:paraId="25E6BF2C">
            <w:pPr>
              <w:pStyle w:val="11"/>
              <w:spacing w:before="4"/>
              <w:ind w:left="12"/>
              <w:jc w:val="center"/>
              <w:rPr>
                <w:rFonts w:ascii="MS Gothic" w:hAnsi="MS Gothic"/>
                <w:sz w:val="32"/>
              </w:rPr>
            </w:pPr>
            <w:r>
              <w:rPr>
                <w:rFonts w:ascii="MS Gothic" w:hAnsi="MS Gothic"/>
                <w:spacing w:val="-10"/>
                <w:sz w:val="32"/>
              </w:rPr>
              <w:t>☐</w:t>
            </w:r>
          </w:p>
        </w:tc>
        <w:tc>
          <w:tcPr>
            <w:tcW w:w="546" w:type="dxa"/>
          </w:tcPr>
          <w:p w14:paraId="2040BA9A">
            <w:pPr>
              <w:pStyle w:val="11"/>
              <w:spacing w:before="4"/>
              <w:ind w:left="11"/>
              <w:jc w:val="center"/>
              <w:rPr>
                <w:rFonts w:ascii="MS Gothic" w:hAnsi="MS Gothic"/>
                <w:sz w:val="32"/>
              </w:rPr>
            </w:pPr>
            <w:r>
              <w:rPr>
                <w:rFonts w:ascii="MS Gothic" w:hAnsi="MS Gothic"/>
                <w:spacing w:val="-10"/>
                <w:sz w:val="32"/>
              </w:rPr>
              <w:t>☐</w:t>
            </w:r>
          </w:p>
        </w:tc>
      </w:tr>
      <w:tr w14:paraId="5B5CB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1" w:hRule="atLeast"/>
        </w:trPr>
        <w:tc>
          <w:tcPr>
            <w:tcW w:w="2407" w:type="dxa"/>
          </w:tcPr>
          <w:p w14:paraId="2D76201C">
            <w:pPr>
              <w:pStyle w:val="11"/>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project</w:t>
            </w:r>
            <w:r>
              <w:rPr>
                <w:spacing w:val="-11"/>
                <w:sz w:val="20"/>
              </w:rPr>
              <w:t xml:space="preserve"> </w:t>
            </w:r>
            <w:r>
              <w:rPr>
                <w:sz w:val="20"/>
              </w:rPr>
              <w:t>require external ethical review?</w:t>
            </w:r>
          </w:p>
        </w:tc>
        <w:tc>
          <w:tcPr>
            <w:tcW w:w="5445" w:type="dxa"/>
          </w:tcPr>
          <w:p w14:paraId="27BA9157">
            <w:pPr>
              <w:pStyle w:val="11"/>
              <w:spacing w:line="259" w:lineRule="auto"/>
              <w:ind w:right="287"/>
              <w:jc w:val="both"/>
              <w:rPr>
                <w:sz w:val="20"/>
              </w:rPr>
            </w:pPr>
            <w:r>
              <w:rPr>
                <w:sz w:val="20"/>
              </w:rPr>
              <w:t>External</w:t>
            </w:r>
            <w:r>
              <w:rPr>
                <w:spacing w:val="-5"/>
                <w:sz w:val="20"/>
              </w:rPr>
              <w:t xml:space="preserve"> </w:t>
            </w:r>
            <w:r>
              <w:rPr>
                <w:sz w:val="20"/>
              </w:rPr>
              <w:t>review</w:t>
            </w:r>
            <w:r>
              <w:rPr>
                <w:spacing w:val="-3"/>
                <w:sz w:val="20"/>
              </w:rPr>
              <w:t xml:space="preserve"> </w:t>
            </w:r>
            <w:r>
              <w:rPr>
                <w:sz w:val="20"/>
              </w:rPr>
              <w:t>will</w:t>
            </w:r>
            <w:r>
              <w:rPr>
                <w:spacing w:val="-5"/>
                <w:sz w:val="20"/>
              </w:rPr>
              <w:t xml:space="preserve"> </w:t>
            </w:r>
            <w:r>
              <w:rPr>
                <w:sz w:val="20"/>
              </w:rPr>
              <w:t>be</w:t>
            </w:r>
            <w:r>
              <w:rPr>
                <w:spacing w:val="-6"/>
                <w:sz w:val="20"/>
              </w:rPr>
              <w:t xml:space="preserve"> </w:t>
            </w:r>
            <w:r>
              <w:rPr>
                <w:sz w:val="20"/>
              </w:rPr>
              <w:t>required</w:t>
            </w:r>
            <w:r>
              <w:rPr>
                <w:spacing w:val="-4"/>
                <w:sz w:val="20"/>
              </w:rPr>
              <w:t xml:space="preserve"> </w:t>
            </w:r>
            <w:r>
              <w:rPr>
                <w:sz w:val="20"/>
              </w:rPr>
              <w:t>for</w:t>
            </w:r>
            <w:r>
              <w:rPr>
                <w:spacing w:val="-5"/>
                <w:sz w:val="20"/>
              </w:rPr>
              <w:t xml:space="preserve"> </w:t>
            </w:r>
            <w:r>
              <w:rPr>
                <w:sz w:val="20"/>
              </w:rPr>
              <w:t>research</w:t>
            </w:r>
            <w:r>
              <w:rPr>
                <w:spacing w:val="-4"/>
                <w:sz w:val="20"/>
              </w:rPr>
              <w:t xml:space="preserve"> </w:t>
            </w:r>
            <w:r>
              <w:rPr>
                <w:sz w:val="20"/>
              </w:rPr>
              <w:t>involving</w:t>
            </w:r>
            <w:r>
              <w:rPr>
                <w:spacing w:val="-5"/>
                <w:sz w:val="20"/>
              </w:rPr>
              <w:t xml:space="preserve"> </w:t>
            </w:r>
            <w:r>
              <w:rPr>
                <w:sz w:val="20"/>
              </w:rPr>
              <w:t>the</w:t>
            </w:r>
            <w:r>
              <w:rPr>
                <w:spacing w:val="-6"/>
                <w:sz w:val="20"/>
              </w:rPr>
              <w:t xml:space="preserve"> </w:t>
            </w:r>
            <w:r>
              <w:rPr>
                <w:sz w:val="20"/>
              </w:rPr>
              <w:t>NHS. This includes research within the</w:t>
            </w:r>
            <w:r>
              <w:rPr>
                <w:spacing w:val="-1"/>
                <w:sz w:val="20"/>
              </w:rPr>
              <w:t xml:space="preserve"> </w:t>
            </w:r>
            <w:r>
              <w:rPr>
                <w:sz w:val="20"/>
              </w:rPr>
              <w:t>NHS involving;</w:t>
            </w:r>
            <w:r>
              <w:rPr>
                <w:spacing w:val="-1"/>
                <w:sz w:val="20"/>
              </w:rPr>
              <w:t xml:space="preserve"> </w:t>
            </w:r>
            <w:r>
              <w:rPr>
                <w:sz w:val="20"/>
              </w:rPr>
              <w:t>patients,</w:t>
            </w:r>
            <w:r>
              <w:rPr>
                <w:spacing w:val="-2"/>
                <w:sz w:val="20"/>
              </w:rPr>
              <w:t xml:space="preserve"> </w:t>
            </w:r>
            <w:r>
              <w:rPr>
                <w:sz w:val="20"/>
              </w:rPr>
              <w:t>staff, data, facilities or externally sourced workers providing services under contract with care services or commissioners.</w:t>
            </w:r>
          </w:p>
          <w:p w14:paraId="3B666ECD">
            <w:pPr>
              <w:pStyle w:val="11"/>
              <w:spacing w:before="19"/>
              <w:ind w:left="0"/>
              <w:rPr>
                <w:sz w:val="20"/>
              </w:rPr>
            </w:pPr>
          </w:p>
          <w:p w14:paraId="63B59127">
            <w:pPr>
              <w:pStyle w:val="11"/>
              <w:spacing w:before="0"/>
              <w:jc w:val="both"/>
              <w:rPr>
                <w:sz w:val="20"/>
              </w:rPr>
            </w:pPr>
            <w:r>
              <w:rPr>
                <w:sz w:val="20"/>
              </w:rPr>
              <w:t>Further</w:t>
            </w:r>
            <w:r>
              <w:rPr>
                <w:spacing w:val="-8"/>
                <w:sz w:val="20"/>
              </w:rPr>
              <w:t xml:space="preserve"> </w:t>
            </w:r>
            <w:r>
              <w:rPr>
                <w:sz w:val="20"/>
              </w:rPr>
              <w:t>examples</w:t>
            </w:r>
            <w:r>
              <w:rPr>
                <w:spacing w:val="-6"/>
                <w:sz w:val="20"/>
              </w:rPr>
              <w:t xml:space="preserve"> </w:t>
            </w:r>
            <w:r>
              <w:rPr>
                <w:spacing w:val="-2"/>
                <w:sz w:val="20"/>
              </w:rPr>
              <w:t>include:</w:t>
            </w:r>
          </w:p>
          <w:p w14:paraId="478E6779">
            <w:pPr>
              <w:pStyle w:val="11"/>
              <w:spacing w:before="36"/>
              <w:ind w:left="0"/>
              <w:rPr>
                <w:sz w:val="20"/>
              </w:rPr>
            </w:pPr>
          </w:p>
          <w:p w14:paraId="3D2472C9">
            <w:pPr>
              <w:pStyle w:val="11"/>
              <w:numPr>
                <w:ilvl w:val="0"/>
                <w:numId w:val="5"/>
              </w:numPr>
              <w:tabs>
                <w:tab w:val="left" w:pos="364"/>
              </w:tabs>
              <w:spacing w:before="0" w:line="259" w:lineRule="auto"/>
              <w:ind w:right="576"/>
              <w:rPr>
                <w:sz w:val="20"/>
              </w:rPr>
            </w:pPr>
            <w:r>
              <w:rPr>
                <w:sz w:val="20"/>
              </w:rPr>
              <w:t>UK Social Care organisations or service users (includes contractors</w:t>
            </w:r>
            <w:r>
              <w:rPr>
                <w:spacing w:val="-6"/>
                <w:sz w:val="20"/>
              </w:rPr>
              <w:t xml:space="preserve"> </w:t>
            </w:r>
            <w:r>
              <w:rPr>
                <w:sz w:val="20"/>
              </w:rPr>
              <w:t>providing</w:t>
            </w:r>
            <w:r>
              <w:rPr>
                <w:spacing w:val="-9"/>
                <w:sz w:val="20"/>
              </w:rPr>
              <w:t xml:space="preserve"> </w:t>
            </w:r>
            <w:r>
              <w:rPr>
                <w:sz w:val="20"/>
              </w:rPr>
              <w:t>services</w:t>
            </w:r>
            <w:r>
              <w:rPr>
                <w:spacing w:val="-6"/>
                <w:sz w:val="20"/>
              </w:rPr>
              <w:t xml:space="preserve"> </w:t>
            </w:r>
            <w:r>
              <w:rPr>
                <w:sz w:val="20"/>
              </w:rPr>
              <w:t>under</w:t>
            </w:r>
            <w:r>
              <w:rPr>
                <w:spacing w:val="-6"/>
                <w:sz w:val="20"/>
              </w:rPr>
              <w:t xml:space="preserve"> </w:t>
            </w:r>
            <w:r>
              <w:rPr>
                <w:sz w:val="20"/>
              </w:rPr>
              <w:t>contract</w:t>
            </w:r>
            <w:r>
              <w:rPr>
                <w:spacing w:val="-6"/>
                <w:sz w:val="20"/>
              </w:rPr>
              <w:t xml:space="preserve"> </w:t>
            </w:r>
            <w:r>
              <w:rPr>
                <w:sz w:val="20"/>
              </w:rPr>
              <w:t>with</w:t>
            </w:r>
            <w:r>
              <w:rPr>
                <w:spacing w:val="-6"/>
                <w:sz w:val="20"/>
              </w:rPr>
              <w:t xml:space="preserve"> </w:t>
            </w:r>
            <w:r>
              <w:rPr>
                <w:sz w:val="20"/>
              </w:rPr>
              <w:t>care services or commissioners).</w:t>
            </w:r>
          </w:p>
          <w:p w14:paraId="3A545D17">
            <w:pPr>
              <w:pStyle w:val="11"/>
              <w:numPr>
                <w:ilvl w:val="0"/>
                <w:numId w:val="5"/>
              </w:numPr>
              <w:tabs>
                <w:tab w:val="left" w:pos="364"/>
              </w:tabs>
              <w:spacing w:before="0" w:line="259" w:lineRule="auto"/>
              <w:ind w:right="215"/>
              <w:rPr>
                <w:sz w:val="20"/>
              </w:rPr>
            </w:pPr>
            <w:r>
              <w:rPr>
                <w:sz w:val="20"/>
              </w:rPr>
              <w:t>Clinical</w:t>
            </w:r>
            <w:r>
              <w:rPr>
                <w:spacing w:val="-7"/>
                <w:sz w:val="20"/>
              </w:rPr>
              <w:t xml:space="preserve"> </w:t>
            </w:r>
            <w:r>
              <w:rPr>
                <w:sz w:val="20"/>
              </w:rPr>
              <w:t>Trials</w:t>
            </w:r>
            <w:r>
              <w:rPr>
                <w:spacing w:val="-6"/>
                <w:sz w:val="20"/>
              </w:rPr>
              <w:t xml:space="preserve"> </w:t>
            </w:r>
            <w:r>
              <w:rPr>
                <w:sz w:val="20"/>
              </w:rPr>
              <w:t>of</w:t>
            </w:r>
            <w:r>
              <w:rPr>
                <w:spacing w:val="-8"/>
                <w:sz w:val="20"/>
              </w:rPr>
              <w:t xml:space="preserve"> </w:t>
            </w:r>
            <w:r>
              <w:rPr>
                <w:sz w:val="20"/>
              </w:rPr>
              <w:t>Investigational</w:t>
            </w:r>
            <w:r>
              <w:rPr>
                <w:spacing w:val="-7"/>
                <w:sz w:val="20"/>
              </w:rPr>
              <w:t xml:space="preserve"> </w:t>
            </w:r>
            <w:r>
              <w:rPr>
                <w:sz w:val="20"/>
              </w:rPr>
              <w:t>Medicinal</w:t>
            </w:r>
            <w:r>
              <w:rPr>
                <w:spacing w:val="-7"/>
                <w:sz w:val="20"/>
              </w:rPr>
              <w:t xml:space="preserve"> </w:t>
            </w:r>
            <w:r>
              <w:rPr>
                <w:sz w:val="20"/>
              </w:rPr>
              <w:t>Products,</w:t>
            </w:r>
            <w:r>
              <w:rPr>
                <w:spacing w:val="-6"/>
                <w:sz w:val="20"/>
              </w:rPr>
              <w:t xml:space="preserve"> </w:t>
            </w:r>
            <w:r>
              <w:rPr>
                <w:sz w:val="20"/>
              </w:rPr>
              <w:t>Medical Devices or Gene Therapy Medicinal Products.</w:t>
            </w:r>
          </w:p>
          <w:p w14:paraId="51840D8D">
            <w:pPr>
              <w:pStyle w:val="11"/>
              <w:numPr>
                <w:ilvl w:val="0"/>
                <w:numId w:val="5"/>
              </w:numPr>
              <w:tabs>
                <w:tab w:val="left" w:pos="364"/>
              </w:tabs>
              <w:spacing w:before="0" w:line="259" w:lineRule="auto"/>
              <w:ind w:right="200"/>
              <w:rPr>
                <w:sz w:val="20"/>
              </w:rPr>
            </w:pPr>
            <w:r>
              <w:rPr>
                <w:sz w:val="20"/>
              </w:rPr>
              <w:t>The prison service, offenders, or participants on probation. Any member of the research team or participants who are members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Armed</w:t>
            </w:r>
            <w:r>
              <w:rPr>
                <w:spacing w:val="-4"/>
                <w:sz w:val="20"/>
              </w:rPr>
              <w:t xml:space="preserve"> </w:t>
            </w:r>
            <w:r>
              <w:rPr>
                <w:sz w:val="20"/>
              </w:rPr>
              <w:t>Forces</w:t>
            </w:r>
            <w:r>
              <w:rPr>
                <w:spacing w:val="-4"/>
                <w:sz w:val="20"/>
              </w:rPr>
              <w:t xml:space="preserve"> </w:t>
            </w:r>
            <w:r>
              <w:rPr>
                <w:sz w:val="20"/>
              </w:rPr>
              <w:t>or</w:t>
            </w:r>
            <w:r>
              <w:rPr>
                <w:spacing w:val="-5"/>
                <w:sz w:val="20"/>
              </w:rPr>
              <w:t xml:space="preserve"> </w:t>
            </w:r>
            <w:r>
              <w:rPr>
                <w:sz w:val="20"/>
              </w:rPr>
              <w:t>their</w:t>
            </w:r>
            <w:r>
              <w:rPr>
                <w:spacing w:val="-5"/>
                <w:sz w:val="20"/>
              </w:rPr>
              <w:t xml:space="preserve"> </w:t>
            </w:r>
            <w:r>
              <w:rPr>
                <w:sz w:val="20"/>
              </w:rPr>
              <w:t>entitled</w:t>
            </w:r>
            <w:r>
              <w:rPr>
                <w:spacing w:val="-4"/>
                <w:sz w:val="20"/>
              </w:rPr>
              <w:t xml:space="preserve"> </w:t>
            </w:r>
            <w:r>
              <w:rPr>
                <w:sz w:val="20"/>
              </w:rPr>
              <w:t>dependents.</w:t>
            </w:r>
          </w:p>
          <w:p w14:paraId="5208BE07">
            <w:pPr>
              <w:pStyle w:val="11"/>
              <w:numPr>
                <w:ilvl w:val="0"/>
                <w:numId w:val="5"/>
              </w:numPr>
              <w:tabs>
                <w:tab w:val="left" w:pos="364"/>
              </w:tabs>
              <w:spacing w:before="0" w:line="259" w:lineRule="auto"/>
              <w:ind w:right="433"/>
              <w:jc w:val="both"/>
              <w:rPr>
                <w:sz w:val="20"/>
              </w:rPr>
            </w:pPr>
            <w:r>
              <w:rPr>
                <w:sz w:val="20"/>
              </w:rPr>
              <w:t>The</w:t>
            </w:r>
            <w:r>
              <w:rPr>
                <w:spacing w:val="-3"/>
                <w:sz w:val="20"/>
              </w:rPr>
              <w:t xml:space="preserve"> </w:t>
            </w:r>
            <w:r>
              <w:rPr>
                <w:sz w:val="20"/>
              </w:rPr>
              <w:t>administration</w:t>
            </w:r>
            <w:r>
              <w:rPr>
                <w:spacing w:val="-1"/>
                <w:sz w:val="20"/>
              </w:rPr>
              <w:t xml:space="preserve"> </w:t>
            </w:r>
            <w:r>
              <w:rPr>
                <w:sz w:val="20"/>
              </w:rPr>
              <w:t>of</w:t>
            </w:r>
            <w:r>
              <w:rPr>
                <w:spacing w:val="-3"/>
                <w:sz w:val="20"/>
              </w:rPr>
              <w:t xml:space="preserve"> </w:t>
            </w:r>
            <w:r>
              <w:rPr>
                <w:sz w:val="20"/>
              </w:rPr>
              <w:t>ionising</w:t>
            </w:r>
            <w:r>
              <w:rPr>
                <w:spacing w:val="-2"/>
                <w:sz w:val="20"/>
              </w:rPr>
              <w:t xml:space="preserve"> </w:t>
            </w:r>
            <w:r>
              <w:rPr>
                <w:sz w:val="20"/>
              </w:rPr>
              <w:t>radiation.</w:t>
            </w:r>
            <w:r>
              <w:rPr>
                <w:spacing w:val="-2"/>
                <w:sz w:val="20"/>
              </w:rPr>
              <w:t xml:space="preserve"> </w:t>
            </w:r>
            <w:r>
              <w:rPr>
                <w:sz w:val="20"/>
              </w:rPr>
              <w:t>All</w:t>
            </w:r>
            <w:r>
              <w:rPr>
                <w:spacing w:val="-2"/>
                <w:sz w:val="20"/>
              </w:rPr>
              <w:t xml:space="preserve"> </w:t>
            </w:r>
            <w:r>
              <w:rPr>
                <w:sz w:val="20"/>
              </w:rPr>
              <w:t>of</w:t>
            </w:r>
            <w:r>
              <w:rPr>
                <w:spacing w:val="-3"/>
                <w:sz w:val="20"/>
              </w:rPr>
              <w:t xml:space="preserve"> </w:t>
            </w:r>
            <w:r>
              <w:rPr>
                <w:sz w:val="20"/>
              </w:rPr>
              <w:t>which</w:t>
            </w:r>
            <w:r>
              <w:rPr>
                <w:spacing w:val="-1"/>
                <w:sz w:val="20"/>
              </w:rPr>
              <w:t xml:space="preserve"> </w:t>
            </w:r>
            <w:r>
              <w:rPr>
                <w:sz w:val="20"/>
              </w:rPr>
              <w:t>is</w:t>
            </w:r>
            <w:r>
              <w:rPr>
                <w:spacing w:val="-1"/>
                <w:sz w:val="20"/>
              </w:rPr>
              <w:t xml:space="preserve"> </w:t>
            </w:r>
            <w:r>
              <w:rPr>
                <w:sz w:val="20"/>
              </w:rPr>
              <w:t>in scope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Ionising</w:t>
            </w:r>
            <w:r>
              <w:rPr>
                <w:spacing w:val="-6"/>
                <w:sz w:val="20"/>
              </w:rPr>
              <w:t xml:space="preserve"> </w:t>
            </w:r>
            <w:r>
              <w:rPr>
                <w:sz w:val="20"/>
              </w:rPr>
              <w:t>radiation</w:t>
            </w:r>
            <w:r>
              <w:rPr>
                <w:spacing w:val="-5"/>
                <w:sz w:val="20"/>
              </w:rPr>
              <w:t xml:space="preserve"> </w:t>
            </w:r>
            <w:r>
              <w:rPr>
                <w:sz w:val="20"/>
              </w:rPr>
              <w:t>medical</w:t>
            </w:r>
            <w:r>
              <w:rPr>
                <w:spacing w:val="-6"/>
                <w:sz w:val="20"/>
              </w:rPr>
              <w:t xml:space="preserve"> </w:t>
            </w:r>
            <w:r>
              <w:rPr>
                <w:sz w:val="20"/>
              </w:rPr>
              <w:t>exposure</w:t>
            </w:r>
            <w:r>
              <w:rPr>
                <w:spacing w:val="-7"/>
                <w:sz w:val="20"/>
              </w:rPr>
              <w:t xml:space="preserve"> </w:t>
            </w:r>
            <w:r>
              <w:rPr>
                <w:sz w:val="20"/>
              </w:rPr>
              <w:t>(IRMER) 2017 regulations.</w:t>
            </w:r>
          </w:p>
          <w:p w14:paraId="346EEA49">
            <w:pPr>
              <w:pStyle w:val="11"/>
              <w:numPr>
                <w:ilvl w:val="0"/>
                <w:numId w:val="5"/>
              </w:numPr>
              <w:tabs>
                <w:tab w:val="left" w:pos="364"/>
              </w:tabs>
              <w:spacing w:before="0" w:line="259" w:lineRule="auto"/>
              <w:ind w:right="147"/>
              <w:rPr>
                <w:sz w:val="20"/>
              </w:rPr>
            </w:pPr>
            <w:r>
              <w:rPr>
                <w:sz w:val="20"/>
              </w:rPr>
              <w:t>Participants aged 16 or over who may lack capacity to give fully</w:t>
            </w:r>
            <w:r>
              <w:rPr>
                <w:spacing w:val="-4"/>
                <w:sz w:val="20"/>
              </w:rPr>
              <w:t xml:space="preserve"> </w:t>
            </w:r>
            <w:r>
              <w:rPr>
                <w:sz w:val="20"/>
              </w:rPr>
              <w:t>informed</w:t>
            </w:r>
            <w:r>
              <w:rPr>
                <w:spacing w:val="-4"/>
                <w:sz w:val="20"/>
              </w:rPr>
              <w:t xml:space="preserve"> </w:t>
            </w:r>
            <w:r>
              <w:rPr>
                <w:sz w:val="20"/>
              </w:rPr>
              <w:t>consent</w:t>
            </w:r>
            <w:r>
              <w:rPr>
                <w:spacing w:val="-5"/>
                <w:sz w:val="20"/>
              </w:rPr>
              <w:t xml:space="preserve"> </w:t>
            </w:r>
            <w:r>
              <w:rPr>
                <w:sz w:val="20"/>
              </w:rPr>
              <w:t>or</w:t>
            </w:r>
            <w:r>
              <w:rPr>
                <w:spacing w:val="-5"/>
                <w:sz w:val="20"/>
              </w:rPr>
              <w:t xml:space="preserve"> </w:t>
            </w:r>
            <w:r>
              <w:rPr>
                <w:sz w:val="20"/>
              </w:rPr>
              <w:t>who</w:t>
            </w:r>
            <w:r>
              <w:rPr>
                <w:spacing w:val="-2"/>
                <w:sz w:val="20"/>
              </w:rPr>
              <w:t xml:space="preserve"> </w:t>
            </w:r>
            <w:r>
              <w:rPr>
                <w:sz w:val="20"/>
              </w:rPr>
              <w:t>may</w:t>
            </w:r>
            <w:r>
              <w:rPr>
                <w:spacing w:val="-4"/>
                <w:sz w:val="20"/>
              </w:rPr>
              <w:t xml:space="preserve"> </w:t>
            </w:r>
            <w:r>
              <w:rPr>
                <w:sz w:val="20"/>
              </w:rPr>
              <w:t>lose</w:t>
            </w:r>
            <w:r>
              <w:rPr>
                <w:spacing w:val="-6"/>
                <w:sz w:val="20"/>
              </w:rPr>
              <w:t xml:space="preserve"> </w:t>
            </w:r>
            <w:r>
              <w:rPr>
                <w:sz w:val="20"/>
              </w:rPr>
              <w:t>capacity</w:t>
            </w:r>
            <w:r>
              <w:rPr>
                <w:spacing w:val="-4"/>
                <w:sz w:val="20"/>
              </w:rPr>
              <w:t xml:space="preserve"> </w:t>
            </w:r>
            <w:r>
              <w:rPr>
                <w:sz w:val="20"/>
              </w:rPr>
              <w:t>to</w:t>
            </w:r>
            <w:r>
              <w:rPr>
                <w:spacing w:val="-5"/>
                <w:sz w:val="20"/>
              </w:rPr>
              <w:t xml:space="preserve"> </w:t>
            </w:r>
            <w:r>
              <w:rPr>
                <w:sz w:val="20"/>
              </w:rPr>
              <w:t>give</w:t>
            </w:r>
            <w:r>
              <w:rPr>
                <w:spacing w:val="-6"/>
                <w:sz w:val="20"/>
              </w:rPr>
              <w:t xml:space="preserve"> </w:t>
            </w:r>
            <w:r>
              <w:rPr>
                <w:sz w:val="20"/>
              </w:rPr>
              <w:t>fully informed consent during the study.</w:t>
            </w:r>
          </w:p>
          <w:p w14:paraId="1E1EC0E6">
            <w:pPr>
              <w:pStyle w:val="11"/>
              <w:numPr>
                <w:ilvl w:val="0"/>
                <w:numId w:val="5"/>
              </w:numPr>
              <w:tabs>
                <w:tab w:val="left" w:pos="364"/>
              </w:tabs>
              <w:spacing w:before="0" w:line="261" w:lineRule="auto"/>
              <w:ind w:right="96"/>
              <w:rPr>
                <w:sz w:val="20"/>
              </w:rPr>
            </w:pPr>
            <w:r>
              <w:rPr>
                <w:sz w:val="20"/>
              </w:rPr>
              <w:t>Research</w:t>
            </w:r>
            <w:r>
              <w:rPr>
                <w:spacing w:val="-6"/>
                <w:sz w:val="20"/>
              </w:rPr>
              <w:t xml:space="preserve"> </w:t>
            </w:r>
            <w:r>
              <w:rPr>
                <w:sz w:val="20"/>
              </w:rPr>
              <w:t>regulated</w:t>
            </w:r>
            <w:r>
              <w:rPr>
                <w:spacing w:val="-6"/>
                <w:sz w:val="20"/>
              </w:rPr>
              <w:t xml:space="preserve"> </w:t>
            </w:r>
            <w:r>
              <w:rPr>
                <w:sz w:val="20"/>
              </w:rPr>
              <w:t>under</w:t>
            </w:r>
            <w:r>
              <w:rPr>
                <w:spacing w:val="-7"/>
                <w:sz w:val="20"/>
              </w:rPr>
              <w:t xml:space="preserve"> </w:t>
            </w:r>
            <w:r>
              <w:rPr>
                <w:sz w:val="20"/>
              </w:rPr>
              <w:t>the</w:t>
            </w:r>
            <w:r>
              <w:rPr>
                <w:spacing w:val="-7"/>
                <w:sz w:val="20"/>
              </w:rPr>
              <w:t xml:space="preserve"> </w:t>
            </w:r>
            <w:r>
              <w:rPr>
                <w:sz w:val="20"/>
              </w:rPr>
              <w:t>Animals</w:t>
            </w:r>
            <w:r>
              <w:rPr>
                <w:spacing w:val="-6"/>
                <w:sz w:val="20"/>
              </w:rPr>
              <w:t xml:space="preserve"> </w:t>
            </w:r>
            <w:r>
              <w:rPr>
                <w:sz w:val="20"/>
              </w:rPr>
              <w:t>(Scientific</w:t>
            </w:r>
            <w:r>
              <w:rPr>
                <w:spacing w:val="-7"/>
                <w:sz w:val="20"/>
              </w:rPr>
              <w:t xml:space="preserve"> </w:t>
            </w:r>
            <w:r>
              <w:rPr>
                <w:sz w:val="20"/>
              </w:rPr>
              <w:t>Procedures) Act 1986 (ASPA).</w:t>
            </w:r>
          </w:p>
          <w:p w14:paraId="1CDAEAE2">
            <w:pPr>
              <w:pStyle w:val="11"/>
              <w:numPr>
                <w:ilvl w:val="0"/>
                <w:numId w:val="5"/>
              </w:numPr>
              <w:tabs>
                <w:tab w:val="left" w:pos="364"/>
              </w:tabs>
              <w:spacing w:before="0" w:line="261" w:lineRule="auto"/>
              <w:ind w:right="145"/>
              <w:rPr>
                <w:sz w:val="20"/>
              </w:rPr>
            </w:pPr>
            <w:r>
              <w:rPr>
                <w:sz w:val="20"/>
              </w:rPr>
              <w:t>Research</w:t>
            </w:r>
            <w:r>
              <w:rPr>
                <w:spacing w:val="-4"/>
                <w:sz w:val="20"/>
              </w:rPr>
              <w:t xml:space="preserve"> </w:t>
            </w:r>
            <w:r>
              <w:rPr>
                <w:sz w:val="20"/>
              </w:rPr>
              <w:t>that</w:t>
            </w:r>
            <w:r>
              <w:rPr>
                <w:spacing w:val="-5"/>
                <w:sz w:val="20"/>
              </w:rPr>
              <w:t xml:space="preserve"> </w:t>
            </w:r>
            <w:r>
              <w:rPr>
                <w:sz w:val="20"/>
              </w:rPr>
              <w:t>may</w:t>
            </w:r>
            <w:r>
              <w:rPr>
                <w:spacing w:val="-4"/>
                <w:sz w:val="20"/>
              </w:rPr>
              <w:t xml:space="preserve"> </w:t>
            </w:r>
            <w:r>
              <w:rPr>
                <w:sz w:val="20"/>
              </w:rPr>
              <w:t>be</w:t>
            </w:r>
            <w:r>
              <w:rPr>
                <w:spacing w:val="-6"/>
                <w:sz w:val="20"/>
              </w:rPr>
              <w:t xml:space="preserve"> </w:t>
            </w:r>
            <w:r>
              <w:rPr>
                <w:sz w:val="20"/>
              </w:rPr>
              <w:t>regulated</w:t>
            </w:r>
            <w:r>
              <w:rPr>
                <w:spacing w:val="-4"/>
                <w:sz w:val="20"/>
              </w:rPr>
              <w:t xml:space="preserve"> </w:t>
            </w:r>
            <w:r>
              <w:rPr>
                <w:sz w:val="20"/>
              </w:rPr>
              <w:t>under</w:t>
            </w:r>
            <w:r>
              <w:rPr>
                <w:spacing w:val="-5"/>
                <w:sz w:val="20"/>
              </w:rPr>
              <w:t xml:space="preserve"> </w:t>
            </w:r>
            <w:r>
              <w:rPr>
                <w:sz w:val="20"/>
              </w:rPr>
              <w:t>the</w:t>
            </w:r>
            <w:r>
              <w:rPr>
                <w:spacing w:val="-6"/>
                <w:sz w:val="20"/>
              </w:rPr>
              <w:t xml:space="preserve"> </w:t>
            </w:r>
            <w:r>
              <w:rPr>
                <w:sz w:val="20"/>
              </w:rPr>
              <w:t>Human</w:t>
            </w:r>
            <w:r>
              <w:rPr>
                <w:spacing w:val="-4"/>
                <w:sz w:val="20"/>
              </w:rPr>
              <w:t xml:space="preserve"> </w:t>
            </w:r>
            <w:r>
              <w:rPr>
                <w:sz w:val="20"/>
              </w:rPr>
              <w:t>Fertility</w:t>
            </w:r>
            <w:r>
              <w:rPr>
                <w:spacing w:val="-4"/>
                <w:sz w:val="20"/>
              </w:rPr>
              <w:t xml:space="preserve"> </w:t>
            </w:r>
            <w:r>
              <w:rPr>
                <w:sz w:val="20"/>
              </w:rPr>
              <w:t>&amp; Embryology Authority.</w:t>
            </w:r>
          </w:p>
          <w:p w14:paraId="1571A3D7">
            <w:pPr>
              <w:pStyle w:val="11"/>
              <w:spacing w:before="235" w:line="260" w:lineRule="atLeast"/>
              <w:rPr>
                <w:sz w:val="20"/>
              </w:rPr>
            </w:pP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6"/>
                <w:sz w:val="20"/>
              </w:rPr>
              <w:t xml:space="preserve"> </w:t>
            </w:r>
            <w:r>
              <w:fldChar w:fldCharType="begin"/>
            </w:r>
            <w:r>
              <w:instrText xml:space="preserve"> HYPERLINK "mailto:ethics@dmu.ac.uk" \h </w:instrText>
            </w:r>
            <w:r>
              <w:fldChar w:fldCharType="separate"/>
            </w:r>
            <w:r>
              <w:rPr>
                <w:color w:val="0562C1"/>
                <w:sz w:val="20"/>
                <w:u w:val="single" w:color="0562C1"/>
              </w:rPr>
              <w:t>ethics@dmu.ac.uk</w:t>
            </w:r>
            <w:r>
              <w:rPr>
                <w:color w:val="0562C1"/>
                <w:sz w:val="20"/>
                <w:u w:val="single" w:color="0562C1"/>
              </w:rPr>
              <w:fldChar w:fldCharType="end"/>
            </w:r>
            <w:r>
              <w:rPr>
                <w:color w:val="0562C1"/>
                <w:spacing w:val="-6"/>
                <w:sz w:val="20"/>
              </w:rPr>
              <w:t xml:space="preserve"> </w:t>
            </w:r>
            <w:r>
              <w:rPr>
                <w:sz w:val="20"/>
              </w:rPr>
              <w:t>before</w:t>
            </w:r>
            <w:r>
              <w:rPr>
                <w:spacing w:val="-6"/>
                <w:sz w:val="20"/>
              </w:rPr>
              <w:t xml:space="preserve"> </w:t>
            </w:r>
            <w:r>
              <w:rPr>
                <w:sz w:val="20"/>
              </w:rPr>
              <w:t>proceeding</w:t>
            </w:r>
            <w:r>
              <w:rPr>
                <w:spacing w:val="-5"/>
                <w:sz w:val="20"/>
              </w:rPr>
              <w:t xml:space="preserve"> </w:t>
            </w:r>
            <w:r>
              <w:rPr>
                <w:sz w:val="20"/>
              </w:rPr>
              <w:t>any further if your research involves any of the above.</w:t>
            </w:r>
          </w:p>
        </w:tc>
        <w:tc>
          <w:tcPr>
            <w:tcW w:w="616" w:type="dxa"/>
          </w:tcPr>
          <w:p w14:paraId="43A72A60">
            <w:pPr>
              <w:pStyle w:val="11"/>
              <w:ind w:left="12"/>
              <w:jc w:val="center"/>
              <w:rPr>
                <w:rFonts w:ascii="MS Gothic" w:hAnsi="MS Gothic"/>
                <w:sz w:val="32"/>
              </w:rPr>
            </w:pPr>
            <w:r>
              <w:rPr>
                <w:rFonts w:ascii="MS Gothic" w:hAnsi="MS Gothic"/>
                <w:spacing w:val="-10"/>
                <w:sz w:val="32"/>
              </w:rPr>
              <w:t>☐</w:t>
            </w:r>
          </w:p>
        </w:tc>
        <w:tc>
          <w:tcPr>
            <w:tcW w:w="546" w:type="dxa"/>
          </w:tcPr>
          <w:p w14:paraId="7F117259">
            <w:pPr>
              <w:pStyle w:val="11"/>
              <w:ind w:left="11"/>
              <w:jc w:val="center"/>
              <w:rPr>
                <w:rFonts w:ascii="MS Gothic" w:hAnsi="MS Gothic"/>
                <w:sz w:val="32"/>
              </w:rPr>
            </w:pPr>
            <w:r>
              <w:rPr>
                <w:rFonts w:ascii="MS Gothic" w:hAnsi="MS Gothic"/>
                <w:spacing w:val="-10"/>
                <w:sz w:val="32"/>
              </w:rPr>
              <w:t>☐</w:t>
            </w:r>
          </w:p>
        </w:tc>
      </w:tr>
      <w:tr w14:paraId="18C98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2" w:hRule="atLeast"/>
        </w:trPr>
        <w:tc>
          <w:tcPr>
            <w:tcW w:w="2407" w:type="dxa"/>
          </w:tcPr>
          <w:p w14:paraId="0F44E5AD">
            <w:pPr>
              <w:pStyle w:val="11"/>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require you or your</w:t>
            </w:r>
            <w:r>
              <w:rPr>
                <w:spacing w:val="-1"/>
                <w:sz w:val="20"/>
              </w:rPr>
              <w:t xml:space="preserve"> </w:t>
            </w:r>
            <w:r>
              <w:rPr>
                <w:sz w:val="20"/>
              </w:rPr>
              <w:t>participants to travel to dangerous or restricted locations?</w:t>
            </w:r>
          </w:p>
        </w:tc>
        <w:tc>
          <w:tcPr>
            <w:tcW w:w="5445" w:type="dxa"/>
          </w:tcPr>
          <w:p w14:paraId="612BDB96">
            <w:pPr>
              <w:pStyle w:val="11"/>
              <w:spacing w:line="259" w:lineRule="auto"/>
              <w:rPr>
                <w:sz w:val="20"/>
              </w:rPr>
            </w:pPr>
            <w:r>
              <w:rPr>
                <w:sz w:val="20"/>
              </w:rPr>
              <w:t>May</w:t>
            </w:r>
            <w:r>
              <w:rPr>
                <w:spacing w:val="-3"/>
                <w:sz w:val="20"/>
              </w:rPr>
              <w:t xml:space="preserve"> </w:t>
            </w:r>
            <w:r>
              <w:rPr>
                <w:sz w:val="20"/>
              </w:rPr>
              <w:t>include</w:t>
            </w:r>
            <w:r>
              <w:rPr>
                <w:spacing w:val="-5"/>
                <w:sz w:val="20"/>
              </w:rPr>
              <w:t xml:space="preserve"> </w:t>
            </w:r>
            <w:r>
              <w:rPr>
                <w:sz w:val="20"/>
              </w:rPr>
              <w:t>visiting</w:t>
            </w:r>
            <w:r>
              <w:rPr>
                <w:spacing w:val="-4"/>
                <w:sz w:val="20"/>
              </w:rPr>
              <w:t xml:space="preserve"> </w:t>
            </w:r>
            <w:r>
              <w:rPr>
                <w:sz w:val="20"/>
              </w:rPr>
              <w:t>areas</w:t>
            </w:r>
            <w:r>
              <w:rPr>
                <w:spacing w:val="-3"/>
                <w:sz w:val="20"/>
              </w:rPr>
              <w:t xml:space="preserve"> </w:t>
            </w:r>
            <w:r>
              <w:rPr>
                <w:sz w:val="20"/>
              </w:rPr>
              <w:t>of</w:t>
            </w:r>
            <w:r>
              <w:rPr>
                <w:spacing w:val="-7"/>
                <w:sz w:val="20"/>
              </w:rPr>
              <w:t xml:space="preserve"> </w:t>
            </w:r>
            <w:r>
              <w:rPr>
                <w:sz w:val="20"/>
              </w:rPr>
              <w:t>potential</w:t>
            </w:r>
            <w:r>
              <w:rPr>
                <w:spacing w:val="-4"/>
                <w:sz w:val="20"/>
              </w:rPr>
              <w:t xml:space="preserve"> </w:t>
            </w:r>
            <w:r>
              <w:rPr>
                <w:sz w:val="20"/>
              </w:rPr>
              <w:t>or</w:t>
            </w:r>
            <w:r>
              <w:rPr>
                <w:spacing w:val="-4"/>
                <w:sz w:val="20"/>
              </w:rPr>
              <w:t xml:space="preserve"> </w:t>
            </w:r>
            <w:r>
              <w:rPr>
                <w:sz w:val="20"/>
              </w:rPr>
              <w:t>actual</w:t>
            </w:r>
            <w:r>
              <w:rPr>
                <w:spacing w:val="-4"/>
                <w:sz w:val="20"/>
              </w:rPr>
              <w:t xml:space="preserve"> </w:t>
            </w:r>
            <w:r>
              <w:rPr>
                <w:sz w:val="20"/>
              </w:rPr>
              <w:t>known</w:t>
            </w:r>
            <w:r>
              <w:rPr>
                <w:spacing w:val="-3"/>
                <w:sz w:val="20"/>
              </w:rPr>
              <w:t xml:space="preserve"> </w:t>
            </w:r>
            <w:r>
              <w:rPr>
                <w:sz w:val="20"/>
              </w:rPr>
              <w:t>violence</w:t>
            </w:r>
            <w:r>
              <w:rPr>
                <w:spacing w:val="-5"/>
                <w:sz w:val="20"/>
              </w:rPr>
              <w:t xml:space="preserve"> </w:t>
            </w:r>
            <w:r>
              <w:rPr>
                <w:sz w:val="20"/>
              </w:rPr>
              <w:t xml:space="preserve">or conflict, as defined by the </w:t>
            </w:r>
            <w:r>
              <w:fldChar w:fldCharType="begin"/>
            </w:r>
            <w:r>
              <w:instrText xml:space="preserve"> HYPERLINK "https://www.gov.uk/foreign-travel-advice" \h </w:instrText>
            </w:r>
            <w:r>
              <w:fldChar w:fldCharType="separate"/>
            </w:r>
            <w:r>
              <w:rPr>
                <w:color w:val="0562C1"/>
                <w:sz w:val="20"/>
                <w:u w:val="single" w:color="0562C1"/>
              </w:rPr>
              <w:t>Foreign and Commonwealth Office</w:t>
            </w:r>
            <w:r>
              <w:rPr>
                <w:color w:val="0562C1"/>
                <w:sz w:val="20"/>
                <w:u w:val="single" w:color="0562C1"/>
              </w:rPr>
              <w:fldChar w:fldCharType="end"/>
            </w:r>
            <w:r>
              <w:rPr>
                <w:color w:val="0562C1"/>
                <w:sz w:val="20"/>
              </w:rPr>
              <w:t xml:space="preserve"> </w:t>
            </w:r>
            <w:r>
              <w:fldChar w:fldCharType="begin"/>
            </w:r>
            <w:r>
              <w:instrText xml:space="preserve"> HYPERLINK "https://www.gov.uk/foreign-travel-advice" \h </w:instrText>
            </w:r>
            <w:r>
              <w:fldChar w:fldCharType="separate"/>
            </w:r>
            <w:r>
              <w:rPr>
                <w:color w:val="0562C1"/>
                <w:sz w:val="20"/>
                <w:u w:val="single" w:color="0562C1"/>
              </w:rPr>
              <w:t>Travel Advice</w:t>
            </w:r>
            <w:r>
              <w:rPr>
                <w:sz w:val="20"/>
              </w:rPr>
              <w:t>.</w:t>
            </w:r>
            <w:r>
              <w:rPr>
                <w:sz w:val="20"/>
              </w:rPr>
              <w:fldChar w:fldCharType="end"/>
            </w:r>
          </w:p>
          <w:p w14:paraId="6A93FD1B">
            <w:pPr>
              <w:pStyle w:val="11"/>
              <w:spacing w:before="18"/>
              <w:ind w:left="0"/>
              <w:rPr>
                <w:sz w:val="20"/>
              </w:rPr>
            </w:pPr>
          </w:p>
          <w:p w14:paraId="4A61D910">
            <w:pPr>
              <w:pStyle w:val="11"/>
              <w:spacing w:line="259" w:lineRule="auto"/>
              <w:ind w:right="60"/>
              <w:rPr>
                <w:sz w:val="20"/>
              </w:rPr>
            </w:pPr>
            <w:r>
              <w:rPr>
                <w:sz w:val="20"/>
              </w:rPr>
              <w:t>This</w:t>
            </w:r>
            <w:r>
              <w:rPr>
                <w:spacing w:val="-3"/>
                <w:sz w:val="20"/>
              </w:rPr>
              <w:t xml:space="preserve"> </w:t>
            </w:r>
            <w:r>
              <w:rPr>
                <w:sz w:val="20"/>
              </w:rPr>
              <w:t>may</w:t>
            </w:r>
            <w:r>
              <w:rPr>
                <w:spacing w:val="-3"/>
                <w:sz w:val="20"/>
              </w:rPr>
              <w:t xml:space="preserve"> </w:t>
            </w:r>
            <w:r>
              <w:rPr>
                <w:sz w:val="20"/>
              </w:rPr>
              <w:t>also</w:t>
            </w:r>
            <w:r>
              <w:rPr>
                <w:spacing w:val="-4"/>
                <w:sz w:val="20"/>
              </w:rPr>
              <w:t xml:space="preserve"> </w:t>
            </w:r>
            <w:r>
              <w:rPr>
                <w:sz w:val="20"/>
              </w:rPr>
              <w:t>include</w:t>
            </w:r>
            <w:r>
              <w:rPr>
                <w:spacing w:val="-5"/>
                <w:sz w:val="20"/>
              </w:rPr>
              <w:t xml:space="preserve"> </w:t>
            </w:r>
            <w:r>
              <w:rPr>
                <w:sz w:val="20"/>
              </w:rPr>
              <w:t>travel</w:t>
            </w:r>
            <w:r>
              <w:rPr>
                <w:spacing w:val="-4"/>
                <w:sz w:val="20"/>
              </w:rPr>
              <w:t xml:space="preserve"> </w:t>
            </w:r>
            <w:r>
              <w:rPr>
                <w:sz w:val="20"/>
              </w:rPr>
              <w:t>within</w:t>
            </w:r>
            <w:r>
              <w:rPr>
                <w:spacing w:val="-3"/>
                <w:sz w:val="20"/>
              </w:rPr>
              <w:t xml:space="preserve"> </w:t>
            </w:r>
            <w:r>
              <w:rPr>
                <w:sz w:val="20"/>
              </w:rPr>
              <w:t>the</w:t>
            </w:r>
            <w:r>
              <w:rPr>
                <w:spacing w:val="-5"/>
                <w:sz w:val="20"/>
              </w:rPr>
              <w:t xml:space="preserve"> </w:t>
            </w:r>
            <w:r>
              <w:rPr>
                <w:sz w:val="20"/>
              </w:rPr>
              <w:t>UK</w:t>
            </w:r>
            <w:r>
              <w:rPr>
                <w:spacing w:val="-4"/>
                <w:sz w:val="20"/>
              </w:rPr>
              <w:t xml:space="preserve"> </w:t>
            </w:r>
            <w:r>
              <w:rPr>
                <w:sz w:val="20"/>
              </w:rPr>
              <w:t>to</w:t>
            </w:r>
            <w:r>
              <w:rPr>
                <w:spacing w:val="-4"/>
                <w:sz w:val="20"/>
              </w:rPr>
              <w:t xml:space="preserve"> </w:t>
            </w:r>
            <w:r>
              <w:rPr>
                <w:sz w:val="20"/>
              </w:rPr>
              <w:t>environments</w:t>
            </w:r>
            <w:r>
              <w:rPr>
                <w:spacing w:val="-3"/>
                <w:sz w:val="20"/>
              </w:rPr>
              <w:t xml:space="preserve"> </w:t>
            </w:r>
            <w:r>
              <w:rPr>
                <w:sz w:val="20"/>
              </w:rPr>
              <w:t>that are potentially risky.</w:t>
            </w:r>
          </w:p>
        </w:tc>
        <w:tc>
          <w:tcPr>
            <w:tcW w:w="616" w:type="dxa"/>
          </w:tcPr>
          <w:p w14:paraId="26D11601">
            <w:pPr>
              <w:pStyle w:val="11"/>
              <w:ind w:left="12"/>
              <w:jc w:val="center"/>
              <w:rPr>
                <w:rFonts w:ascii="MS Gothic" w:hAnsi="MS Gothic"/>
                <w:sz w:val="32"/>
              </w:rPr>
            </w:pPr>
            <w:r>
              <w:rPr>
                <w:rFonts w:ascii="MS Gothic" w:hAnsi="MS Gothic"/>
                <w:spacing w:val="-10"/>
                <w:sz w:val="32"/>
              </w:rPr>
              <w:t>☐</w:t>
            </w:r>
          </w:p>
        </w:tc>
        <w:tc>
          <w:tcPr>
            <w:tcW w:w="546" w:type="dxa"/>
          </w:tcPr>
          <w:p w14:paraId="3E45DA03">
            <w:pPr>
              <w:pStyle w:val="11"/>
              <w:ind w:left="11"/>
              <w:jc w:val="center"/>
              <w:rPr>
                <w:rFonts w:ascii="MS Gothic" w:hAnsi="MS Gothic"/>
                <w:sz w:val="32"/>
              </w:rPr>
            </w:pPr>
            <w:r>
              <w:rPr>
                <w:rFonts w:ascii="MS Gothic" w:hAnsi="MS Gothic"/>
                <w:spacing w:val="-10"/>
                <w:sz w:val="32"/>
              </w:rPr>
              <w:t>☐</w:t>
            </w:r>
          </w:p>
        </w:tc>
      </w:tr>
      <w:tr w14:paraId="5B59F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2407" w:type="dxa"/>
          </w:tcPr>
          <w:p w14:paraId="0567BE84">
            <w:pPr>
              <w:pStyle w:val="11"/>
              <w:spacing w:line="259" w:lineRule="auto"/>
              <w:ind w:right="-15"/>
              <w:rPr>
                <w:sz w:val="20"/>
              </w:rPr>
            </w:pPr>
            <w:r>
              <w:rPr>
                <w:sz w:val="20"/>
              </w:rPr>
              <w:t>Does</w:t>
            </w:r>
            <w:r>
              <w:rPr>
                <w:spacing w:val="40"/>
                <w:sz w:val="20"/>
              </w:rPr>
              <w:t xml:space="preserve"> </w:t>
            </w:r>
            <w:r>
              <w:rPr>
                <w:sz w:val="20"/>
              </w:rPr>
              <w:t>your</w:t>
            </w:r>
            <w:r>
              <w:rPr>
                <w:spacing w:val="40"/>
                <w:sz w:val="20"/>
              </w:rPr>
              <w:t xml:space="preserve"> </w:t>
            </w:r>
            <w:r>
              <w:rPr>
                <w:sz w:val="20"/>
              </w:rPr>
              <w:t>research</w:t>
            </w:r>
            <w:r>
              <w:rPr>
                <w:spacing w:val="40"/>
                <w:sz w:val="20"/>
              </w:rPr>
              <w:t xml:space="preserve"> </w:t>
            </w:r>
            <w:r>
              <w:rPr>
                <w:sz w:val="20"/>
              </w:rPr>
              <w:t>involve you</w:t>
            </w:r>
            <w:r>
              <w:rPr>
                <w:spacing w:val="65"/>
                <w:sz w:val="20"/>
              </w:rPr>
              <w:t xml:space="preserve"> </w:t>
            </w:r>
            <w:r>
              <w:rPr>
                <w:sz w:val="20"/>
              </w:rPr>
              <w:t>working</w:t>
            </w:r>
            <w:r>
              <w:rPr>
                <w:spacing w:val="64"/>
                <w:sz w:val="20"/>
              </w:rPr>
              <w:t xml:space="preserve"> </w:t>
            </w:r>
            <w:r>
              <w:rPr>
                <w:sz w:val="20"/>
              </w:rPr>
              <w:t>alone</w:t>
            </w:r>
            <w:r>
              <w:rPr>
                <w:spacing w:val="64"/>
                <w:sz w:val="20"/>
              </w:rPr>
              <w:t xml:space="preserve"> </w:t>
            </w:r>
            <w:r>
              <w:rPr>
                <w:sz w:val="20"/>
              </w:rPr>
              <w:t>in</w:t>
            </w:r>
            <w:r>
              <w:rPr>
                <w:spacing w:val="65"/>
                <w:sz w:val="20"/>
              </w:rPr>
              <w:t xml:space="preserve"> </w:t>
            </w:r>
            <w:r>
              <w:rPr>
                <w:spacing w:val="-4"/>
                <w:sz w:val="20"/>
              </w:rPr>
              <w:t>non-</w:t>
            </w:r>
          </w:p>
          <w:p w14:paraId="780480AD">
            <w:pPr>
              <w:pStyle w:val="11"/>
              <w:spacing w:line="242" w:lineRule="exact"/>
              <w:rPr>
                <w:sz w:val="20"/>
              </w:rPr>
            </w:pPr>
            <w:r>
              <w:rPr>
                <w:sz w:val="20"/>
              </w:rPr>
              <w:t>public,</w:t>
            </w:r>
            <w:r>
              <w:rPr>
                <w:spacing w:val="-11"/>
                <w:sz w:val="20"/>
              </w:rPr>
              <w:t xml:space="preserve"> </w:t>
            </w:r>
            <w:r>
              <w:rPr>
                <w:sz w:val="20"/>
              </w:rPr>
              <w:t>unfamiliar</w:t>
            </w:r>
            <w:r>
              <w:rPr>
                <w:spacing w:val="-11"/>
                <w:sz w:val="20"/>
              </w:rPr>
              <w:t xml:space="preserve"> </w:t>
            </w:r>
            <w:r>
              <w:rPr>
                <w:spacing w:val="-2"/>
                <w:sz w:val="20"/>
              </w:rPr>
              <w:t>spaces?</w:t>
            </w:r>
          </w:p>
        </w:tc>
        <w:tc>
          <w:tcPr>
            <w:tcW w:w="5445" w:type="dxa"/>
          </w:tcPr>
          <w:p w14:paraId="5FC96BED">
            <w:pPr>
              <w:pStyle w:val="11"/>
              <w:spacing w:line="259" w:lineRule="auto"/>
              <w:rPr>
                <w:sz w:val="20"/>
              </w:rPr>
            </w:pPr>
            <w:r>
              <w:rPr>
                <w:sz w:val="20"/>
              </w:rPr>
              <w:t>An example of an unfamiliar non-public spaces might be a participant’s</w:t>
            </w:r>
            <w:r>
              <w:rPr>
                <w:spacing w:val="-3"/>
                <w:sz w:val="20"/>
              </w:rPr>
              <w:t xml:space="preserve"> </w:t>
            </w:r>
            <w:r>
              <w:rPr>
                <w:sz w:val="20"/>
              </w:rPr>
              <w:t>home.</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the</w:t>
            </w:r>
            <w:r>
              <w:rPr>
                <w:spacing w:val="-5"/>
                <w:sz w:val="20"/>
              </w:rPr>
              <w:t xml:space="preserve"> </w:t>
            </w:r>
            <w:r>
              <w:fldChar w:fldCharType="begin"/>
            </w:r>
            <w:r>
              <w:instrText xml:space="preserve"> HYPERLINK "https://www.dmu.ac.uk/documents/research/lone-worker-guidance-for-researchers.pdf" \h </w:instrText>
            </w:r>
            <w:r>
              <w:fldChar w:fldCharType="separate"/>
            </w:r>
            <w:r>
              <w:rPr>
                <w:color w:val="0562C1"/>
                <w:sz w:val="20"/>
                <w:u w:val="single" w:color="0562C1"/>
              </w:rPr>
              <w:t>DMU</w:t>
            </w:r>
            <w:r>
              <w:rPr>
                <w:color w:val="0562C1"/>
                <w:spacing w:val="-5"/>
                <w:sz w:val="20"/>
                <w:u w:val="single" w:color="0562C1"/>
              </w:rPr>
              <w:t xml:space="preserve"> </w:t>
            </w:r>
            <w:r>
              <w:rPr>
                <w:color w:val="0562C1"/>
                <w:sz w:val="20"/>
                <w:u w:val="single" w:color="0562C1"/>
              </w:rPr>
              <w:t>Lone</w:t>
            </w:r>
            <w:r>
              <w:rPr>
                <w:color w:val="0562C1"/>
                <w:spacing w:val="-5"/>
                <w:sz w:val="20"/>
                <w:u w:val="single" w:color="0562C1"/>
              </w:rPr>
              <w:t xml:space="preserve"> </w:t>
            </w:r>
            <w:r>
              <w:rPr>
                <w:color w:val="0562C1"/>
                <w:sz w:val="20"/>
                <w:u w:val="single" w:color="0562C1"/>
              </w:rPr>
              <w:t>Worker</w:t>
            </w:r>
            <w:r>
              <w:rPr>
                <w:color w:val="0562C1"/>
                <w:spacing w:val="-4"/>
                <w:sz w:val="20"/>
                <w:u w:val="single" w:color="0562C1"/>
              </w:rPr>
              <w:t xml:space="preserve"> </w:t>
            </w:r>
            <w:r>
              <w:rPr>
                <w:color w:val="0562C1"/>
                <w:sz w:val="20"/>
                <w:u w:val="single" w:color="0562C1"/>
              </w:rPr>
              <w:t>policy</w:t>
            </w:r>
            <w:r>
              <w:rPr>
                <w:color w:val="0562C1"/>
                <w:sz w:val="20"/>
                <w:u w:val="single" w:color="0562C1"/>
              </w:rPr>
              <w:fldChar w:fldCharType="end"/>
            </w:r>
            <w:r>
              <w:rPr>
                <w:color w:val="0562C1"/>
                <w:spacing w:val="-3"/>
                <w:sz w:val="20"/>
              </w:rPr>
              <w:t xml:space="preserve"> </w:t>
            </w:r>
            <w:r>
              <w:rPr>
                <w:sz w:val="20"/>
              </w:rPr>
              <w:t>for</w:t>
            </w:r>
          </w:p>
          <w:p w14:paraId="4D3E3F55">
            <w:pPr>
              <w:pStyle w:val="11"/>
              <w:spacing w:line="242" w:lineRule="exact"/>
              <w:rPr>
                <w:sz w:val="20"/>
              </w:rPr>
            </w:pPr>
            <w:r>
              <w:rPr>
                <w:sz w:val="20"/>
              </w:rPr>
              <w:t>more</w:t>
            </w:r>
            <w:r>
              <w:rPr>
                <w:spacing w:val="-7"/>
                <w:sz w:val="20"/>
              </w:rPr>
              <w:t xml:space="preserve"> </w:t>
            </w:r>
            <w:r>
              <w:rPr>
                <w:spacing w:val="-2"/>
                <w:sz w:val="20"/>
              </w:rPr>
              <w:t>information.</w:t>
            </w:r>
          </w:p>
        </w:tc>
        <w:tc>
          <w:tcPr>
            <w:tcW w:w="616" w:type="dxa"/>
          </w:tcPr>
          <w:p w14:paraId="681090B8">
            <w:pPr>
              <w:pStyle w:val="11"/>
              <w:ind w:left="12"/>
              <w:jc w:val="center"/>
              <w:rPr>
                <w:rFonts w:ascii="MS Gothic" w:hAnsi="MS Gothic"/>
                <w:sz w:val="32"/>
              </w:rPr>
            </w:pPr>
            <w:r>
              <w:rPr>
                <w:rFonts w:ascii="MS Gothic" w:hAnsi="MS Gothic"/>
                <w:spacing w:val="-10"/>
                <w:sz w:val="32"/>
              </w:rPr>
              <w:t>☐</w:t>
            </w:r>
          </w:p>
        </w:tc>
        <w:tc>
          <w:tcPr>
            <w:tcW w:w="546" w:type="dxa"/>
          </w:tcPr>
          <w:p w14:paraId="5E8CD1D0">
            <w:pPr>
              <w:pStyle w:val="11"/>
              <w:ind w:left="11"/>
              <w:jc w:val="center"/>
              <w:rPr>
                <w:rFonts w:ascii="MS Gothic" w:hAnsi="MS Gothic"/>
                <w:sz w:val="32"/>
              </w:rPr>
            </w:pPr>
            <w:r>
              <w:rPr>
                <w:rFonts w:ascii="MS Gothic" w:hAnsi="MS Gothic"/>
                <w:spacing w:val="-10"/>
                <w:sz w:val="32"/>
              </w:rPr>
              <w:t>☐</w:t>
            </w:r>
          </w:p>
        </w:tc>
      </w:tr>
    </w:tbl>
    <w:p w14:paraId="24C38A72">
      <w:pPr>
        <w:pStyle w:val="11"/>
        <w:jc w:val="center"/>
        <w:rPr>
          <w:rFonts w:ascii="MS Gothic" w:hAnsi="MS Gothic"/>
          <w:sz w:val="32"/>
        </w:rPr>
        <w:sectPr>
          <w:pgSz w:w="11910" w:h="16840"/>
          <w:pgMar w:top="2160" w:right="1417" w:bottom="1180" w:left="1417" w:header="800" w:footer="984" w:gutter="0"/>
          <w:cols w:space="720" w:num="1"/>
        </w:sectPr>
      </w:pPr>
    </w:p>
    <w:p w14:paraId="7CA2FC32">
      <w:pPr>
        <w:pStyle w:val="6"/>
        <w:spacing w:before="44"/>
      </w:pPr>
    </w:p>
    <w:p w14:paraId="13B200A1">
      <w:pPr>
        <w:spacing w:line="259" w:lineRule="auto"/>
        <w:ind w:left="23" w:right="50"/>
        <w:rPr>
          <w:sz w:val="20"/>
        </w:rPr>
      </w:pPr>
      <w:r>
        <w:rPr>
          <w:sz w:val="20"/>
        </w:rPr>
        <w:t>If</w:t>
      </w:r>
      <w:r>
        <w:rPr>
          <w:spacing w:val="-5"/>
          <w:sz w:val="20"/>
        </w:rPr>
        <w:t xml:space="preserve"> </w:t>
      </w:r>
      <w:r>
        <w:rPr>
          <w:b/>
          <w:sz w:val="20"/>
        </w:rPr>
        <w:t>‘Yes’</w:t>
      </w:r>
      <w:r>
        <w:rPr>
          <w:b/>
          <w:spacing w:val="-5"/>
          <w:sz w:val="20"/>
        </w:rPr>
        <w:t xml:space="preserve"> </w:t>
      </w:r>
      <w:r>
        <w:rPr>
          <w:b/>
          <w:sz w:val="20"/>
        </w:rPr>
        <w:t>to</w:t>
      </w:r>
      <w:r>
        <w:rPr>
          <w:b/>
          <w:spacing w:val="-1"/>
          <w:sz w:val="20"/>
        </w:rPr>
        <w:t xml:space="preserve"> </w:t>
      </w:r>
      <w:r>
        <w:rPr>
          <w:b/>
          <w:sz w:val="20"/>
        </w:rPr>
        <w:t>any</w:t>
      </w:r>
      <w:r>
        <w:rPr>
          <w:b/>
          <w:spacing w:val="-3"/>
          <w:sz w:val="20"/>
        </w:rPr>
        <w:t xml:space="preserve"> </w:t>
      </w:r>
      <w:r>
        <w:rPr>
          <w:b/>
          <w:sz w:val="20"/>
        </w:rPr>
        <w:t>of</w:t>
      </w:r>
      <w:r>
        <w:rPr>
          <w:b/>
          <w:spacing w:val="-3"/>
          <w:sz w:val="20"/>
        </w:rPr>
        <w:t xml:space="preserve"> </w:t>
      </w:r>
      <w:r>
        <w:rPr>
          <w:b/>
          <w:sz w:val="20"/>
        </w:rPr>
        <w:t>the</w:t>
      </w:r>
      <w:r>
        <w:rPr>
          <w:b/>
          <w:spacing w:val="-2"/>
          <w:sz w:val="20"/>
        </w:rPr>
        <w:t xml:space="preserve"> </w:t>
      </w:r>
      <w:r>
        <w:rPr>
          <w:b/>
          <w:sz w:val="20"/>
        </w:rPr>
        <w:t>Part</w:t>
      </w:r>
      <w:r>
        <w:rPr>
          <w:b/>
          <w:spacing w:val="-2"/>
          <w:sz w:val="20"/>
        </w:rPr>
        <w:t xml:space="preserve"> </w:t>
      </w:r>
      <w:r>
        <w:rPr>
          <w:b/>
          <w:sz w:val="20"/>
        </w:rPr>
        <w:t>3</w:t>
      </w:r>
      <w:r>
        <w:rPr>
          <w:b/>
          <w:spacing w:val="-2"/>
          <w:sz w:val="20"/>
        </w:rPr>
        <w:t xml:space="preserve"> </w:t>
      </w:r>
      <w:r>
        <w:rPr>
          <w:b/>
          <w:sz w:val="20"/>
        </w:rPr>
        <w:t>questions</w:t>
      </w:r>
      <w:r>
        <w:rPr>
          <w:sz w:val="20"/>
        </w:rPr>
        <w:t>,</w:t>
      </w:r>
      <w:r>
        <w:rPr>
          <w:spacing w:val="-4"/>
          <w:sz w:val="20"/>
        </w:rPr>
        <w:t xml:space="preserve"> </w:t>
      </w:r>
      <w:r>
        <w:rPr>
          <w:sz w:val="20"/>
          <w:u w:val="single"/>
        </w:rPr>
        <w:t>an</w:t>
      </w:r>
      <w:r>
        <w:rPr>
          <w:spacing w:val="-3"/>
          <w:sz w:val="20"/>
          <w:u w:val="single"/>
        </w:rPr>
        <w:t xml:space="preserve"> </w:t>
      </w:r>
      <w:r>
        <w:rPr>
          <w:sz w:val="20"/>
          <w:u w:val="single"/>
        </w:rPr>
        <w:t>ethics</w:t>
      </w:r>
      <w:r>
        <w:rPr>
          <w:spacing w:val="-3"/>
          <w:sz w:val="20"/>
          <w:u w:val="single"/>
        </w:rPr>
        <w:t xml:space="preserve"> </w:t>
      </w:r>
      <w:r>
        <w:rPr>
          <w:sz w:val="20"/>
          <w:u w:val="single"/>
        </w:rPr>
        <w:t>application</w:t>
      </w:r>
      <w:r>
        <w:rPr>
          <w:spacing w:val="-4"/>
          <w:sz w:val="20"/>
          <w:u w:val="single"/>
        </w:rPr>
        <w:t xml:space="preserve"> </w:t>
      </w:r>
      <w:r>
        <w:rPr>
          <w:sz w:val="20"/>
          <w:u w:val="single"/>
        </w:rPr>
        <w:t>IS</w:t>
      </w:r>
      <w:r>
        <w:rPr>
          <w:spacing w:val="-5"/>
          <w:sz w:val="20"/>
          <w:u w:val="single"/>
        </w:rPr>
        <w:t xml:space="preserve"> </w:t>
      </w:r>
      <w:r>
        <w:rPr>
          <w:sz w:val="20"/>
          <w:u w:val="single"/>
        </w:rPr>
        <w:t>required</w:t>
      </w:r>
      <w:r>
        <w:rPr>
          <w:sz w:val="20"/>
        </w:rPr>
        <w:t>.</w:t>
      </w:r>
      <w:r>
        <w:rPr>
          <w:spacing w:val="-2"/>
          <w:sz w:val="20"/>
        </w:rPr>
        <w:t xml:space="preserve"> </w:t>
      </w:r>
      <w:r>
        <w:rPr>
          <w:sz w:val="20"/>
        </w:rPr>
        <w:t>Please</w:t>
      </w:r>
      <w:r>
        <w:rPr>
          <w:spacing w:val="-3"/>
          <w:sz w:val="20"/>
        </w:rPr>
        <w:t xml:space="preserve"> </w:t>
      </w:r>
      <w:r>
        <w:rPr>
          <w:sz w:val="20"/>
        </w:rPr>
        <w:t>submit</w:t>
      </w:r>
      <w:r>
        <w:rPr>
          <w:spacing w:val="-2"/>
          <w:sz w:val="20"/>
        </w:rPr>
        <w:t xml:space="preserve"> </w:t>
      </w:r>
      <w:r>
        <w:rPr>
          <w:sz w:val="20"/>
        </w:rPr>
        <w:t>your</w:t>
      </w:r>
      <w:r>
        <w:rPr>
          <w:spacing w:val="-2"/>
          <w:sz w:val="20"/>
        </w:rPr>
        <w:t xml:space="preserve"> </w:t>
      </w:r>
      <w:r>
        <w:rPr>
          <w:sz w:val="20"/>
        </w:rPr>
        <w:t>application</w:t>
      </w:r>
      <w:r>
        <w:rPr>
          <w:spacing w:val="-1"/>
          <w:sz w:val="20"/>
        </w:rPr>
        <w:t xml:space="preserve"> </w:t>
      </w:r>
      <w:r>
        <w:rPr>
          <w:sz w:val="20"/>
        </w:rPr>
        <w:t xml:space="preserve">using the WorkTribe ethics module </w:t>
      </w:r>
      <w:r>
        <w:fldChar w:fldCharType="begin"/>
      </w:r>
      <w:r>
        <w:instrText xml:space="preserve"> HYPERLINK "https://dmu.worktribe.com/" \h </w:instrText>
      </w:r>
      <w:r>
        <w:fldChar w:fldCharType="separate"/>
      </w:r>
      <w:r>
        <w:rPr>
          <w:sz w:val="20"/>
        </w:rPr>
        <w:t>(</w:t>
      </w:r>
      <w:r>
        <w:rPr>
          <w:color w:val="0562C1"/>
          <w:sz w:val="20"/>
          <w:u w:val="single" w:color="0562C1"/>
        </w:rPr>
        <w:t>https://dmu.worktribe.com/</w:t>
      </w:r>
      <w:r>
        <w:rPr>
          <w:sz w:val="20"/>
        </w:rPr>
        <w:t>)</w:t>
      </w:r>
      <w:r>
        <w:rPr>
          <w:sz w:val="20"/>
        </w:rPr>
        <w:fldChar w:fldCharType="end"/>
      </w:r>
      <w:r>
        <w:rPr>
          <w:sz w:val="20"/>
        </w:rPr>
        <w:t>.</w:t>
      </w:r>
    </w:p>
    <w:p w14:paraId="2ECEDAB5">
      <w:pPr>
        <w:spacing w:before="44"/>
        <w:ind w:left="23"/>
        <w:rPr>
          <w:sz w:val="20"/>
        </w:rPr>
      </w:pPr>
      <w:r>
        <w:rPr>
          <w:sz w:val="20"/>
        </w:rPr>
        <w:t>If</w:t>
      </w:r>
      <w:r>
        <w:rPr>
          <w:spacing w:val="-5"/>
          <w:sz w:val="20"/>
        </w:rPr>
        <w:t xml:space="preserve"> </w:t>
      </w:r>
      <w:r>
        <w:rPr>
          <w:b/>
          <w:sz w:val="20"/>
        </w:rPr>
        <w:t>‘No’</w:t>
      </w:r>
      <w:r>
        <w:rPr>
          <w:b/>
          <w:spacing w:val="-4"/>
          <w:sz w:val="20"/>
        </w:rPr>
        <w:t xml:space="preserve"> </w:t>
      </w:r>
      <w:r>
        <w:rPr>
          <w:sz w:val="20"/>
        </w:rPr>
        <w:t>to</w:t>
      </w:r>
      <w:r>
        <w:rPr>
          <w:spacing w:val="-2"/>
          <w:sz w:val="20"/>
        </w:rPr>
        <w:t xml:space="preserve"> </w:t>
      </w:r>
      <w:r>
        <w:rPr>
          <w:b/>
          <w:sz w:val="20"/>
        </w:rPr>
        <w:t>all</w:t>
      </w:r>
      <w:r>
        <w:rPr>
          <w:b/>
          <w:spacing w:val="-4"/>
          <w:sz w:val="20"/>
        </w:rPr>
        <w:t xml:space="preserve"> </w:t>
      </w:r>
      <w:r>
        <w:rPr>
          <w:b/>
          <w:sz w:val="20"/>
        </w:rPr>
        <w:t>questions</w:t>
      </w:r>
      <w:r>
        <w:rPr>
          <w:b/>
          <w:spacing w:val="-3"/>
          <w:sz w:val="20"/>
        </w:rPr>
        <w:t xml:space="preserve"> </w:t>
      </w:r>
      <w:r>
        <w:rPr>
          <w:b/>
          <w:sz w:val="20"/>
        </w:rPr>
        <w:t>in</w:t>
      </w:r>
      <w:r>
        <w:rPr>
          <w:b/>
          <w:spacing w:val="-3"/>
          <w:sz w:val="20"/>
        </w:rPr>
        <w:t xml:space="preserve"> </w:t>
      </w:r>
      <w:r>
        <w:rPr>
          <w:b/>
          <w:sz w:val="20"/>
        </w:rPr>
        <w:t>Part</w:t>
      </w:r>
      <w:r>
        <w:rPr>
          <w:b/>
          <w:spacing w:val="-3"/>
          <w:sz w:val="20"/>
        </w:rPr>
        <w:t xml:space="preserve"> </w:t>
      </w:r>
      <w:r>
        <w:rPr>
          <w:b/>
          <w:sz w:val="20"/>
        </w:rPr>
        <w:t>1,</w:t>
      </w:r>
      <w:r>
        <w:rPr>
          <w:b/>
          <w:spacing w:val="-4"/>
          <w:sz w:val="20"/>
        </w:rPr>
        <w:t xml:space="preserve"> </w:t>
      </w:r>
      <w:r>
        <w:rPr>
          <w:b/>
          <w:sz w:val="20"/>
        </w:rPr>
        <w:t>Part</w:t>
      </w:r>
      <w:r>
        <w:rPr>
          <w:b/>
          <w:spacing w:val="-3"/>
          <w:sz w:val="20"/>
        </w:rPr>
        <w:t xml:space="preserve"> </w:t>
      </w:r>
      <w:r>
        <w:rPr>
          <w:b/>
          <w:sz w:val="20"/>
        </w:rPr>
        <w:t>2,</w:t>
      </w:r>
      <w:r>
        <w:rPr>
          <w:b/>
          <w:spacing w:val="-4"/>
          <w:sz w:val="20"/>
        </w:rPr>
        <w:t xml:space="preserve"> </w:t>
      </w:r>
      <w:r>
        <w:rPr>
          <w:b/>
          <w:sz w:val="20"/>
        </w:rPr>
        <w:t>and</w:t>
      </w:r>
      <w:r>
        <w:rPr>
          <w:b/>
          <w:spacing w:val="-3"/>
          <w:sz w:val="20"/>
        </w:rPr>
        <w:t xml:space="preserve"> </w:t>
      </w:r>
      <w:r>
        <w:rPr>
          <w:b/>
          <w:sz w:val="20"/>
        </w:rPr>
        <w:t>Part</w:t>
      </w:r>
      <w:r>
        <w:rPr>
          <w:b/>
          <w:spacing w:val="-3"/>
          <w:sz w:val="20"/>
        </w:rPr>
        <w:t xml:space="preserve"> </w:t>
      </w:r>
      <w:r>
        <w:rPr>
          <w:b/>
          <w:sz w:val="20"/>
        </w:rPr>
        <w:t>3</w:t>
      </w:r>
      <w:r>
        <w:rPr>
          <w:sz w:val="20"/>
        </w:rPr>
        <w:t>,</w:t>
      </w:r>
      <w:r>
        <w:rPr>
          <w:spacing w:val="-2"/>
          <w:sz w:val="20"/>
        </w:rPr>
        <w:t xml:space="preserve"> </w:t>
      </w:r>
      <w:r>
        <w:rPr>
          <w:sz w:val="20"/>
        </w:rPr>
        <w:t>then</w:t>
      </w:r>
      <w:r>
        <w:rPr>
          <w:spacing w:val="-2"/>
          <w:sz w:val="20"/>
        </w:rPr>
        <w:t xml:space="preserve"> </w:t>
      </w:r>
      <w:r>
        <w:rPr>
          <w:sz w:val="20"/>
        </w:rPr>
        <w:t>an</w:t>
      </w:r>
      <w:r>
        <w:rPr>
          <w:spacing w:val="-5"/>
          <w:sz w:val="20"/>
        </w:rPr>
        <w:t xml:space="preserve"> </w:t>
      </w:r>
      <w:r>
        <w:rPr>
          <w:sz w:val="20"/>
        </w:rPr>
        <w:t>ethics</w:t>
      </w:r>
      <w:r>
        <w:rPr>
          <w:spacing w:val="-3"/>
          <w:sz w:val="20"/>
        </w:rPr>
        <w:t xml:space="preserve"> </w:t>
      </w:r>
      <w:r>
        <w:rPr>
          <w:sz w:val="20"/>
        </w:rPr>
        <w:t>approval</w:t>
      </w:r>
      <w:r>
        <w:rPr>
          <w:spacing w:val="-3"/>
          <w:sz w:val="20"/>
        </w:rPr>
        <w:t xml:space="preserve"> </w:t>
      </w:r>
      <w:r>
        <w:rPr>
          <w:sz w:val="20"/>
          <w:u w:val="single"/>
        </w:rPr>
        <w:t>is</w:t>
      </w:r>
      <w:r>
        <w:rPr>
          <w:spacing w:val="-4"/>
          <w:sz w:val="20"/>
          <w:u w:val="single"/>
        </w:rPr>
        <w:t xml:space="preserve"> </w:t>
      </w:r>
      <w:r>
        <w:rPr>
          <w:sz w:val="20"/>
          <w:u w:val="single"/>
        </w:rPr>
        <w:t>not</w:t>
      </w:r>
      <w:r>
        <w:rPr>
          <w:spacing w:val="-3"/>
          <w:sz w:val="20"/>
          <w:u w:val="single"/>
        </w:rPr>
        <w:t xml:space="preserve"> </w:t>
      </w:r>
      <w:r>
        <w:rPr>
          <w:spacing w:val="-2"/>
          <w:sz w:val="20"/>
          <w:u w:val="single"/>
        </w:rPr>
        <w:t>required</w:t>
      </w:r>
      <w:r>
        <w:rPr>
          <w:spacing w:val="-2"/>
          <w:sz w:val="20"/>
        </w:rPr>
        <w:t>.</w:t>
      </w:r>
    </w:p>
    <w:p w14:paraId="50A930C3">
      <w:pPr>
        <w:pStyle w:val="6"/>
        <w:spacing w:before="123"/>
      </w:pPr>
    </w:p>
    <w:p w14:paraId="05C08EF9">
      <w:pPr>
        <w:pStyle w:val="6"/>
        <w:spacing w:line="259" w:lineRule="auto"/>
        <w:ind w:left="23"/>
      </w:pPr>
      <w:r>
        <w:t>If</w:t>
      </w:r>
      <w:r>
        <w:rPr>
          <w:spacing w:val="-3"/>
        </w:rPr>
        <w:t xml:space="preserve"> </w:t>
      </w:r>
      <w:r>
        <w:t>you</w:t>
      </w:r>
      <w:r>
        <w:rPr>
          <w:spacing w:val="-2"/>
        </w:rPr>
        <w:t xml:space="preserve"> </w:t>
      </w:r>
      <w:r>
        <w:t>have</w:t>
      </w:r>
      <w:r>
        <w:rPr>
          <w:spacing w:val="-3"/>
        </w:rPr>
        <w:t xml:space="preserve"> </w:t>
      </w:r>
      <w:r>
        <w:t>concerns</w:t>
      </w:r>
      <w:r>
        <w:rPr>
          <w:spacing w:val="-2"/>
        </w:rPr>
        <w:t xml:space="preserve"> </w:t>
      </w:r>
      <w:r>
        <w:t>that</w:t>
      </w:r>
      <w:r>
        <w:rPr>
          <w:spacing w:val="-4"/>
        </w:rPr>
        <w:t xml:space="preserve"> </w:t>
      </w:r>
      <w:r>
        <w:t>your</w:t>
      </w:r>
      <w:r>
        <w:rPr>
          <w:spacing w:val="-3"/>
        </w:rPr>
        <w:t xml:space="preserve"> </w:t>
      </w:r>
      <w:r>
        <w:t>project</w:t>
      </w:r>
      <w:r>
        <w:rPr>
          <w:spacing w:val="-3"/>
        </w:rPr>
        <w:t xml:space="preserve"> </w:t>
      </w:r>
      <w:r>
        <w:t>might</w:t>
      </w:r>
      <w:r>
        <w:rPr>
          <w:spacing w:val="-3"/>
        </w:rPr>
        <w:t xml:space="preserve"> </w:t>
      </w:r>
      <w:r>
        <w:t>raise</w:t>
      </w:r>
      <w:r>
        <w:rPr>
          <w:spacing w:val="-3"/>
        </w:rPr>
        <w:t xml:space="preserve"> </w:t>
      </w:r>
      <w:r>
        <w:t>ethical</w:t>
      </w:r>
      <w:r>
        <w:rPr>
          <w:spacing w:val="-3"/>
        </w:rPr>
        <w:t xml:space="preserve"> </w:t>
      </w:r>
      <w:r>
        <w:t>issues</w:t>
      </w:r>
      <w:r>
        <w:rPr>
          <w:spacing w:val="-2"/>
        </w:rPr>
        <w:t xml:space="preserve"> </w:t>
      </w:r>
      <w:r>
        <w:t>not</w:t>
      </w:r>
      <w:r>
        <w:rPr>
          <w:spacing w:val="-3"/>
        </w:rPr>
        <w:t xml:space="preserve"> </w:t>
      </w:r>
      <w:r>
        <w:t>covered</w:t>
      </w:r>
      <w:r>
        <w:rPr>
          <w:spacing w:val="-2"/>
        </w:rPr>
        <w:t xml:space="preserve"> </w:t>
      </w:r>
      <w:r>
        <w:t>in</w:t>
      </w:r>
      <w:r>
        <w:rPr>
          <w:spacing w:val="-2"/>
        </w:rPr>
        <w:t xml:space="preserve"> </w:t>
      </w:r>
      <w:r>
        <w:t>this</w:t>
      </w:r>
      <w:r>
        <w:rPr>
          <w:spacing w:val="-2"/>
        </w:rPr>
        <w:t xml:space="preserve"> </w:t>
      </w:r>
      <w:r>
        <w:t>form,</w:t>
      </w:r>
      <w:r>
        <w:rPr>
          <w:spacing w:val="-2"/>
        </w:rPr>
        <w:t xml:space="preserve"> </w:t>
      </w:r>
      <w:r>
        <w:t>please</w:t>
      </w:r>
      <w:r>
        <w:rPr>
          <w:spacing w:val="-3"/>
        </w:rPr>
        <w:t xml:space="preserve"> </w:t>
      </w:r>
      <w:r>
        <w:t xml:space="preserve">contact </w:t>
      </w:r>
      <w:r>
        <w:fldChar w:fldCharType="begin"/>
      </w:r>
      <w:r>
        <w:instrText xml:space="preserve"> HYPERLINK "mailto:ethics@dmu.ac.uk" \h </w:instrText>
      </w:r>
      <w:r>
        <w:fldChar w:fldCharType="separate"/>
      </w:r>
      <w:r>
        <w:rPr>
          <w:color w:val="0562C1"/>
          <w:spacing w:val="-2"/>
          <w:u w:val="single" w:color="0562C1"/>
        </w:rPr>
        <w:t>ethics@dmu.ac.uk</w:t>
      </w:r>
      <w:r>
        <w:rPr>
          <w:spacing w:val="-2"/>
        </w:rPr>
        <w:t>.</w:t>
      </w:r>
      <w:r>
        <w:rPr>
          <w:spacing w:val="-2"/>
        </w:rPr>
        <w:fldChar w:fldCharType="end"/>
      </w:r>
    </w:p>
    <w:p w14:paraId="473989AC">
      <w:pPr>
        <w:pStyle w:val="3"/>
      </w:pPr>
      <w:r>
        <w:t>Please</w:t>
      </w:r>
      <w:r>
        <w:rPr>
          <w:spacing w:val="-6"/>
        </w:rPr>
        <w:t xml:space="preserve"> </w:t>
      </w:r>
      <w:r>
        <w:t>complete</w:t>
      </w:r>
      <w:r>
        <w:rPr>
          <w:spacing w:val="-6"/>
        </w:rPr>
        <w:t xml:space="preserve"> </w:t>
      </w:r>
      <w:r>
        <w:t>the</w:t>
      </w:r>
      <w:r>
        <w:rPr>
          <w:spacing w:val="-5"/>
        </w:rPr>
        <w:t xml:space="preserve"> </w:t>
      </w:r>
      <w:r>
        <w:t>declaration</w:t>
      </w:r>
      <w:r>
        <w:rPr>
          <w:spacing w:val="-5"/>
        </w:rPr>
        <w:t xml:space="preserve"> </w:t>
      </w:r>
      <w:r>
        <w:t>below</w:t>
      </w:r>
      <w:r>
        <w:rPr>
          <w:spacing w:val="-5"/>
        </w:rPr>
        <w:t xml:space="preserve"> </w:t>
      </w:r>
      <w:r>
        <w:t>to</w:t>
      </w:r>
      <w:r>
        <w:rPr>
          <w:spacing w:val="-5"/>
        </w:rPr>
        <w:t xml:space="preserve"> </w:t>
      </w:r>
      <w:r>
        <w:t>finish</w:t>
      </w:r>
      <w:r>
        <w:rPr>
          <w:spacing w:val="-5"/>
        </w:rPr>
        <w:t xml:space="preserve"> </w:t>
      </w:r>
      <w:r>
        <w:t>the</w:t>
      </w:r>
      <w:r>
        <w:rPr>
          <w:spacing w:val="-5"/>
        </w:rPr>
        <w:t xml:space="preserve"> </w:t>
      </w:r>
      <w:r>
        <w:rPr>
          <w:spacing w:val="-4"/>
        </w:rPr>
        <w:t>form:</w:t>
      </w:r>
    </w:p>
    <w:p w14:paraId="05637390">
      <w:pPr>
        <w:pStyle w:val="6"/>
        <w:spacing w:before="101"/>
        <w:rPr>
          <w:b/>
        </w:rPr>
      </w:pP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86"/>
        <w:gridCol w:w="540"/>
      </w:tblGrid>
      <w:tr w14:paraId="72539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8386" w:type="dxa"/>
            <w:shd w:val="clear" w:color="auto" w:fill="D9D9D9"/>
          </w:tcPr>
          <w:p w14:paraId="53551A40">
            <w:pPr>
              <w:pStyle w:val="11"/>
              <w:spacing w:before="0" w:line="268" w:lineRule="exact"/>
              <w:rPr>
                <w:b/>
              </w:rPr>
            </w:pPr>
            <w:r>
              <w:rPr>
                <w:b/>
                <w:spacing w:val="-2"/>
              </w:rPr>
              <w:t>Declaration</w:t>
            </w:r>
          </w:p>
        </w:tc>
        <w:tc>
          <w:tcPr>
            <w:tcW w:w="540" w:type="dxa"/>
            <w:shd w:val="clear" w:color="auto" w:fill="D9D9D9"/>
          </w:tcPr>
          <w:p w14:paraId="02DCF946">
            <w:pPr>
              <w:pStyle w:val="11"/>
              <w:ind w:left="0" w:right="33"/>
              <w:jc w:val="center"/>
              <w:rPr>
                <w:b/>
                <w:sz w:val="20"/>
              </w:rPr>
            </w:pPr>
            <w:r>
              <w:rPr>
                <w:b/>
                <w:spacing w:val="-2"/>
                <w:sz w:val="20"/>
              </w:rPr>
              <w:t>Agree</w:t>
            </w:r>
          </w:p>
        </w:tc>
      </w:tr>
      <w:tr w14:paraId="40E4F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9" w:hRule="atLeast"/>
        </w:trPr>
        <w:tc>
          <w:tcPr>
            <w:tcW w:w="8386" w:type="dxa"/>
          </w:tcPr>
          <w:p w14:paraId="0B7E4493">
            <w:pPr>
              <w:pStyle w:val="11"/>
              <w:spacing w:before="44"/>
              <w:rPr>
                <w:sz w:val="20"/>
              </w:rPr>
            </w:pPr>
            <w:r>
              <w:rPr>
                <w:sz w:val="20"/>
              </w:rPr>
              <w:t>I</w:t>
            </w:r>
            <w:r>
              <w:rPr>
                <w:spacing w:val="-7"/>
                <w:sz w:val="20"/>
              </w:rPr>
              <w:t xml:space="preserve"> </w:t>
            </w:r>
            <w:r>
              <w:rPr>
                <w:sz w:val="20"/>
              </w:rPr>
              <w:t>take</w:t>
            </w:r>
            <w:r>
              <w:rPr>
                <w:spacing w:val="-7"/>
                <w:sz w:val="20"/>
              </w:rPr>
              <w:t xml:space="preserve"> </w:t>
            </w:r>
            <w:r>
              <w:rPr>
                <w:sz w:val="20"/>
              </w:rPr>
              <w:t>full</w:t>
            </w:r>
            <w:r>
              <w:rPr>
                <w:spacing w:val="-7"/>
                <w:sz w:val="20"/>
              </w:rPr>
              <w:t xml:space="preserve"> </w:t>
            </w:r>
            <w:r>
              <w:rPr>
                <w:sz w:val="20"/>
              </w:rPr>
              <w:t>responsibility</w:t>
            </w:r>
            <w:r>
              <w:rPr>
                <w:spacing w:val="-5"/>
                <w:sz w:val="20"/>
              </w:rPr>
              <w:t xml:space="preserve"> </w:t>
            </w:r>
            <w:r>
              <w:rPr>
                <w:sz w:val="20"/>
              </w:rPr>
              <w:t>for</w:t>
            </w:r>
            <w:r>
              <w:rPr>
                <w:spacing w:val="-7"/>
                <w:sz w:val="20"/>
              </w:rPr>
              <w:t xml:space="preserve"> </w:t>
            </w:r>
            <w:r>
              <w:rPr>
                <w:sz w:val="20"/>
              </w:rPr>
              <w:t>the</w:t>
            </w:r>
            <w:r>
              <w:rPr>
                <w:spacing w:val="-7"/>
                <w:sz w:val="20"/>
              </w:rPr>
              <w:t xml:space="preserve"> </w:t>
            </w:r>
            <w:r>
              <w:rPr>
                <w:sz w:val="20"/>
              </w:rPr>
              <w:t>information</w:t>
            </w:r>
            <w:r>
              <w:rPr>
                <w:spacing w:val="-5"/>
                <w:sz w:val="20"/>
              </w:rPr>
              <w:t xml:space="preserve"> </w:t>
            </w:r>
            <w:r>
              <w:rPr>
                <w:sz w:val="20"/>
              </w:rPr>
              <w:t>provided</w:t>
            </w:r>
            <w:r>
              <w:rPr>
                <w:spacing w:val="-6"/>
                <w:sz w:val="20"/>
              </w:rPr>
              <w:t xml:space="preserve"> </w:t>
            </w:r>
            <w:r>
              <w:rPr>
                <w:sz w:val="20"/>
              </w:rPr>
              <w:t>in</w:t>
            </w:r>
            <w:r>
              <w:rPr>
                <w:spacing w:val="-5"/>
                <w:sz w:val="20"/>
              </w:rPr>
              <w:t xml:space="preserve"> </w:t>
            </w:r>
            <w:r>
              <w:rPr>
                <w:sz w:val="20"/>
              </w:rPr>
              <w:t>this</w:t>
            </w:r>
            <w:r>
              <w:rPr>
                <w:spacing w:val="-8"/>
                <w:sz w:val="20"/>
              </w:rPr>
              <w:t xml:space="preserve"> </w:t>
            </w:r>
            <w:r>
              <w:rPr>
                <w:sz w:val="20"/>
              </w:rPr>
              <w:t>application,</w:t>
            </w:r>
            <w:r>
              <w:rPr>
                <w:spacing w:val="-5"/>
                <w:sz w:val="20"/>
              </w:rPr>
              <w:t xml:space="preserve"> </w:t>
            </w:r>
            <w:r>
              <w:rPr>
                <w:sz w:val="20"/>
              </w:rPr>
              <w:t>and:</w:t>
            </w:r>
            <w:r>
              <w:rPr>
                <w:spacing w:val="-8"/>
                <w:sz w:val="20"/>
              </w:rPr>
              <w:t xml:space="preserve"> </w:t>
            </w:r>
            <w:r>
              <w:rPr>
                <w:sz w:val="20"/>
              </w:rPr>
              <w:t>(select</w:t>
            </w:r>
            <w:r>
              <w:rPr>
                <w:spacing w:val="-6"/>
                <w:sz w:val="20"/>
              </w:rPr>
              <w:t xml:space="preserve"> </w:t>
            </w:r>
            <w:r>
              <w:rPr>
                <w:spacing w:val="-4"/>
                <w:sz w:val="20"/>
              </w:rPr>
              <w:t>one)</w:t>
            </w:r>
          </w:p>
          <w:p w14:paraId="06197613">
            <w:pPr>
              <w:pStyle w:val="11"/>
              <w:numPr>
                <w:ilvl w:val="0"/>
                <w:numId w:val="6"/>
              </w:numPr>
              <w:tabs>
                <w:tab w:val="left" w:pos="724"/>
              </w:tabs>
              <w:spacing w:before="63" w:line="256" w:lineRule="auto"/>
              <w:ind w:right="448"/>
              <w:rPr>
                <w:sz w:val="20"/>
              </w:rPr>
            </w:pP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confirm</w:t>
            </w:r>
            <w:r>
              <w:rPr>
                <w:spacing w:val="-4"/>
                <w:sz w:val="20"/>
              </w:rPr>
              <w:t xml:space="preserve"> </w:t>
            </w:r>
            <w:r>
              <w:rPr>
                <w:sz w:val="20"/>
              </w:rPr>
              <w:t>I</w:t>
            </w:r>
            <w:r>
              <w:rPr>
                <w:spacing w:val="-3"/>
                <w:sz w:val="20"/>
              </w:rPr>
              <w:t xml:space="preserve"> </w:t>
            </w:r>
            <w:r>
              <w:rPr>
                <w:sz w:val="20"/>
              </w:rPr>
              <w:t>will</w:t>
            </w:r>
            <w:r>
              <w:rPr>
                <w:spacing w:val="-3"/>
                <w:sz w:val="20"/>
              </w:rPr>
              <w:t xml:space="preserve"> </w:t>
            </w:r>
            <w:r>
              <w:rPr>
                <w:sz w:val="20"/>
              </w:rPr>
              <w:t>not</w:t>
            </w:r>
            <w:r>
              <w:rPr>
                <w:spacing w:val="-3"/>
                <w:sz w:val="20"/>
              </w:rPr>
              <w:t xml:space="preserve"> </w:t>
            </w:r>
            <w:r>
              <w:rPr>
                <w:sz w:val="20"/>
              </w:rPr>
              <w:t>commence</w:t>
            </w:r>
            <w:r>
              <w:rPr>
                <w:spacing w:val="-4"/>
                <w:sz w:val="20"/>
              </w:rPr>
              <w:t xml:space="preserve"> </w:t>
            </w:r>
            <w:r>
              <w:rPr>
                <w:sz w:val="20"/>
              </w:rPr>
              <w:t>research</w:t>
            </w:r>
            <w:r>
              <w:rPr>
                <w:spacing w:val="-2"/>
                <w:sz w:val="20"/>
              </w:rPr>
              <w:t xml:space="preserve"> </w:t>
            </w:r>
            <w:r>
              <w:rPr>
                <w:sz w:val="20"/>
              </w:rPr>
              <w:t>before</w:t>
            </w:r>
            <w:r>
              <w:rPr>
                <w:spacing w:val="-4"/>
                <w:sz w:val="20"/>
              </w:rPr>
              <w:t xml:space="preserve"> </w:t>
            </w:r>
            <w:r>
              <w:rPr>
                <w:sz w:val="20"/>
              </w:rPr>
              <w:t>receiving</w:t>
            </w:r>
            <w:r>
              <w:rPr>
                <w:spacing w:val="-3"/>
                <w:sz w:val="20"/>
              </w:rPr>
              <w:t xml:space="preserve"> </w:t>
            </w:r>
            <w:r>
              <w:rPr>
                <w:sz w:val="20"/>
              </w:rPr>
              <w:t>a favourable ethics approval following the review process.</w:t>
            </w:r>
          </w:p>
          <w:p w14:paraId="19D372FF">
            <w:pPr>
              <w:pStyle w:val="11"/>
              <w:spacing w:before="110"/>
              <w:ind w:left="0"/>
              <w:rPr>
                <w:b/>
                <w:sz w:val="20"/>
              </w:rPr>
            </w:pPr>
          </w:p>
          <w:p w14:paraId="5FEF6E09">
            <w:pPr>
              <w:pStyle w:val="11"/>
              <w:numPr>
                <w:ilvl w:val="0"/>
                <w:numId w:val="6"/>
              </w:numPr>
              <w:tabs>
                <w:tab w:val="left" w:pos="724"/>
              </w:tabs>
              <w:spacing w:before="0" w:line="259" w:lineRule="auto"/>
              <w:ind w:right="41"/>
              <w:rPr>
                <w:sz w:val="20"/>
              </w:rPr>
            </w:pPr>
            <w:r>
              <w:rPr>
                <w:sz w:val="20"/>
              </w:rPr>
              <w:t>I</w:t>
            </w:r>
            <w:r>
              <w:rPr>
                <w:spacing w:val="-3"/>
                <w:sz w:val="20"/>
              </w:rPr>
              <w:t xml:space="preserve"> </w:t>
            </w:r>
            <w:r>
              <w:rPr>
                <w:sz w:val="20"/>
              </w:rPr>
              <w:t>am</w:t>
            </w:r>
            <w:r>
              <w:rPr>
                <w:spacing w:val="-3"/>
                <w:sz w:val="20"/>
              </w:rPr>
              <w:t xml:space="preserve"> </w:t>
            </w:r>
            <w:r>
              <w:rPr>
                <w:sz w:val="20"/>
              </w:rPr>
              <w:t>satisfied</w:t>
            </w:r>
            <w:r>
              <w:rPr>
                <w:spacing w:val="-2"/>
                <w:sz w:val="20"/>
              </w:rPr>
              <w:t xml:space="preserve"> </w:t>
            </w:r>
            <w:r>
              <w:rPr>
                <w:sz w:val="20"/>
              </w:rPr>
              <w:t>that</w:t>
            </w:r>
            <w:r>
              <w:rPr>
                <w:spacing w:val="-3"/>
                <w:sz w:val="20"/>
              </w:rPr>
              <w:t xml:space="preserve"> </w:t>
            </w: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NOT</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sought</w:t>
            </w:r>
            <w:r>
              <w:rPr>
                <w:spacing w:val="-3"/>
                <w:sz w:val="20"/>
              </w:rPr>
              <w:t xml:space="preserve"> </w:t>
            </w:r>
            <w:r>
              <w:rPr>
                <w:sz w:val="20"/>
              </w:rPr>
              <w:t>advice</w:t>
            </w:r>
            <w:r>
              <w:rPr>
                <w:spacing w:val="-3"/>
                <w:sz w:val="20"/>
              </w:rPr>
              <w:t xml:space="preserve"> </w:t>
            </w:r>
            <w:r>
              <w:rPr>
                <w:sz w:val="20"/>
              </w:rPr>
              <w:t>as</w:t>
            </w:r>
            <w:r>
              <w:rPr>
                <w:spacing w:val="-2"/>
                <w:sz w:val="20"/>
              </w:rPr>
              <w:t xml:space="preserve"> </w:t>
            </w:r>
            <w:r>
              <w:rPr>
                <w:sz w:val="20"/>
              </w:rPr>
              <w:t>necessary;</w:t>
            </w:r>
            <w:r>
              <w:rPr>
                <w:spacing w:val="-6"/>
                <w:sz w:val="20"/>
              </w:rPr>
              <w:t xml:space="preserve"> </w:t>
            </w:r>
            <w:r>
              <w:rPr>
                <w:sz w:val="20"/>
              </w:rPr>
              <w:t>I</w:t>
            </w:r>
            <w:r>
              <w:rPr>
                <w:spacing w:val="-3"/>
                <w:sz w:val="20"/>
              </w:rPr>
              <w:t xml:space="preserve"> </w:t>
            </w:r>
            <w:r>
              <w:rPr>
                <w:sz w:val="20"/>
              </w:rPr>
              <w:t xml:space="preserve">will monitor my research as it progresses and reassess the need for an ethics application </w:t>
            </w:r>
            <w:r>
              <w:rPr>
                <w:spacing w:val="-2"/>
                <w:sz w:val="20"/>
              </w:rPr>
              <w:t>periodically.</w:t>
            </w:r>
          </w:p>
        </w:tc>
        <w:tc>
          <w:tcPr>
            <w:tcW w:w="540" w:type="dxa"/>
          </w:tcPr>
          <w:p w14:paraId="7F5D4175">
            <w:pPr>
              <w:pStyle w:val="11"/>
              <w:spacing w:before="59"/>
              <w:ind w:left="0"/>
              <w:rPr>
                <w:b/>
                <w:sz w:val="32"/>
              </w:rPr>
            </w:pPr>
          </w:p>
          <w:p w14:paraId="37A51ED0">
            <w:pPr>
              <w:pStyle w:val="11"/>
              <w:spacing w:before="0"/>
              <w:ind w:left="109"/>
              <w:rPr>
                <w:rFonts w:ascii="MS Gothic" w:hAnsi="MS Gothic"/>
                <w:sz w:val="32"/>
              </w:rPr>
            </w:pPr>
            <w:r>
              <w:rPr>
                <w:rFonts w:ascii="MS Gothic" w:hAnsi="MS Gothic"/>
                <w:spacing w:val="-10"/>
                <w:sz w:val="32"/>
              </w:rPr>
              <w:t>☐</w:t>
            </w:r>
          </w:p>
          <w:p w14:paraId="549BEE66">
            <w:pPr>
              <w:pStyle w:val="11"/>
              <w:spacing w:before="174"/>
              <w:ind w:left="0"/>
              <w:rPr>
                <w:b/>
                <w:sz w:val="32"/>
              </w:rPr>
            </w:pPr>
          </w:p>
          <w:p w14:paraId="7D159AEA">
            <w:pPr>
              <w:pStyle w:val="11"/>
              <w:spacing w:before="0"/>
              <w:ind w:left="109"/>
              <w:rPr>
                <w:rFonts w:ascii="MS Gothic" w:hAnsi="MS Gothic"/>
                <w:sz w:val="32"/>
              </w:rPr>
            </w:pPr>
            <w:r>
              <w:rPr>
                <w:rFonts w:ascii="MS Gothic" w:hAnsi="MS Gothic"/>
                <w:spacing w:val="-10"/>
                <w:sz w:val="32"/>
              </w:rPr>
              <w:sym w:font="Wingdings" w:char="00FE"/>
            </w:r>
            <w:bookmarkStart w:id="6" w:name="_GoBack"/>
            <w:bookmarkEnd w:id="6"/>
          </w:p>
        </w:tc>
      </w:tr>
      <w:tr w14:paraId="17D76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8386" w:type="dxa"/>
          </w:tcPr>
          <w:p w14:paraId="2AF2D4CD">
            <w:pPr>
              <w:pStyle w:val="11"/>
              <w:spacing w:before="44"/>
              <w:rPr>
                <w:sz w:val="20"/>
              </w:rPr>
            </w:pPr>
            <w:r>
              <w:rPr>
                <w:sz w:val="20"/>
              </w:rPr>
              <w:t>As</w:t>
            </w:r>
            <w:r>
              <w:rPr>
                <w:spacing w:val="-4"/>
                <w:sz w:val="20"/>
              </w:rPr>
              <w:t xml:space="preserve"> </w:t>
            </w:r>
            <w:r>
              <w:rPr>
                <w:sz w:val="20"/>
              </w:rPr>
              <w:t>the</w:t>
            </w:r>
            <w:r>
              <w:rPr>
                <w:spacing w:val="-6"/>
                <w:sz w:val="20"/>
              </w:rPr>
              <w:t xml:space="preserve"> </w:t>
            </w:r>
            <w:r>
              <w:rPr>
                <w:sz w:val="20"/>
              </w:rPr>
              <w:t>student’s</w:t>
            </w:r>
            <w:r>
              <w:rPr>
                <w:spacing w:val="-4"/>
                <w:sz w:val="20"/>
              </w:rPr>
              <w:t xml:space="preserve"> </w:t>
            </w:r>
            <w:r>
              <w:rPr>
                <w:sz w:val="20"/>
              </w:rPr>
              <w:t>supervisor,</w:t>
            </w:r>
            <w:r>
              <w:rPr>
                <w:spacing w:val="-4"/>
                <w:sz w:val="20"/>
              </w:rPr>
              <w:t xml:space="preserve"> </w:t>
            </w:r>
            <w:r>
              <w:rPr>
                <w:sz w:val="20"/>
              </w:rPr>
              <w:t>I</w:t>
            </w:r>
            <w:r>
              <w:rPr>
                <w:spacing w:val="-7"/>
                <w:sz w:val="20"/>
              </w:rPr>
              <w:t xml:space="preserve"> </w:t>
            </w:r>
            <w:r>
              <w:rPr>
                <w:sz w:val="20"/>
              </w:rPr>
              <w:t>am</w:t>
            </w:r>
            <w:r>
              <w:rPr>
                <w:spacing w:val="-6"/>
                <w:sz w:val="20"/>
              </w:rPr>
              <w:t xml:space="preserve"> </w:t>
            </w:r>
            <w:r>
              <w:rPr>
                <w:sz w:val="20"/>
              </w:rPr>
              <w:t>satisfied</w:t>
            </w:r>
            <w:r>
              <w:rPr>
                <w:spacing w:val="-4"/>
                <w:sz w:val="20"/>
              </w:rPr>
              <w:t xml:space="preserve"> </w:t>
            </w:r>
            <w:r>
              <w:rPr>
                <w:sz w:val="20"/>
              </w:rPr>
              <w:t>with</w:t>
            </w:r>
            <w:r>
              <w:rPr>
                <w:spacing w:val="-3"/>
                <w:sz w:val="20"/>
              </w:rPr>
              <w:t xml:space="preserve"> </w:t>
            </w:r>
            <w:r>
              <w:rPr>
                <w:sz w:val="20"/>
              </w:rPr>
              <w:t>the</w:t>
            </w:r>
            <w:r>
              <w:rPr>
                <w:spacing w:val="-6"/>
                <w:sz w:val="20"/>
              </w:rPr>
              <w:t xml:space="preserve"> </w:t>
            </w:r>
            <w:r>
              <w:rPr>
                <w:sz w:val="20"/>
              </w:rPr>
              <w:t>outcome</w:t>
            </w:r>
            <w:r>
              <w:rPr>
                <w:spacing w:val="-6"/>
                <w:sz w:val="20"/>
              </w:rPr>
              <w:t xml:space="preserve"> </w:t>
            </w:r>
            <w:r>
              <w:rPr>
                <w:sz w:val="20"/>
              </w:rPr>
              <w:t>of</w:t>
            </w:r>
            <w:r>
              <w:rPr>
                <w:spacing w:val="-6"/>
                <w:sz w:val="20"/>
              </w:rPr>
              <w:t xml:space="preserve"> </w:t>
            </w:r>
            <w:r>
              <w:rPr>
                <w:sz w:val="20"/>
              </w:rPr>
              <w:t>this</w:t>
            </w:r>
            <w:r>
              <w:rPr>
                <w:spacing w:val="-4"/>
                <w:sz w:val="20"/>
              </w:rPr>
              <w:t xml:space="preserve"> </w:t>
            </w:r>
            <w:r>
              <w:rPr>
                <w:spacing w:val="-2"/>
                <w:sz w:val="20"/>
              </w:rPr>
              <w:t>assessment.</w:t>
            </w:r>
          </w:p>
        </w:tc>
        <w:tc>
          <w:tcPr>
            <w:tcW w:w="540" w:type="dxa"/>
          </w:tcPr>
          <w:p w14:paraId="40DA756B">
            <w:pPr>
              <w:pStyle w:val="11"/>
              <w:ind w:left="41" w:right="33"/>
              <w:jc w:val="center"/>
              <w:rPr>
                <w:rFonts w:ascii="MS Gothic" w:hAnsi="MS Gothic"/>
                <w:sz w:val="32"/>
              </w:rPr>
            </w:pPr>
            <w:r>
              <w:rPr>
                <w:rFonts w:ascii="MS Gothic" w:hAnsi="MS Gothic"/>
                <w:spacing w:val="-10"/>
                <w:sz w:val="32"/>
              </w:rPr>
              <w:sym w:font="Wingdings" w:char="00FE"/>
            </w:r>
          </w:p>
        </w:tc>
      </w:tr>
    </w:tbl>
    <w:p w14:paraId="3D5E0BB0">
      <w:pPr>
        <w:pStyle w:val="6"/>
        <w:spacing w:before="159"/>
        <w:rPr>
          <w:b/>
        </w:rPr>
      </w:pPr>
    </w:p>
    <w:p w14:paraId="5BF32226">
      <w:pPr>
        <w:pStyle w:val="2"/>
      </w:pPr>
      <w:r>
        <w:t>Faculty</w:t>
      </w:r>
      <w:r>
        <w:rPr>
          <w:spacing w:val="-3"/>
        </w:rPr>
        <w:t xml:space="preserve"> </w:t>
      </w:r>
      <w:r>
        <w:t>Research</w:t>
      </w:r>
      <w:r>
        <w:rPr>
          <w:spacing w:val="-1"/>
        </w:rPr>
        <w:t xml:space="preserve"> </w:t>
      </w:r>
      <w:r>
        <w:t>Ethics</w:t>
      </w:r>
      <w:r>
        <w:rPr>
          <w:spacing w:val="-4"/>
        </w:rPr>
        <w:t xml:space="preserve"> </w:t>
      </w:r>
      <w:r>
        <w:rPr>
          <w:spacing w:val="-2"/>
        </w:rPr>
        <w:t>Committees:</w:t>
      </w:r>
    </w:p>
    <w:p w14:paraId="1971E306">
      <w:pPr>
        <w:pStyle w:val="6"/>
        <w:spacing w:before="112"/>
        <w:rPr>
          <w:b/>
        </w:rPr>
      </w:pPr>
    </w:p>
    <w:tbl>
      <w:tblPr>
        <w:tblStyle w:val="5"/>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88"/>
        <w:gridCol w:w="3634"/>
      </w:tblGrid>
      <w:tr w14:paraId="605FA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388" w:type="dxa"/>
          </w:tcPr>
          <w:p w14:paraId="411F2124">
            <w:pPr>
              <w:pStyle w:val="11"/>
              <w:spacing w:before="42" w:line="249" w:lineRule="exact"/>
              <w:ind w:left="107"/>
            </w:pPr>
            <w:r>
              <w:t>Faculty</w:t>
            </w:r>
            <w:r>
              <w:rPr>
                <w:spacing w:val="-4"/>
              </w:rPr>
              <w:t xml:space="preserve"> </w:t>
            </w:r>
            <w:r>
              <w:t>of</w:t>
            </w:r>
            <w:r>
              <w:rPr>
                <w:spacing w:val="-3"/>
              </w:rPr>
              <w:t xml:space="preserve"> </w:t>
            </w:r>
            <w:r>
              <w:t>Business</w:t>
            </w:r>
            <w:r>
              <w:rPr>
                <w:spacing w:val="-3"/>
              </w:rPr>
              <w:t xml:space="preserve"> </w:t>
            </w:r>
            <w:r>
              <w:t>and</w:t>
            </w:r>
            <w:r>
              <w:rPr>
                <w:spacing w:val="-4"/>
              </w:rPr>
              <w:t xml:space="preserve"> </w:t>
            </w:r>
            <w:r>
              <w:t>Law</w:t>
            </w:r>
            <w:r>
              <w:rPr>
                <w:spacing w:val="-2"/>
              </w:rPr>
              <w:t xml:space="preserve"> </w:t>
            </w:r>
            <w:r>
              <w:rPr>
                <w:spacing w:val="-4"/>
              </w:rPr>
              <w:t>(BAL)</w:t>
            </w:r>
          </w:p>
        </w:tc>
        <w:tc>
          <w:tcPr>
            <w:tcW w:w="3634" w:type="dxa"/>
          </w:tcPr>
          <w:p w14:paraId="62473240">
            <w:pPr>
              <w:pStyle w:val="11"/>
              <w:spacing w:before="42" w:line="249" w:lineRule="exact"/>
              <w:ind w:left="107"/>
            </w:pPr>
            <w:r>
              <w:fldChar w:fldCharType="begin"/>
            </w:r>
            <w:r>
              <w:instrText xml:space="preserve"> HYPERLINK "mailto:BALResearchEthics@dmu.ac.uk" \h </w:instrText>
            </w:r>
            <w:r>
              <w:fldChar w:fldCharType="separate"/>
            </w:r>
            <w:r>
              <w:rPr>
                <w:color w:val="0562C1"/>
                <w:spacing w:val="-2"/>
                <w:u w:val="single" w:color="0562C1"/>
              </w:rPr>
              <w:t>BALResearchEthics@dmu.ac.uk</w:t>
            </w:r>
            <w:r>
              <w:rPr>
                <w:color w:val="0562C1"/>
                <w:spacing w:val="-2"/>
                <w:u w:val="single" w:color="0562C1"/>
              </w:rPr>
              <w:fldChar w:fldCharType="end"/>
            </w:r>
          </w:p>
        </w:tc>
      </w:tr>
      <w:tr w14:paraId="296B3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388" w:type="dxa"/>
          </w:tcPr>
          <w:p w14:paraId="50D8BB7D">
            <w:pPr>
              <w:pStyle w:val="11"/>
              <w:spacing w:before="42" w:line="249" w:lineRule="exact"/>
              <w:ind w:left="107"/>
            </w:pPr>
            <w:r>
              <w:t>Faculty</w:t>
            </w:r>
            <w:r>
              <w:rPr>
                <w:spacing w:val="-5"/>
              </w:rPr>
              <w:t xml:space="preserve"> </w:t>
            </w:r>
            <w:r>
              <w:t>of</w:t>
            </w:r>
            <w:r>
              <w:rPr>
                <w:spacing w:val="-3"/>
              </w:rPr>
              <w:t xml:space="preserve"> </w:t>
            </w:r>
            <w:r>
              <w:t>Arts,</w:t>
            </w:r>
            <w:r>
              <w:rPr>
                <w:spacing w:val="-3"/>
              </w:rPr>
              <w:t xml:space="preserve"> </w:t>
            </w:r>
            <w:r>
              <w:t>Design</w:t>
            </w:r>
            <w:r>
              <w:rPr>
                <w:spacing w:val="-4"/>
              </w:rPr>
              <w:t xml:space="preserve"> </w:t>
            </w:r>
            <w:r>
              <w:t>and</w:t>
            </w:r>
            <w:r>
              <w:rPr>
                <w:spacing w:val="-6"/>
              </w:rPr>
              <w:t xml:space="preserve"> </w:t>
            </w:r>
            <w:r>
              <w:t>Humanities</w:t>
            </w:r>
            <w:r>
              <w:rPr>
                <w:spacing w:val="-5"/>
              </w:rPr>
              <w:t xml:space="preserve"> </w:t>
            </w:r>
            <w:r>
              <w:rPr>
                <w:spacing w:val="-4"/>
              </w:rPr>
              <w:t>(ADH)</w:t>
            </w:r>
          </w:p>
        </w:tc>
        <w:tc>
          <w:tcPr>
            <w:tcW w:w="3634" w:type="dxa"/>
          </w:tcPr>
          <w:p w14:paraId="259D9509">
            <w:pPr>
              <w:pStyle w:val="11"/>
              <w:spacing w:before="42" w:line="249" w:lineRule="exact"/>
              <w:ind w:left="107"/>
            </w:pPr>
            <w:r>
              <w:fldChar w:fldCharType="begin"/>
            </w:r>
            <w:r>
              <w:instrText xml:space="preserve"> HYPERLINK "mailto:adhethics@dmu.ac.uk" \h </w:instrText>
            </w:r>
            <w:r>
              <w:fldChar w:fldCharType="separate"/>
            </w:r>
            <w:r>
              <w:rPr>
                <w:color w:val="0562C1"/>
                <w:spacing w:val="-2"/>
                <w:u w:val="single" w:color="0562C1"/>
              </w:rPr>
              <w:t>adhethics@dmu.ac.uk</w:t>
            </w:r>
            <w:r>
              <w:rPr>
                <w:color w:val="0562C1"/>
                <w:spacing w:val="-2"/>
                <w:u w:val="single" w:color="0562C1"/>
              </w:rPr>
              <w:fldChar w:fldCharType="end"/>
            </w:r>
          </w:p>
        </w:tc>
      </w:tr>
      <w:tr w14:paraId="2ADF7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388" w:type="dxa"/>
          </w:tcPr>
          <w:p w14:paraId="12814AA3">
            <w:pPr>
              <w:pStyle w:val="11"/>
              <w:spacing w:before="42" w:line="249" w:lineRule="exact"/>
              <w:ind w:left="107"/>
            </w:pPr>
            <w:r>
              <w:t>Faculty</w:t>
            </w:r>
            <w:r>
              <w:rPr>
                <w:spacing w:val="-8"/>
              </w:rPr>
              <w:t xml:space="preserve"> </w:t>
            </w:r>
            <w:r>
              <w:t>of</w:t>
            </w:r>
            <w:r>
              <w:rPr>
                <w:spacing w:val="-4"/>
              </w:rPr>
              <w:t xml:space="preserve"> </w:t>
            </w:r>
            <w:r>
              <w:t>Computing,</w:t>
            </w:r>
            <w:r>
              <w:rPr>
                <w:spacing w:val="-4"/>
              </w:rPr>
              <w:t xml:space="preserve"> </w:t>
            </w:r>
            <w:r>
              <w:t>Engineering</w:t>
            </w:r>
            <w:r>
              <w:rPr>
                <w:spacing w:val="-5"/>
              </w:rPr>
              <w:t xml:space="preserve"> </w:t>
            </w:r>
            <w:r>
              <w:t>and</w:t>
            </w:r>
            <w:r>
              <w:rPr>
                <w:spacing w:val="-5"/>
              </w:rPr>
              <w:t xml:space="preserve"> </w:t>
            </w:r>
            <w:r>
              <w:t>Media</w:t>
            </w:r>
            <w:r>
              <w:rPr>
                <w:spacing w:val="-4"/>
              </w:rPr>
              <w:t xml:space="preserve"> (CEM)</w:t>
            </w:r>
          </w:p>
        </w:tc>
        <w:tc>
          <w:tcPr>
            <w:tcW w:w="3634" w:type="dxa"/>
          </w:tcPr>
          <w:p w14:paraId="0518FE46">
            <w:pPr>
              <w:pStyle w:val="11"/>
              <w:spacing w:before="42" w:line="249" w:lineRule="exact"/>
              <w:ind w:left="107"/>
            </w:pPr>
            <w:r>
              <w:fldChar w:fldCharType="begin"/>
            </w:r>
            <w:r>
              <w:instrText xml:space="preserve"> HYPERLINK "mailto:ethics.CEM@dmu.ac.uk" \h </w:instrText>
            </w:r>
            <w:r>
              <w:fldChar w:fldCharType="separate"/>
            </w:r>
            <w:r>
              <w:rPr>
                <w:color w:val="0562C1"/>
                <w:spacing w:val="-2"/>
                <w:u w:val="single" w:color="0562C1"/>
              </w:rPr>
              <w:t>ethics.CEM@dmu.ac.uk</w:t>
            </w:r>
            <w:r>
              <w:rPr>
                <w:color w:val="0562C1"/>
                <w:spacing w:val="-2"/>
                <w:u w:val="single" w:color="0562C1"/>
              </w:rPr>
              <w:fldChar w:fldCharType="end"/>
            </w:r>
          </w:p>
        </w:tc>
      </w:tr>
      <w:tr w14:paraId="19631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388" w:type="dxa"/>
          </w:tcPr>
          <w:p w14:paraId="5A48EF4C">
            <w:pPr>
              <w:pStyle w:val="11"/>
              <w:spacing w:before="42" w:line="249" w:lineRule="exact"/>
              <w:ind w:left="107"/>
            </w:pPr>
            <w:r>
              <w:t>Faculty</w:t>
            </w:r>
            <w:r>
              <w:rPr>
                <w:spacing w:val="-5"/>
              </w:rPr>
              <w:t xml:space="preserve"> </w:t>
            </w:r>
            <w:r>
              <w:t>of</w:t>
            </w:r>
            <w:r>
              <w:rPr>
                <w:spacing w:val="-3"/>
              </w:rPr>
              <w:t xml:space="preserve"> </w:t>
            </w:r>
            <w:r>
              <w:t>Health</w:t>
            </w:r>
            <w:r>
              <w:rPr>
                <w:spacing w:val="-4"/>
              </w:rPr>
              <w:t xml:space="preserve"> </w:t>
            </w:r>
            <w:r>
              <w:t>and</w:t>
            </w:r>
            <w:r>
              <w:rPr>
                <w:spacing w:val="-5"/>
              </w:rPr>
              <w:t xml:space="preserve"> </w:t>
            </w:r>
            <w:r>
              <w:t>Life</w:t>
            </w:r>
            <w:r>
              <w:rPr>
                <w:spacing w:val="-2"/>
              </w:rPr>
              <w:t xml:space="preserve"> </w:t>
            </w:r>
            <w:r>
              <w:t>Sciences</w:t>
            </w:r>
            <w:r>
              <w:rPr>
                <w:spacing w:val="-5"/>
              </w:rPr>
              <w:t xml:space="preserve"> </w:t>
            </w:r>
            <w:r>
              <w:rPr>
                <w:spacing w:val="-4"/>
              </w:rPr>
              <w:t>(HLS)</w:t>
            </w:r>
          </w:p>
        </w:tc>
        <w:tc>
          <w:tcPr>
            <w:tcW w:w="3634" w:type="dxa"/>
          </w:tcPr>
          <w:p w14:paraId="3B111518">
            <w:pPr>
              <w:pStyle w:val="11"/>
              <w:spacing w:before="42" w:line="249" w:lineRule="exact"/>
              <w:ind w:left="107"/>
            </w:pPr>
            <w:r>
              <w:fldChar w:fldCharType="begin"/>
            </w:r>
            <w:r>
              <w:instrText xml:space="preserve"> HYPERLINK "mailto:hlsfro@dmu.ac.uk" \h </w:instrText>
            </w:r>
            <w:r>
              <w:fldChar w:fldCharType="separate"/>
            </w:r>
            <w:r>
              <w:rPr>
                <w:color w:val="0562C1"/>
                <w:spacing w:val="-2"/>
                <w:u w:val="single" w:color="0562C1"/>
              </w:rPr>
              <w:t>hlsfro@dmu.ac.uk</w:t>
            </w:r>
            <w:r>
              <w:rPr>
                <w:color w:val="0562C1"/>
                <w:spacing w:val="-2"/>
                <w:u w:val="single" w:color="0562C1"/>
              </w:rPr>
              <w:fldChar w:fldCharType="end"/>
            </w:r>
          </w:p>
        </w:tc>
      </w:tr>
    </w:tbl>
    <w:p w14:paraId="093A0364">
      <w:pPr>
        <w:pStyle w:val="6"/>
        <w:spacing w:before="85"/>
        <w:rPr>
          <w:b/>
          <w:sz w:val="24"/>
        </w:rPr>
      </w:pPr>
    </w:p>
    <w:p w14:paraId="11A0D26C">
      <w:pPr>
        <w:pStyle w:val="2"/>
      </w:pPr>
      <w:r>
        <w:t>DMU</w:t>
      </w:r>
      <w:r>
        <w:rPr>
          <w:spacing w:val="-2"/>
        </w:rPr>
        <w:t xml:space="preserve"> </w:t>
      </w:r>
      <w:r>
        <w:t xml:space="preserve">Research </w:t>
      </w:r>
      <w:r>
        <w:rPr>
          <w:spacing w:val="-2"/>
        </w:rPr>
        <w:t>Governance:</w:t>
      </w:r>
    </w:p>
    <w:p w14:paraId="61B52A76">
      <w:pPr>
        <w:pStyle w:val="6"/>
        <w:spacing w:before="138"/>
        <w:rPr>
          <w:b/>
        </w:rPr>
      </w:pPr>
    </w:p>
    <w:tbl>
      <w:tblPr>
        <w:tblStyle w:val="5"/>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81"/>
        <w:gridCol w:w="3634"/>
      </w:tblGrid>
      <w:tr w14:paraId="48B5E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5381" w:type="dxa"/>
          </w:tcPr>
          <w:p w14:paraId="7E2AD7AA">
            <w:pPr>
              <w:pStyle w:val="11"/>
              <w:spacing w:before="0" w:line="268" w:lineRule="exact"/>
              <w:ind w:left="107"/>
            </w:pPr>
            <w:r>
              <w:t>General</w:t>
            </w:r>
            <w:r>
              <w:rPr>
                <w:spacing w:val="-5"/>
              </w:rPr>
              <w:t xml:space="preserve"> </w:t>
            </w:r>
            <w:r>
              <w:t>Ethics</w:t>
            </w:r>
            <w:r>
              <w:rPr>
                <w:spacing w:val="-4"/>
              </w:rPr>
              <w:t xml:space="preserve"> </w:t>
            </w:r>
            <w:r>
              <w:rPr>
                <w:spacing w:val="-2"/>
              </w:rPr>
              <w:t>Advice</w:t>
            </w:r>
          </w:p>
        </w:tc>
        <w:tc>
          <w:tcPr>
            <w:tcW w:w="3634" w:type="dxa"/>
          </w:tcPr>
          <w:p w14:paraId="4CA09D0D">
            <w:pPr>
              <w:pStyle w:val="11"/>
              <w:spacing w:before="0" w:line="268" w:lineRule="exact"/>
              <w:ind w:left="107"/>
            </w:pPr>
            <w:r>
              <w:fldChar w:fldCharType="begin"/>
            </w:r>
            <w:r>
              <w:instrText xml:space="preserve"> HYPERLINK "mailto:Ethics@dmu.ac.uk" \h </w:instrText>
            </w:r>
            <w:r>
              <w:fldChar w:fldCharType="separate"/>
            </w:r>
            <w:r>
              <w:rPr>
                <w:color w:val="0562C1"/>
                <w:spacing w:val="-2"/>
                <w:u w:val="single" w:color="0562C1"/>
              </w:rPr>
              <w:t>Ethics@dmu.ac.uk</w:t>
            </w:r>
            <w:r>
              <w:rPr>
                <w:color w:val="0562C1"/>
                <w:spacing w:val="-2"/>
                <w:u w:val="single" w:color="0562C1"/>
              </w:rPr>
              <w:fldChar w:fldCharType="end"/>
            </w:r>
          </w:p>
        </w:tc>
      </w:tr>
      <w:tr w14:paraId="44441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5381" w:type="dxa"/>
          </w:tcPr>
          <w:p w14:paraId="0524AC17">
            <w:pPr>
              <w:pStyle w:val="11"/>
              <w:ind w:left="107"/>
            </w:pPr>
            <w:r>
              <w:t>Worktribe</w:t>
            </w:r>
            <w:r>
              <w:rPr>
                <w:spacing w:val="-5"/>
              </w:rPr>
              <w:t xml:space="preserve"> </w:t>
            </w:r>
            <w:r>
              <w:t>Ethics</w:t>
            </w:r>
            <w:r>
              <w:rPr>
                <w:spacing w:val="-4"/>
              </w:rPr>
              <w:t xml:space="preserve"> </w:t>
            </w:r>
            <w:r>
              <w:rPr>
                <w:spacing w:val="-2"/>
              </w:rPr>
              <w:t>Guidance</w:t>
            </w:r>
          </w:p>
        </w:tc>
        <w:tc>
          <w:tcPr>
            <w:tcW w:w="3634" w:type="dxa"/>
          </w:tcPr>
          <w:p w14:paraId="6AEA9431">
            <w:pPr>
              <w:pStyle w:val="11"/>
              <w:ind w:left="107"/>
            </w:pPr>
            <w:r>
              <w:fldChar w:fldCharType="begin"/>
            </w:r>
            <w:r>
              <w:instrText xml:space="preserve"> HYPERLINK "mailto:Worktribe.ethics@dmu.ac.uk" \h </w:instrText>
            </w:r>
            <w:r>
              <w:fldChar w:fldCharType="separate"/>
            </w:r>
            <w:r>
              <w:rPr>
                <w:color w:val="0562C1"/>
                <w:spacing w:val="-2"/>
                <w:u w:val="single" w:color="0562C1"/>
              </w:rPr>
              <w:t>Worktribe.ethics@dmu.ac.uk</w:t>
            </w:r>
            <w:r>
              <w:rPr>
                <w:color w:val="0562C1"/>
                <w:spacing w:val="-2"/>
                <w:u w:val="single" w:color="0562C1"/>
              </w:rPr>
              <w:fldChar w:fldCharType="end"/>
            </w:r>
          </w:p>
        </w:tc>
      </w:tr>
    </w:tbl>
    <w:p w14:paraId="02639604">
      <w:pPr>
        <w:pStyle w:val="6"/>
        <w:spacing w:before="107"/>
        <w:rPr>
          <w:b/>
          <w:sz w:val="24"/>
        </w:rPr>
      </w:pPr>
    </w:p>
    <w:p w14:paraId="417EC7DB">
      <w:pPr>
        <w:ind w:left="23"/>
        <w:rPr>
          <w:b/>
          <w:sz w:val="24"/>
        </w:rPr>
      </w:pPr>
      <w:r>
        <w:rPr>
          <w:b/>
          <w:sz w:val="24"/>
        </w:rPr>
        <w:t>Worktribe</w:t>
      </w:r>
      <w:r>
        <w:rPr>
          <w:b/>
          <w:spacing w:val="-2"/>
          <w:sz w:val="24"/>
        </w:rPr>
        <w:t xml:space="preserve"> </w:t>
      </w:r>
      <w:r>
        <w:rPr>
          <w:b/>
          <w:sz w:val="24"/>
        </w:rPr>
        <w:t>link;</w:t>
      </w:r>
      <w:r>
        <w:rPr>
          <w:b/>
          <w:spacing w:val="-2"/>
          <w:sz w:val="24"/>
        </w:rPr>
        <w:t xml:space="preserve"> </w:t>
      </w:r>
      <w:r>
        <w:fldChar w:fldCharType="begin"/>
      </w:r>
      <w:r>
        <w:instrText xml:space="preserve"> HYPERLINK "https://dmu.worktribe.com/" \h </w:instrText>
      </w:r>
      <w:r>
        <w:fldChar w:fldCharType="separate"/>
      </w:r>
      <w:r>
        <w:rPr>
          <w:b/>
          <w:color w:val="0562C1"/>
          <w:spacing w:val="-2"/>
          <w:sz w:val="24"/>
          <w:u w:val="single" w:color="0562C1"/>
        </w:rPr>
        <w:t>https://dmu.worktribe.com</w:t>
      </w:r>
      <w:r>
        <w:rPr>
          <w:b/>
          <w:color w:val="0562C1"/>
          <w:spacing w:val="-2"/>
          <w:sz w:val="24"/>
          <w:u w:val="single" w:color="0562C1"/>
        </w:rPr>
        <w:fldChar w:fldCharType="end"/>
      </w:r>
    </w:p>
    <w:p w14:paraId="37C60370">
      <w:pPr>
        <w:pStyle w:val="6"/>
        <w:spacing w:before="134"/>
        <w:rPr>
          <w:b/>
          <w:sz w:val="24"/>
        </w:rPr>
      </w:pPr>
    </w:p>
    <w:p w14:paraId="427EB93A">
      <w:pPr>
        <w:pStyle w:val="2"/>
      </w:pPr>
      <w:r>
        <w:t>DMU</w:t>
      </w:r>
      <w:r>
        <w:rPr>
          <w:spacing w:val="-2"/>
        </w:rPr>
        <w:t xml:space="preserve"> </w:t>
      </w:r>
      <w:r>
        <w:fldChar w:fldCharType="begin"/>
      </w:r>
      <w:r>
        <w:instrText xml:space="preserve"> HYPERLINK "https://www.dmu.ac.uk/documents/research-documents/dmu-research-ethics-cop-v2-sept-2021.pdf" \h </w:instrText>
      </w:r>
      <w:r>
        <w:fldChar w:fldCharType="separate"/>
      </w:r>
      <w:r>
        <w:rPr>
          <w:color w:val="0562C1"/>
          <w:u w:val="single" w:color="0562C1"/>
        </w:rPr>
        <w:t>Research Ethics</w:t>
      </w:r>
      <w:r>
        <w:rPr>
          <w:color w:val="0562C1"/>
          <w:spacing w:val="-3"/>
          <w:u w:val="single" w:color="0562C1"/>
        </w:rPr>
        <w:t xml:space="preserve"> </w:t>
      </w:r>
      <w:r>
        <w:rPr>
          <w:color w:val="0562C1"/>
          <w:u w:val="single" w:color="0562C1"/>
        </w:rPr>
        <w:t>Code</w:t>
      </w:r>
      <w:r>
        <w:rPr>
          <w:color w:val="0562C1"/>
          <w:spacing w:val="-1"/>
          <w:u w:val="single" w:color="0562C1"/>
        </w:rPr>
        <w:t xml:space="preserve"> </w:t>
      </w:r>
      <w:r>
        <w:rPr>
          <w:color w:val="0562C1"/>
          <w:u w:val="single" w:color="0562C1"/>
        </w:rPr>
        <w:t xml:space="preserve">of </w:t>
      </w:r>
      <w:r>
        <w:rPr>
          <w:color w:val="0562C1"/>
          <w:spacing w:val="-2"/>
          <w:u w:val="single" w:color="0562C1"/>
        </w:rPr>
        <w:t>Practice</w:t>
      </w:r>
      <w:r>
        <w:rPr>
          <w:color w:val="0562C1"/>
          <w:spacing w:val="-2"/>
          <w:u w:val="single" w:color="0562C1"/>
        </w:rPr>
        <w:fldChar w:fldCharType="end"/>
      </w:r>
    </w:p>
    <w:p w14:paraId="1294C23C">
      <w:pPr>
        <w:pStyle w:val="6"/>
        <w:spacing w:before="183"/>
        <w:rPr>
          <w:b/>
        </w:rPr>
      </w:pPr>
    </w:p>
    <w:p w14:paraId="6FEC3B4E">
      <w:pPr>
        <w:pStyle w:val="6"/>
        <w:spacing w:line="259" w:lineRule="auto"/>
        <w:ind w:left="22" w:right="172"/>
      </w:pPr>
      <w:r>
        <w:t>The Research ethics code of practice applies to all staff and students engaging in research activity. This document outlines the roles and responsibilities of all those who are engaged in the research process. This document</w:t>
      </w:r>
      <w:r>
        <w:rPr>
          <w:spacing w:val="-3"/>
        </w:rPr>
        <w:t xml:space="preserve"> </w:t>
      </w:r>
      <w:r>
        <w:t>also</w:t>
      </w:r>
      <w:r>
        <w:rPr>
          <w:spacing w:val="-3"/>
        </w:rPr>
        <w:t xml:space="preserve"> </w:t>
      </w:r>
      <w:r>
        <w:t>outlines</w:t>
      </w:r>
      <w:r>
        <w:rPr>
          <w:spacing w:val="-2"/>
        </w:rPr>
        <w:t xml:space="preserve"> </w:t>
      </w:r>
      <w:r>
        <w:t>key</w:t>
      </w:r>
      <w:r>
        <w:rPr>
          <w:spacing w:val="-2"/>
        </w:rPr>
        <w:t xml:space="preserve"> </w:t>
      </w:r>
      <w:r>
        <w:t>ethical</w:t>
      </w:r>
      <w:r>
        <w:rPr>
          <w:spacing w:val="-3"/>
        </w:rPr>
        <w:t xml:space="preserve"> </w:t>
      </w:r>
      <w:r>
        <w:t>considerations,</w:t>
      </w:r>
      <w:r>
        <w:rPr>
          <w:spacing w:val="-2"/>
        </w:rPr>
        <w:t xml:space="preserve"> </w:t>
      </w:r>
      <w:r>
        <w:t>process</w:t>
      </w:r>
      <w:r>
        <w:rPr>
          <w:spacing w:val="-7"/>
        </w:rPr>
        <w:t xml:space="preserve"> </w:t>
      </w:r>
      <w:r>
        <w:t>and</w:t>
      </w:r>
      <w:r>
        <w:rPr>
          <w:spacing w:val="-2"/>
        </w:rPr>
        <w:t xml:space="preserve"> </w:t>
      </w:r>
      <w:r>
        <w:t>a</w:t>
      </w:r>
      <w:r>
        <w:rPr>
          <w:spacing w:val="-3"/>
        </w:rPr>
        <w:t xml:space="preserve"> </w:t>
      </w:r>
      <w:r>
        <w:t>framework</w:t>
      </w:r>
      <w:r>
        <w:rPr>
          <w:spacing w:val="-2"/>
        </w:rPr>
        <w:t xml:space="preserve"> </w:t>
      </w:r>
      <w:r>
        <w:t>for</w:t>
      </w:r>
      <w:r>
        <w:rPr>
          <w:spacing w:val="-3"/>
        </w:rPr>
        <w:t xml:space="preserve"> </w:t>
      </w:r>
      <w:r>
        <w:t>the</w:t>
      </w:r>
      <w:r>
        <w:rPr>
          <w:spacing w:val="-4"/>
        </w:rPr>
        <w:t xml:space="preserve"> </w:t>
      </w:r>
      <w:r>
        <w:t>identification</w:t>
      </w:r>
      <w:r>
        <w:rPr>
          <w:spacing w:val="-2"/>
        </w:rPr>
        <w:t xml:space="preserve"> </w:t>
      </w:r>
      <w:r>
        <w:t>of</w:t>
      </w:r>
      <w:r>
        <w:rPr>
          <w:spacing w:val="-4"/>
        </w:rPr>
        <w:t xml:space="preserve"> </w:t>
      </w:r>
      <w:r>
        <w:t>the</w:t>
      </w:r>
      <w:r>
        <w:rPr>
          <w:spacing w:val="-4"/>
        </w:rPr>
        <w:t xml:space="preserve"> </w:t>
      </w:r>
      <w:r>
        <w:t>level of ethical risk of the proposed work.</w:t>
      </w:r>
    </w:p>
    <w:sectPr>
      <w:pgSz w:w="11910" w:h="16840"/>
      <w:pgMar w:top="2160" w:right="1417" w:bottom="1180" w:left="1417" w:header="800" w:footer="98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1F00B">
    <w:pPr>
      <w:pStyle w:val="6"/>
      <w:spacing w:line="14" w:lineRule="auto"/>
    </w:pPr>
    <w:r>
      <mc:AlternateContent>
        <mc:Choice Requires="wps">
          <w:drawing>
            <wp:anchor distT="0" distB="0" distL="0" distR="0" simplePos="0" relativeHeight="251661312" behindDoc="1" locked="0" layoutInCell="1" allowOverlap="1">
              <wp:simplePos x="0" y="0"/>
              <wp:positionH relativeFrom="page">
                <wp:posOffset>3567430</wp:posOffset>
              </wp:positionH>
              <wp:positionV relativeFrom="page">
                <wp:posOffset>9927590</wp:posOffset>
              </wp:positionV>
              <wp:extent cx="401955" cy="182245"/>
              <wp:effectExtent l="0" t="0" r="0" b="0"/>
              <wp:wrapNone/>
              <wp:docPr id="3" name="Textbox 3"/>
              <wp:cNvGraphicFramePr/>
              <a:graphic xmlns:a="http://schemas.openxmlformats.org/drawingml/2006/main">
                <a:graphicData uri="http://schemas.microsoft.com/office/word/2010/wordprocessingShape">
                  <wps:wsp>
                    <wps:cNvSpPr txBox="1"/>
                    <wps:spPr>
                      <a:xfrm>
                        <a:off x="0" y="0"/>
                        <a:ext cx="401955" cy="182245"/>
                      </a:xfrm>
                      <a:prstGeom prst="rect">
                        <a:avLst/>
                      </a:prstGeom>
                    </wps:spPr>
                    <wps:txbx>
                      <w:txbxContent>
                        <w:p w14:paraId="5C3F64E8">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80.9pt;margin-top:781.7pt;height:14.35pt;width:31.65pt;mso-position-horizontal-relative:page;mso-position-vertical-relative:page;z-index:-251655168;mso-width-relative:page;mso-height-relative:page;" filled="f" stroked="f" coordsize="21600,21600" o:gfxdata="UEsDBAoAAAAAAIdO4kAAAAAAAAAAAAAAAAAEAAAAZHJzL1BLAwQUAAAACACHTuJAfH4gadsAAAAN&#10;AQAADwAAAGRycy9kb3ducmV2LnhtbE2PzU7DMBCE70i8g7WVuFHbgVg0jVMhBCckRBoOHJ3YTazG&#10;6xC7P7w97qkcZ2c08225ObuRHM0crEcJfMmAGOy8tthL+Gre7p+AhKhQq9GjkfBrAmyq25tSFdqf&#10;sDbHbexJKsFQKAlDjFNBaegG41RY+slg8nZ+diomOfdUz+qUyt1IM8YEdcpiWhjUZF4G0+23Byfh&#10;+RvrV/vz0X7Wu9o2zYrhu9hLebfgbA0kmnO8huGCn9ChSkytP6AOZJSQC57QYzJy8fAIJEVElnMg&#10;7eW0yjjQqqT/v6j+AFBLAwQUAAAACACHTuJAJJsARbIBAABzAwAADgAAAGRycy9lMm9Eb2MueG1s&#10;rVPBbtswDL0P2D8Iui920mbojDjFtmDDgGEr0O4DZFmKBViiJiqx8/ejZDsduksPu8gUST3yPdK7&#10;+9H27KwCGnA1X69KzpST0Bp3rPmvpy/v7jjDKFwrenCq5heF/H7/9s1u8JXaQAd9qwIjEIfV4Gve&#10;xeirokDZKStwBV45CmoIVkS6hmPRBjEQuu2LTVm+LwYIrQ8gFSJ5D1OQz4jhNYCgtZHqAPJklYsT&#10;alC9iEQJO+OR73O3WisZf2qNKrK+5sQ05pOKkN2ks9jvRHUMwndGzi2I17TwgpMVxlHRK9RBRMFO&#10;wfwDZY0MgKDjSoItJiJZEWKxLl9o89gJrzIXkhr9VXT8f7Dyx/khMNPW/IYzJywN/EmNsYGR3SRx&#10;Bo8V5Tx6yorjJxhpZRY/kjNxHnWw6UtsGMVJ2stVWsJikpy35frDdsuZpND6brO53SaU4vmxDxi/&#10;KrAsGTUPNLksqDh/xzilLin0LrU1lU9WHJtx7rWB9kKtDjTRmuPvkwiKs/6bI8nS+BcjLEazGCH2&#10;nyEvSaLi4OMpgja5ciox4c6VaRa593lv0rD/vues53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8fiBp2wAAAA0BAAAPAAAAAAAAAAEAIAAAACIAAABkcnMvZG93bnJldi54bWxQSwECFAAUAAAA&#10;CACHTuJAJJsARbIBAABzAwAADgAAAAAAAAABACAAAAAqAQAAZHJzL2Uyb0RvYy54bWxQSwUGAAAA&#10;AAYABgBZAQAATgUAAAAA&#10;">
              <v:fill on="f" focussize="0,0"/>
              <v:stroke on="f"/>
              <v:imagedata o:title=""/>
              <o:lock v:ext="edit" aspectratio="f"/>
              <v:textbox inset="0mm,0mm,0mm,0mm">
                <w:txbxContent>
                  <w:p w14:paraId="5C3F64E8">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v:textbox>
            </v:shape>
          </w:pict>
        </mc:Fallback>
      </mc:AlternateContent>
    </w:r>
    <w:r>
      <mc:AlternateContent>
        <mc:Choice Requires="wps">
          <w:drawing>
            <wp:anchor distT="0" distB="0" distL="0" distR="0" simplePos="0" relativeHeight="251662336" behindDoc="1" locked="0" layoutInCell="1" allowOverlap="1">
              <wp:simplePos x="0" y="0"/>
              <wp:positionH relativeFrom="page">
                <wp:posOffset>901700</wp:posOffset>
              </wp:positionH>
              <wp:positionV relativeFrom="page">
                <wp:posOffset>10116820</wp:posOffset>
              </wp:positionV>
              <wp:extent cx="2555240" cy="127635"/>
              <wp:effectExtent l="0" t="0" r="0" b="0"/>
              <wp:wrapNone/>
              <wp:docPr id="4" name="Textbox 4"/>
              <wp:cNvGraphicFramePr/>
              <a:graphic xmlns:a="http://schemas.openxmlformats.org/drawingml/2006/main">
                <a:graphicData uri="http://schemas.microsoft.com/office/word/2010/wordprocessingShape">
                  <wps:wsp>
                    <wps:cNvSpPr txBox="1"/>
                    <wps:spPr>
                      <a:xfrm>
                        <a:off x="0" y="0"/>
                        <a:ext cx="2555240" cy="127635"/>
                      </a:xfrm>
                      <a:prstGeom prst="rect">
                        <a:avLst/>
                      </a:prstGeom>
                    </wps:spPr>
                    <wps:txbx>
                      <w:txbxContent>
                        <w:p w14:paraId="63518D8F">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796.6pt;height:10.05pt;width:201.2pt;mso-position-horizontal-relative:page;mso-position-vertical-relative:page;z-index:-251654144;mso-width-relative:page;mso-height-relative:page;" filled="f" stroked="f" coordsize="21600,21600" o:gfxdata="UEsDBAoAAAAAAIdO4kAAAAAAAAAAAAAAAAAEAAAAZHJzL1BLAwQUAAAACACHTuJAh1fMqdsAAAAN&#10;AQAADwAAAGRycy9kb3ducmV2LnhtbE2PS0/DMBCE70j8B2uRuFE7j0Y0xKkQghMSIg0Hjk7sJlbj&#10;dYjdB/+e5QS3nd3R7DfV9uImdjJLsB4lJCsBzGDvtcVBwkf7cncPLESFWk0ejYRvE2BbX19VqtT+&#10;jI057eLAKARDqSSMMc4l56EfjVNh5WeDdNv7xalIchm4XtSZwt3EUyEK7pRF+jCq2TyNpj/sjk7C&#10;4yc2z/brrXtv9o1t243A1+Ig5e1NIh6ARXOJf2b4xSd0qImp80fUgU2k85S6RBrWmywFRpZ1nufA&#10;OloVSZYBryv+v0X9A1BLAwQUAAAACACHTuJAnmyBtrIBAAB0AwAADgAAAGRycy9lMm9Eb2MueG1s&#10;rVPBjtMwEL0j8Q+W7zRtaBcUNV0BFQgJAdIuH+A4dmMp9hiP26R/z9hJumi57IGLM54Zv5n3ZrK/&#10;H23PLiqgAVfzzWrNmXISWuNONf/1+PnNe84wCteKHpyq+VUhvz+8frUffKVK6KBvVWAE4rAafM27&#10;GH1VFCg7ZQWuwCtHQQ3BikjXcCraIAZCt31Rrtd3xQCh9QGkQiTvcQryGTG8BBC0NlIdQZ6tcnFC&#10;DaoXkShhZzzyQ+5WayXjD61RRdbXnJjGfFIRspt0Foe9qE5B+M7IuQXxkhaecbLCOCp6gzqKKNg5&#10;mH+grJEBEHRcSbDFRCQrQiw262faPHTCq8yFpEZ/Ex3/H6z8fvkZmGlrvuXMCUsDf1RjbGBk2yTO&#10;4LGinAdPWXH8CCOtzOJHcibOow42fYkNozhJe71JS1hMkrPc7XbllkKSYpvy3d3bXYIpnl77gPGL&#10;AsuSUfNAo8uKiss3jFPqkkLvUl9T/WTFsRnnZhtor9TrQCOtOf4+i6A467860izNfzHCYjSLEWL/&#10;CfKWJC4OPpwjaJMrpxIT7lyZhpF7nxcnTfvve856+lk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V8yp2wAAAA0BAAAPAAAAAAAAAAEAIAAAACIAAABkcnMvZG93bnJldi54bWxQSwECFAAUAAAA&#10;CACHTuJAnmyBtrIBAAB0AwAADgAAAAAAAAABACAAAAAqAQAAZHJzL2Uyb0RvYy54bWxQSwUGAAAA&#10;AAYABgBZAQAATgUAAAAA&#10;">
              <v:fill on="f" focussize="0,0"/>
              <v:stroke on="f"/>
              <v:imagedata o:title=""/>
              <o:lock v:ext="edit" aspectratio="f"/>
              <v:textbox inset="0mm,0mm,0mm,0mm">
                <w:txbxContent>
                  <w:p w14:paraId="63518D8F">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0FAF0">
    <w:pPr>
      <w:pStyle w:val="6"/>
      <w:spacing w:line="14" w:lineRule="auto"/>
    </w:pPr>
    <w:r>
      <w:drawing>
        <wp:anchor distT="0" distB="0" distL="0" distR="0" simplePos="0" relativeHeight="251659264" behindDoc="1" locked="0" layoutInCell="1" allowOverlap="1">
          <wp:simplePos x="0" y="0"/>
          <wp:positionH relativeFrom="page">
            <wp:posOffset>914400</wp:posOffset>
          </wp:positionH>
          <wp:positionV relativeFrom="page">
            <wp:posOffset>508000</wp:posOffset>
          </wp:positionV>
          <wp:extent cx="1901190" cy="80708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0990" cy="807084"/>
                  </a:xfrm>
                  <a:prstGeom prst="rect">
                    <a:avLst/>
                  </a:prstGeom>
                </pic:spPr>
              </pic:pic>
            </a:graphicData>
          </a:graphic>
        </wp:anchor>
      </w:drawing>
    </w:r>
    <w:r>
      <mc:AlternateContent>
        <mc:Choice Requires="wps">
          <w:drawing>
            <wp:anchor distT="0" distB="0" distL="0" distR="0" simplePos="0" relativeHeight="251660288" behindDoc="1" locked="0" layoutInCell="1" allowOverlap="1">
              <wp:simplePos x="0" y="0"/>
              <wp:positionH relativeFrom="page">
                <wp:posOffset>2980055</wp:posOffset>
              </wp:positionH>
              <wp:positionV relativeFrom="page">
                <wp:posOffset>1132205</wp:posOffset>
              </wp:positionV>
              <wp:extent cx="3480435" cy="254000"/>
              <wp:effectExtent l="0" t="0" r="0" b="0"/>
              <wp:wrapNone/>
              <wp:docPr id="2" name="Textbox 2"/>
              <wp:cNvGraphicFramePr/>
              <a:graphic xmlns:a="http://schemas.openxmlformats.org/drawingml/2006/main">
                <a:graphicData uri="http://schemas.microsoft.com/office/word/2010/wordprocessingShape">
                  <wps:wsp>
                    <wps:cNvSpPr txBox="1"/>
                    <wps:spPr>
                      <a:xfrm>
                        <a:off x="0" y="0"/>
                        <a:ext cx="3480435" cy="254000"/>
                      </a:xfrm>
                      <a:prstGeom prst="rect">
                        <a:avLst/>
                      </a:prstGeom>
                    </wps:spPr>
                    <wps:txbx>
                      <w:txbxContent>
                        <w:p w14:paraId="193E2937">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wps:txbx>
                    <wps:bodyPr wrap="square" lIns="0" tIns="0" rIns="0" bIns="0" rtlCol="0">
                      <a:noAutofit/>
                    </wps:bodyPr>
                  </wps:wsp>
                </a:graphicData>
              </a:graphic>
            </wp:anchor>
          </w:drawing>
        </mc:Choice>
        <mc:Fallback>
          <w:pict>
            <v:shape id="Textbox 2" o:spid="_x0000_s1026" o:spt="202" type="#_x0000_t202" style="position:absolute;left:0pt;margin-left:234.65pt;margin-top:89.15pt;height:20pt;width:274.05pt;mso-position-horizontal-relative:page;mso-position-vertical-relative:page;z-index:-251656192;mso-width-relative:page;mso-height-relative:page;" filled="f" stroked="f" coordsize="21600,21600" o:gfxdata="UEsDBAoAAAAAAIdO4kAAAAAAAAAAAAAAAAAEAAAAZHJzL1BLAwQUAAAACACHTuJAw/kJsNoAAAAM&#10;AQAADwAAAGRycy9kb3ducmV2LnhtbE2PzU7DMBCE70i8g7VI3KidUqVtiFMhBCckRBoOHJ14m0SN&#10;1yF2f3h7tqdy290ZzX6Tb85uEEecQu9JQzJTIJAab3tqNXxVbw8rECEasmbwhBp+McCmuL3JTWb9&#10;iUo8bmMrOIRCZjR0MY6ZlKHp0Jkw8yMSazs/ORN5nVppJ3PicDfIuVKpdKYn/tCZEV86bPbbg9Pw&#10;/E3la//zUX+Wu7KvqrWi93Sv9f1dop5ARDzHqxku+IwOBTPV/kA2iEHDIl0/spWF5YqHi0MlywWI&#10;WsM84ZMscvm/RPEHUEsDBBQAAAAIAIdO4kCSOGXtswEAAHQDAAAOAAAAZHJzL2Uyb0RvYy54bWyt&#10;U8GO0zAQvSPxD5bvNNlsF62ipiugAiEhQNrlAxzHbizFHjN2m/TvGTtJFy2XPXBJxjOTN++9cXYP&#10;kx3YWWEw4Bp+syk5U05CZ9yx4b+ePr+75yxE4ToxgFMNv6jAH/Zv3+xGX6sKehg6hYxAXKhH3/A+&#10;Rl8XRZC9siJswCtHRQ1oRaQjHosOxUjodiiqsnxfjICdR5AqBMoe5iJfEPE1gKC1keoA8mSVizMq&#10;qkFEkhR64wPfZ7ZaKxl/aB1UZEPDSWnMTxpCcZuexX4n6iMK3xu5UBCvofBCkxXG0dAr1EFEwU5o&#10;/oGyRiIE0HEjwRazkOwIqbgpX3jz2AuvshayOvir6eH/wcrv55/ITNfwijMnLC38SU2xhYlVyZzR&#10;h5p6Hj11xekjTHRl1nygZNI8abTpTWoY1cnay9VawmKSkrfb+3J7e8eZpFp1ty3L7H3x/LXHEL8o&#10;sCwFDUdaXXZUnL+FSEyodW2hQ+I1z09RnNppIdtCdyGuI6204eH3SaDibPjqyLO0/zXANWjXAOPw&#10;CfItSVocfDhF0CZPTiNm3GUyLSMTWi5O2vbf59z1/L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D+Qmw2gAAAAwBAAAPAAAAAAAAAAEAIAAAACIAAABkcnMvZG93bnJldi54bWxQSwECFAAUAAAA&#10;CACHTuJAkjhl7bMBAAB0AwAADgAAAAAAAAABACAAAAApAQAAZHJzL2Uyb0RvYy54bWxQSwUGAAAA&#10;AAYABgBZAQAATgUAAAAA&#10;">
              <v:fill on="f" focussize="0,0"/>
              <v:stroke on="f"/>
              <v:imagedata o:title=""/>
              <o:lock v:ext="edit" aspectratio="f"/>
              <v:textbox inset="0mm,0mm,0mm,0mm">
                <w:txbxContent>
                  <w:p w14:paraId="193E2937">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364"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867" w:hanging="360"/>
      </w:pPr>
      <w:rPr>
        <w:rFonts w:hint="default"/>
        <w:lang w:val="en-US" w:eastAsia="en-US" w:bidi="ar-SA"/>
      </w:rPr>
    </w:lvl>
    <w:lvl w:ilvl="2" w:tentative="0">
      <w:start w:val="0"/>
      <w:numFmt w:val="bullet"/>
      <w:lvlText w:val="•"/>
      <w:lvlJc w:val="left"/>
      <w:pPr>
        <w:ind w:left="1375" w:hanging="360"/>
      </w:pPr>
      <w:rPr>
        <w:rFonts w:hint="default"/>
        <w:lang w:val="en-US" w:eastAsia="en-US" w:bidi="ar-SA"/>
      </w:rPr>
    </w:lvl>
    <w:lvl w:ilvl="3" w:tentative="0">
      <w:start w:val="0"/>
      <w:numFmt w:val="bullet"/>
      <w:lvlText w:val="•"/>
      <w:lvlJc w:val="left"/>
      <w:pPr>
        <w:ind w:left="1882" w:hanging="360"/>
      </w:pPr>
      <w:rPr>
        <w:rFonts w:hint="default"/>
        <w:lang w:val="en-US" w:eastAsia="en-US" w:bidi="ar-SA"/>
      </w:rPr>
    </w:lvl>
    <w:lvl w:ilvl="4" w:tentative="0">
      <w:start w:val="0"/>
      <w:numFmt w:val="bullet"/>
      <w:lvlText w:val="•"/>
      <w:lvlJc w:val="left"/>
      <w:pPr>
        <w:ind w:left="2390" w:hanging="360"/>
      </w:pPr>
      <w:rPr>
        <w:rFonts w:hint="default"/>
        <w:lang w:val="en-US" w:eastAsia="en-US" w:bidi="ar-SA"/>
      </w:rPr>
    </w:lvl>
    <w:lvl w:ilvl="5" w:tentative="0">
      <w:start w:val="0"/>
      <w:numFmt w:val="bullet"/>
      <w:lvlText w:val="•"/>
      <w:lvlJc w:val="left"/>
      <w:pPr>
        <w:ind w:left="2897" w:hanging="360"/>
      </w:pPr>
      <w:rPr>
        <w:rFonts w:hint="default"/>
        <w:lang w:val="en-US" w:eastAsia="en-US" w:bidi="ar-SA"/>
      </w:rPr>
    </w:lvl>
    <w:lvl w:ilvl="6" w:tentative="0">
      <w:start w:val="0"/>
      <w:numFmt w:val="bullet"/>
      <w:lvlText w:val="•"/>
      <w:lvlJc w:val="left"/>
      <w:pPr>
        <w:ind w:left="3405" w:hanging="360"/>
      </w:pPr>
      <w:rPr>
        <w:rFonts w:hint="default"/>
        <w:lang w:val="en-US" w:eastAsia="en-US" w:bidi="ar-SA"/>
      </w:rPr>
    </w:lvl>
    <w:lvl w:ilvl="7" w:tentative="0">
      <w:start w:val="0"/>
      <w:numFmt w:val="bullet"/>
      <w:lvlText w:val="•"/>
      <w:lvlJc w:val="left"/>
      <w:pPr>
        <w:ind w:left="3912" w:hanging="360"/>
      </w:pPr>
      <w:rPr>
        <w:rFonts w:hint="default"/>
        <w:lang w:val="en-US" w:eastAsia="en-US" w:bidi="ar-SA"/>
      </w:rPr>
    </w:lvl>
    <w:lvl w:ilvl="8" w:tentative="0">
      <w:start w:val="0"/>
      <w:numFmt w:val="bullet"/>
      <w:lvlText w:val="•"/>
      <w:lvlJc w:val="left"/>
      <w:pPr>
        <w:ind w:left="4420"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191" w:hanging="360"/>
      </w:pPr>
      <w:rPr>
        <w:rFonts w:hint="default"/>
        <w:lang w:val="en-US" w:eastAsia="en-US" w:bidi="ar-SA"/>
      </w:rPr>
    </w:lvl>
    <w:lvl w:ilvl="2" w:tentative="0">
      <w:start w:val="0"/>
      <w:numFmt w:val="bullet"/>
      <w:lvlText w:val="•"/>
      <w:lvlJc w:val="left"/>
      <w:pPr>
        <w:ind w:left="1663" w:hanging="360"/>
      </w:pPr>
      <w:rPr>
        <w:rFonts w:hint="default"/>
        <w:lang w:val="en-US" w:eastAsia="en-US" w:bidi="ar-SA"/>
      </w:rPr>
    </w:lvl>
    <w:lvl w:ilvl="3" w:tentative="0">
      <w:start w:val="0"/>
      <w:numFmt w:val="bullet"/>
      <w:lvlText w:val="•"/>
      <w:lvlJc w:val="left"/>
      <w:pPr>
        <w:ind w:left="2134" w:hanging="360"/>
      </w:pPr>
      <w:rPr>
        <w:rFonts w:hint="default"/>
        <w:lang w:val="en-US" w:eastAsia="en-US" w:bidi="ar-SA"/>
      </w:rPr>
    </w:lvl>
    <w:lvl w:ilvl="4" w:tentative="0">
      <w:start w:val="0"/>
      <w:numFmt w:val="bullet"/>
      <w:lvlText w:val="•"/>
      <w:lvlJc w:val="left"/>
      <w:pPr>
        <w:ind w:left="2606" w:hanging="360"/>
      </w:pPr>
      <w:rPr>
        <w:rFonts w:hint="default"/>
        <w:lang w:val="en-US" w:eastAsia="en-US" w:bidi="ar-SA"/>
      </w:rPr>
    </w:lvl>
    <w:lvl w:ilvl="5" w:tentative="0">
      <w:start w:val="0"/>
      <w:numFmt w:val="bullet"/>
      <w:lvlText w:val="•"/>
      <w:lvlJc w:val="left"/>
      <w:pPr>
        <w:ind w:left="3077" w:hanging="360"/>
      </w:pPr>
      <w:rPr>
        <w:rFonts w:hint="default"/>
        <w:lang w:val="en-US" w:eastAsia="en-US" w:bidi="ar-SA"/>
      </w:rPr>
    </w:lvl>
    <w:lvl w:ilvl="6" w:tentative="0">
      <w:start w:val="0"/>
      <w:numFmt w:val="bullet"/>
      <w:lvlText w:val="•"/>
      <w:lvlJc w:val="left"/>
      <w:pPr>
        <w:ind w:left="3549" w:hanging="360"/>
      </w:pPr>
      <w:rPr>
        <w:rFonts w:hint="default"/>
        <w:lang w:val="en-US" w:eastAsia="en-US" w:bidi="ar-SA"/>
      </w:rPr>
    </w:lvl>
    <w:lvl w:ilvl="7" w:tentative="0">
      <w:start w:val="0"/>
      <w:numFmt w:val="bullet"/>
      <w:lvlText w:val="•"/>
      <w:lvlJc w:val="left"/>
      <w:pPr>
        <w:ind w:left="4020" w:hanging="360"/>
      </w:pPr>
      <w:rPr>
        <w:rFonts w:hint="default"/>
        <w:lang w:val="en-US" w:eastAsia="en-US" w:bidi="ar-SA"/>
      </w:rPr>
    </w:lvl>
    <w:lvl w:ilvl="8" w:tentative="0">
      <w:start w:val="0"/>
      <w:numFmt w:val="bullet"/>
      <w:lvlText w:val="•"/>
      <w:lvlJc w:val="left"/>
      <w:pPr>
        <w:ind w:left="4492"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109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897" w:hanging="360"/>
      </w:pPr>
      <w:rPr>
        <w:rFonts w:hint="default"/>
        <w:lang w:val="en-US" w:eastAsia="en-US" w:bidi="ar-SA"/>
      </w:rPr>
    </w:lvl>
    <w:lvl w:ilvl="2" w:tentative="0">
      <w:start w:val="0"/>
      <w:numFmt w:val="bullet"/>
      <w:lvlText w:val="•"/>
      <w:lvlJc w:val="left"/>
      <w:pPr>
        <w:ind w:left="2694" w:hanging="360"/>
      </w:pPr>
      <w:rPr>
        <w:rFonts w:hint="default"/>
        <w:lang w:val="en-US" w:eastAsia="en-US" w:bidi="ar-SA"/>
      </w:rPr>
    </w:lvl>
    <w:lvl w:ilvl="3" w:tentative="0">
      <w:start w:val="0"/>
      <w:numFmt w:val="bullet"/>
      <w:lvlText w:val="•"/>
      <w:lvlJc w:val="left"/>
      <w:pPr>
        <w:ind w:left="3491" w:hanging="360"/>
      </w:pPr>
      <w:rPr>
        <w:rFonts w:hint="default"/>
        <w:lang w:val="en-US" w:eastAsia="en-US" w:bidi="ar-SA"/>
      </w:rPr>
    </w:lvl>
    <w:lvl w:ilvl="4" w:tentative="0">
      <w:start w:val="0"/>
      <w:numFmt w:val="bullet"/>
      <w:lvlText w:val="•"/>
      <w:lvlJc w:val="left"/>
      <w:pPr>
        <w:ind w:left="4288" w:hanging="360"/>
      </w:pPr>
      <w:rPr>
        <w:rFonts w:hint="default"/>
        <w:lang w:val="en-US" w:eastAsia="en-US" w:bidi="ar-SA"/>
      </w:rPr>
    </w:lvl>
    <w:lvl w:ilvl="5" w:tentative="0">
      <w:start w:val="0"/>
      <w:numFmt w:val="bullet"/>
      <w:lvlText w:val="•"/>
      <w:lvlJc w:val="left"/>
      <w:pPr>
        <w:ind w:left="5086" w:hanging="360"/>
      </w:pPr>
      <w:rPr>
        <w:rFonts w:hint="default"/>
        <w:lang w:val="en-US" w:eastAsia="en-US" w:bidi="ar-SA"/>
      </w:rPr>
    </w:lvl>
    <w:lvl w:ilvl="6" w:tentative="0">
      <w:start w:val="0"/>
      <w:numFmt w:val="bullet"/>
      <w:lvlText w:val="•"/>
      <w:lvlJc w:val="left"/>
      <w:pPr>
        <w:ind w:left="5883" w:hanging="360"/>
      </w:pPr>
      <w:rPr>
        <w:rFonts w:hint="default"/>
        <w:lang w:val="en-US" w:eastAsia="en-US" w:bidi="ar-SA"/>
      </w:rPr>
    </w:lvl>
    <w:lvl w:ilvl="7" w:tentative="0">
      <w:start w:val="0"/>
      <w:numFmt w:val="bullet"/>
      <w:lvlText w:val="•"/>
      <w:lvlJc w:val="left"/>
      <w:pPr>
        <w:ind w:left="6680" w:hanging="360"/>
      </w:pPr>
      <w:rPr>
        <w:rFonts w:hint="default"/>
        <w:lang w:val="en-US" w:eastAsia="en-US" w:bidi="ar-SA"/>
      </w:rPr>
    </w:lvl>
    <w:lvl w:ilvl="8" w:tentative="0">
      <w:start w:val="0"/>
      <w:numFmt w:val="bullet"/>
      <w:lvlText w:val="•"/>
      <w:lvlJc w:val="left"/>
      <w:pPr>
        <w:ind w:left="7477" w:hanging="360"/>
      </w:pPr>
      <w:rPr>
        <w:rFonts w:hint="default"/>
        <w:lang w:val="en-US" w:eastAsia="en-US" w:bidi="ar-SA"/>
      </w:rPr>
    </w:lvl>
  </w:abstractNum>
  <w:abstractNum w:abstractNumId="3">
    <w:nsid w:val="0053208E"/>
    <w:multiLevelType w:val="multilevel"/>
    <w:tmpl w:val="0053208E"/>
    <w:lvl w:ilvl="0" w:tentative="0">
      <w:start w:val="1"/>
      <w:numFmt w:val="lowerLetter"/>
      <w:lvlText w:val="%1."/>
      <w:lvlJc w:val="left"/>
      <w:pPr>
        <w:ind w:left="724" w:hanging="360"/>
        <w:jc w:val="left"/>
      </w:pPr>
      <w:rPr>
        <w:rFonts w:hint="default" w:ascii="Calibri" w:hAnsi="Calibri" w:eastAsia="Calibri" w:cs="Calibri"/>
        <w:b w:val="0"/>
        <w:bCs w:val="0"/>
        <w:i w:val="0"/>
        <w:iCs w:val="0"/>
        <w:spacing w:val="0"/>
        <w:w w:val="99"/>
        <w:sz w:val="20"/>
        <w:szCs w:val="20"/>
        <w:lang w:val="en-US" w:eastAsia="en-US" w:bidi="ar-SA"/>
      </w:rPr>
    </w:lvl>
    <w:lvl w:ilvl="1" w:tentative="0">
      <w:start w:val="0"/>
      <w:numFmt w:val="bullet"/>
      <w:lvlText w:val="•"/>
      <w:lvlJc w:val="left"/>
      <w:pPr>
        <w:ind w:left="1018" w:hanging="360"/>
      </w:pPr>
      <w:rPr>
        <w:rFonts w:hint="default"/>
        <w:lang w:val="en-US" w:eastAsia="en-US" w:bidi="ar-SA"/>
      </w:rPr>
    </w:lvl>
    <w:lvl w:ilvl="2" w:tentative="0">
      <w:start w:val="0"/>
      <w:numFmt w:val="bullet"/>
      <w:lvlText w:val="•"/>
      <w:lvlJc w:val="left"/>
      <w:pPr>
        <w:ind w:left="1316" w:hanging="360"/>
      </w:pPr>
      <w:rPr>
        <w:rFonts w:hint="default"/>
        <w:lang w:val="en-US" w:eastAsia="en-US" w:bidi="ar-SA"/>
      </w:rPr>
    </w:lvl>
    <w:lvl w:ilvl="3" w:tentative="0">
      <w:start w:val="0"/>
      <w:numFmt w:val="bullet"/>
      <w:lvlText w:val="•"/>
      <w:lvlJc w:val="left"/>
      <w:pPr>
        <w:ind w:left="1614" w:hanging="360"/>
      </w:pPr>
      <w:rPr>
        <w:rFonts w:hint="default"/>
        <w:lang w:val="en-US" w:eastAsia="en-US" w:bidi="ar-SA"/>
      </w:rPr>
    </w:lvl>
    <w:lvl w:ilvl="4" w:tentative="0">
      <w:start w:val="0"/>
      <w:numFmt w:val="bullet"/>
      <w:lvlText w:val="•"/>
      <w:lvlJc w:val="left"/>
      <w:pPr>
        <w:ind w:left="1912" w:hanging="360"/>
      </w:pPr>
      <w:rPr>
        <w:rFonts w:hint="default"/>
        <w:lang w:val="en-US" w:eastAsia="en-US" w:bidi="ar-SA"/>
      </w:rPr>
    </w:lvl>
    <w:lvl w:ilvl="5" w:tentative="0">
      <w:start w:val="0"/>
      <w:numFmt w:val="bullet"/>
      <w:lvlText w:val="•"/>
      <w:lvlJc w:val="left"/>
      <w:pPr>
        <w:ind w:left="2210" w:hanging="360"/>
      </w:pPr>
      <w:rPr>
        <w:rFonts w:hint="default"/>
        <w:lang w:val="en-US" w:eastAsia="en-US" w:bidi="ar-SA"/>
      </w:rPr>
    </w:lvl>
    <w:lvl w:ilvl="6" w:tentative="0">
      <w:start w:val="0"/>
      <w:numFmt w:val="bullet"/>
      <w:lvlText w:val="•"/>
      <w:lvlJc w:val="left"/>
      <w:pPr>
        <w:ind w:left="2508" w:hanging="360"/>
      </w:pPr>
      <w:rPr>
        <w:rFonts w:hint="default"/>
        <w:lang w:val="en-US" w:eastAsia="en-US" w:bidi="ar-SA"/>
      </w:rPr>
    </w:lvl>
    <w:lvl w:ilvl="7" w:tentative="0">
      <w:start w:val="0"/>
      <w:numFmt w:val="bullet"/>
      <w:lvlText w:val="•"/>
      <w:lvlJc w:val="left"/>
      <w:pPr>
        <w:ind w:left="2806" w:hanging="360"/>
      </w:pPr>
      <w:rPr>
        <w:rFonts w:hint="default"/>
        <w:lang w:val="en-US" w:eastAsia="en-US" w:bidi="ar-SA"/>
      </w:rPr>
    </w:lvl>
    <w:lvl w:ilvl="8" w:tentative="0">
      <w:start w:val="0"/>
      <w:numFmt w:val="bullet"/>
      <w:lvlText w:val="•"/>
      <w:lvlJc w:val="left"/>
      <w:pPr>
        <w:ind w:left="3104" w:hanging="360"/>
      </w:pPr>
      <w:rPr>
        <w:rFonts w:hint="default"/>
        <w:lang w:val="en-US" w:eastAsia="en-US" w:bidi="ar-SA"/>
      </w:rPr>
    </w:lvl>
  </w:abstractNum>
  <w:abstractNum w:abstractNumId="4">
    <w:nsid w:val="03D62ECE"/>
    <w:multiLevelType w:val="multilevel"/>
    <w:tmpl w:val="03D62ECE"/>
    <w:lvl w:ilvl="0" w:tentative="0">
      <w:start w:val="1"/>
      <w:numFmt w:val="lowerLetter"/>
      <w:lvlText w:val="%1."/>
      <w:lvlJc w:val="left"/>
      <w:pPr>
        <w:ind w:left="724" w:hanging="360"/>
        <w:jc w:val="left"/>
      </w:pPr>
      <w:rPr>
        <w:rFonts w:hint="default" w:ascii="Calibri" w:hAnsi="Calibri" w:eastAsia="Calibri" w:cs="Calibri"/>
        <w:b w:val="0"/>
        <w:bCs w:val="0"/>
        <w:i w:val="0"/>
        <w:iCs w:val="0"/>
        <w:spacing w:val="0"/>
        <w:w w:val="99"/>
        <w:sz w:val="20"/>
        <w:szCs w:val="20"/>
        <w:lang w:val="en-US" w:eastAsia="en-US" w:bidi="ar-SA"/>
      </w:rPr>
    </w:lvl>
    <w:lvl w:ilvl="1" w:tentative="0">
      <w:start w:val="0"/>
      <w:numFmt w:val="bullet"/>
      <w:lvlText w:val="•"/>
      <w:lvlJc w:val="left"/>
      <w:pPr>
        <w:ind w:left="1485" w:hanging="360"/>
      </w:pPr>
      <w:rPr>
        <w:rFonts w:hint="default"/>
        <w:lang w:val="en-US" w:eastAsia="en-US" w:bidi="ar-SA"/>
      </w:rPr>
    </w:lvl>
    <w:lvl w:ilvl="2" w:tentative="0">
      <w:start w:val="0"/>
      <w:numFmt w:val="bullet"/>
      <w:lvlText w:val="•"/>
      <w:lvlJc w:val="left"/>
      <w:pPr>
        <w:ind w:left="2251" w:hanging="360"/>
      </w:pPr>
      <w:rPr>
        <w:rFonts w:hint="default"/>
        <w:lang w:val="en-US" w:eastAsia="en-US" w:bidi="ar-SA"/>
      </w:rPr>
    </w:lvl>
    <w:lvl w:ilvl="3" w:tentative="0">
      <w:start w:val="0"/>
      <w:numFmt w:val="bullet"/>
      <w:lvlText w:val="•"/>
      <w:lvlJc w:val="left"/>
      <w:pPr>
        <w:ind w:left="3016" w:hanging="360"/>
      </w:pPr>
      <w:rPr>
        <w:rFonts w:hint="default"/>
        <w:lang w:val="en-US" w:eastAsia="en-US" w:bidi="ar-SA"/>
      </w:rPr>
    </w:lvl>
    <w:lvl w:ilvl="4" w:tentative="0">
      <w:start w:val="0"/>
      <w:numFmt w:val="bullet"/>
      <w:lvlText w:val="•"/>
      <w:lvlJc w:val="left"/>
      <w:pPr>
        <w:ind w:left="3782" w:hanging="360"/>
      </w:pPr>
      <w:rPr>
        <w:rFonts w:hint="default"/>
        <w:lang w:val="en-US" w:eastAsia="en-US" w:bidi="ar-SA"/>
      </w:rPr>
    </w:lvl>
    <w:lvl w:ilvl="5" w:tentative="0">
      <w:start w:val="0"/>
      <w:numFmt w:val="bullet"/>
      <w:lvlText w:val="•"/>
      <w:lvlJc w:val="left"/>
      <w:pPr>
        <w:ind w:left="4548" w:hanging="360"/>
      </w:pPr>
      <w:rPr>
        <w:rFonts w:hint="default"/>
        <w:lang w:val="en-US" w:eastAsia="en-US" w:bidi="ar-SA"/>
      </w:rPr>
    </w:lvl>
    <w:lvl w:ilvl="6" w:tentative="0">
      <w:start w:val="0"/>
      <w:numFmt w:val="bullet"/>
      <w:lvlText w:val="•"/>
      <w:lvlJc w:val="left"/>
      <w:pPr>
        <w:ind w:left="5313" w:hanging="360"/>
      </w:pPr>
      <w:rPr>
        <w:rFonts w:hint="default"/>
        <w:lang w:val="en-US" w:eastAsia="en-US" w:bidi="ar-SA"/>
      </w:rPr>
    </w:lvl>
    <w:lvl w:ilvl="7" w:tentative="0">
      <w:start w:val="0"/>
      <w:numFmt w:val="bullet"/>
      <w:lvlText w:val="•"/>
      <w:lvlJc w:val="left"/>
      <w:pPr>
        <w:ind w:left="6079" w:hanging="360"/>
      </w:pPr>
      <w:rPr>
        <w:rFonts w:hint="default"/>
        <w:lang w:val="en-US" w:eastAsia="en-US" w:bidi="ar-SA"/>
      </w:rPr>
    </w:lvl>
    <w:lvl w:ilvl="8" w:tentative="0">
      <w:start w:val="0"/>
      <w:numFmt w:val="bullet"/>
      <w:lvlText w:val="•"/>
      <w:lvlJc w:val="left"/>
      <w:pPr>
        <w:ind w:left="6844" w:hanging="360"/>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191" w:hanging="360"/>
      </w:pPr>
      <w:rPr>
        <w:rFonts w:hint="default"/>
        <w:lang w:val="en-US" w:eastAsia="en-US" w:bidi="ar-SA"/>
      </w:rPr>
    </w:lvl>
    <w:lvl w:ilvl="2" w:tentative="0">
      <w:start w:val="0"/>
      <w:numFmt w:val="bullet"/>
      <w:lvlText w:val="•"/>
      <w:lvlJc w:val="left"/>
      <w:pPr>
        <w:ind w:left="1663" w:hanging="360"/>
      </w:pPr>
      <w:rPr>
        <w:rFonts w:hint="default"/>
        <w:lang w:val="en-US" w:eastAsia="en-US" w:bidi="ar-SA"/>
      </w:rPr>
    </w:lvl>
    <w:lvl w:ilvl="3" w:tentative="0">
      <w:start w:val="0"/>
      <w:numFmt w:val="bullet"/>
      <w:lvlText w:val="•"/>
      <w:lvlJc w:val="left"/>
      <w:pPr>
        <w:ind w:left="2134" w:hanging="360"/>
      </w:pPr>
      <w:rPr>
        <w:rFonts w:hint="default"/>
        <w:lang w:val="en-US" w:eastAsia="en-US" w:bidi="ar-SA"/>
      </w:rPr>
    </w:lvl>
    <w:lvl w:ilvl="4" w:tentative="0">
      <w:start w:val="0"/>
      <w:numFmt w:val="bullet"/>
      <w:lvlText w:val="•"/>
      <w:lvlJc w:val="left"/>
      <w:pPr>
        <w:ind w:left="2606" w:hanging="360"/>
      </w:pPr>
      <w:rPr>
        <w:rFonts w:hint="default"/>
        <w:lang w:val="en-US" w:eastAsia="en-US" w:bidi="ar-SA"/>
      </w:rPr>
    </w:lvl>
    <w:lvl w:ilvl="5" w:tentative="0">
      <w:start w:val="0"/>
      <w:numFmt w:val="bullet"/>
      <w:lvlText w:val="•"/>
      <w:lvlJc w:val="left"/>
      <w:pPr>
        <w:ind w:left="3077" w:hanging="360"/>
      </w:pPr>
      <w:rPr>
        <w:rFonts w:hint="default"/>
        <w:lang w:val="en-US" w:eastAsia="en-US" w:bidi="ar-SA"/>
      </w:rPr>
    </w:lvl>
    <w:lvl w:ilvl="6" w:tentative="0">
      <w:start w:val="0"/>
      <w:numFmt w:val="bullet"/>
      <w:lvlText w:val="•"/>
      <w:lvlJc w:val="left"/>
      <w:pPr>
        <w:ind w:left="3549" w:hanging="360"/>
      </w:pPr>
      <w:rPr>
        <w:rFonts w:hint="default"/>
        <w:lang w:val="en-US" w:eastAsia="en-US" w:bidi="ar-SA"/>
      </w:rPr>
    </w:lvl>
    <w:lvl w:ilvl="7" w:tentative="0">
      <w:start w:val="0"/>
      <w:numFmt w:val="bullet"/>
      <w:lvlText w:val="•"/>
      <w:lvlJc w:val="left"/>
      <w:pPr>
        <w:ind w:left="4020" w:hanging="360"/>
      </w:pPr>
      <w:rPr>
        <w:rFonts w:hint="default"/>
        <w:lang w:val="en-US" w:eastAsia="en-US" w:bidi="ar-SA"/>
      </w:rPr>
    </w:lvl>
    <w:lvl w:ilvl="8" w:tentative="0">
      <w:start w:val="0"/>
      <w:numFmt w:val="bullet"/>
      <w:lvlText w:val="•"/>
      <w:lvlJc w:val="left"/>
      <w:pPr>
        <w:ind w:left="4492" w:hanging="360"/>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667303"/>
    <w:rsid w:val="00477D66"/>
    <w:rsid w:val="00667303"/>
    <w:rsid w:val="0069742A"/>
    <w:rsid w:val="00D53917"/>
    <w:rsid w:val="412C14C2"/>
    <w:rsid w:val="589376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ind w:left="23"/>
      <w:outlineLvl w:val="0"/>
    </w:pPr>
    <w:rPr>
      <w:b/>
      <w:bCs/>
      <w:sz w:val="24"/>
      <w:szCs w:val="24"/>
    </w:rPr>
  </w:style>
  <w:style w:type="paragraph" w:styleId="3">
    <w:name w:val="heading 2"/>
    <w:basedOn w:val="1"/>
    <w:qFormat/>
    <w:uiPriority w:val="1"/>
    <w:pPr>
      <w:spacing w:before="44"/>
      <w:ind w:left="23"/>
      <w:outlineLvl w:val="1"/>
    </w:pPr>
    <w:rPr>
      <w:b/>
      <w:bCs/>
      <w:sz w:val="20"/>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character" w:styleId="7">
    <w:name w:val="Strong"/>
    <w:basedOn w:val="4"/>
    <w:qFormat/>
    <w:uiPriority w:val="0"/>
    <w:rPr>
      <w:b/>
      <w:bCs/>
    </w:rPr>
  </w:style>
  <w:style w:type="paragraph" w:styleId="8">
    <w:name w:val="Title"/>
    <w:basedOn w:val="1"/>
    <w:qFormat/>
    <w:uiPriority w:val="1"/>
    <w:pPr>
      <w:spacing w:line="387" w:lineRule="exact"/>
      <w:ind w:left="20"/>
    </w:pPr>
    <w:rPr>
      <w:b/>
      <w:bCs/>
      <w:sz w:val="36"/>
      <w:szCs w:val="36"/>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095" w:hanging="360"/>
    </w:pPr>
  </w:style>
  <w:style w:type="paragraph" w:customStyle="1" w:styleId="11">
    <w:name w:val="Table Paragraph"/>
    <w:basedOn w:val="1"/>
    <w:qFormat/>
    <w:uiPriority w:val="1"/>
    <w:pPr>
      <w:spacing w:before="1"/>
      <w:ind w:left="4"/>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De Montfort University</Company>
  <Pages>4</Pages>
  <Words>1479</Words>
  <Characters>8297</Characters>
  <Lines>80</Lines>
  <Paragraphs>22</Paragraphs>
  <TotalTime>2</TotalTime>
  <ScaleCrop>false</ScaleCrop>
  <LinksUpToDate>false</LinksUpToDate>
  <CharactersWithSpaces>9623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2026-07-31T08:34:00Z</dcterms:created>
  <dc:creator>Aimi Francis</dc:creator>
  <cp:lastModifiedBy>Jayakrishna Alapati</cp:lastModifiedBy>
  <dcterms:modified xsi:type="dcterms:W3CDTF">2026-08-27T08:05:02Z</dcterms:modified>
  <dc:title>Research Ethics Pre-Screening Questions V3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0x010100DB48A3DDE96516498D76F1537FC3D4AE</vt:lpwstr>
  </property>
  <property fmtid="{D5CDD505-2E9C-101B-9397-08002B2CF9AE}" pid="3" name="Converter">
    <vt:lpwstr>SolidFramework v10.0.19910.1</vt:lpwstr>
  </property>
  <property fmtid="{D5CDD505-2E9C-101B-9397-08002B2CF9AE}" pid="4" name="Created">
    <vt:filetime>2024-04-12T00:00:00Z</vt:filetime>
  </property>
  <property fmtid="{D5CDD505-2E9C-101B-9397-08002B2CF9AE}" pid="5" name="Creator">
    <vt:lpwstr>Acrobat PDFMaker 24 for Word</vt:lpwstr>
  </property>
  <property fmtid="{D5CDD505-2E9C-101B-9397-08002B2CF9AE}" pid="6" name="LastSaved">
    <vt:filetime>2026-07-31T00:00:00Z</vt:filetime>
  </property>
  <property fmtid="{D5CDD505-2E9C-101B-9397-08002B2CF9AE}" pid="7" name="MediaServiceImageTags">
    <vt:lpwstr/>
  </property>
  <property fmtid="{D5CDD505-2E9C-101B-9397-08002B2CF9AE}" pid="8" name="Producer">
    <vt:lpwstr>Adobe PDF Library 24.1.163</vt:lpwstr>
  </property>
  <property fmtid="{D5CDD505-2E9C-101B-9397-08002B2CF9AE}" pid="9" name="SourceModified">
    <vt:lpwstr>D:20240327090845</vt:lpwstr>
  </property>
  <property fmtid="{D5CDD505-2E9C-101B-9397-08002B2CF9AE}" pid="10" name="KSOTemplateDocerSaveRecord">
    <vt:lpwstr>eyJoZGlkIjoiZmRmMmRmMDI2MTQ3ZmVkMDc1OTJjOWE3MjA3ZjI0MTIiLCJ1c2VySWQiOiIzODQ4MjkxODM1NjEwIn0=</vt:lpwstr>
  </property>
  <property fmtid="{D5CDD505-2E9C-101B-9397-08002B2CF9AE}" pid="11" name="KSOProductBuildVer">
    <vt:lpwstr>1033-12.1.0.28032</vt:lpwstr>
  </property>
  <property fmtid="{D5CDD505-2E9C-101B-9397-08002B2CF9AE}" pid="12" name="ICV">
    <vt:lpwstr>A911C16292774396980D90E376D03096_12</vt:lpwstr>
  </property>
</Properties>
</file>