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DFC" w:rsidRDefault="00376DFC" w:rsidP="00376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76DFC" w:rsidRDefault="00376DFC" w:rsidP="00376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76DFC" w:rsidRDefault="00376DFC" w:rsidP="00376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76DFC" w:rsidRDefault="00376DFC" w:rsidP="00376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76DFC" w:rsidRDefault="00376DFC" w:rsidP="00376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76DFC" w:rsidRDefault="00376DFC" w:rsidP="00376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76DFC" w:rsidRDefault="00376DFC" w:rsidP="00376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76DFC" w:rsidRDefault="00645C23" w:rsidP="00376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5C2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76DFC" w:rsidRPr="00376DFC" w:rsidRDefault="00376DFC" w:rsidP="00376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6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Requirements Specification: DocuMind Enterprise</w:t>
      </w:r>
    </w:p>
    <w:p w:rsidR="00376DFC" w:rsidRPr="00376DFC" w:rsidRDefault="00376DFC" w:rsidP="00376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DF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Codename: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6DFC">
        <w:rPr>
          <w:rFonts w:ascii="Times New Roman" w:eastAsia="Times New Roman" w:hAnsi="Times New Roman" w:cs="Times New Roman"/>
          <w:sz w:val="24"/>
          <w:szCs w:val="24"/>
        </w:rPr>
        <w:t xml:space="preserve">DocuMind Enterprise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376DFC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376DFC">
        <w:rPr>
          <w:rFonts w:ascii="Times New Roman" w:eastAsia="Times New Roman" w:hAnsi="Times New Roman" w:cs="Times New Roman"/>
          <w:sz w:val="24"/>
          <w:szCs w:val="24"/>
        </w:rPr>
        <w:t xml:space="preserve"> March 10, 2026 </w:t>
      </w:r>
      <w:r w:rsidRPr="00376DFC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376DFC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:rsidR="00376DFC" w:rsidRPr="00376DFC" w:rsidRDefault="00645C23" w:rsidP="00376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C2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76DFC" w:rsidRDefault="00376DFC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76DFC" w:rsidRDefault="00376DFC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76DFC" w:rsidRDefault="00376DFC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76DFC" w:rsidRDefault="00376DFC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76DFC" w:rsidRDefault="00376DFC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F142D" w:rsidRPr="004F142D" w:rsidRDefault="00E06AD2" w:rsidP="004F142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>Content Summary</w:t>
      </w:r>
    </w:p>
    <w:p w:rsidR="004F142D" w:rsidRPr="004F142D" w:rsidRDefault="004F142D" w:rsidP="004F1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42D">
        <w:rPr>
          <w:rFonts w:ascii="Times New Roman" w:eastAsia="Times New Roman" w:hAnsi="Times New Roman" w:cs="Times New Roman"/>
          <w:b/>
          <w:bCs/>
          <w:sz w:val="27"/>
          <w:szCs w:val="27"/>
        </w:rPr>
        <w:t>1. Executive Summary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--------------------------------------------------------------------4</w:t>
      </w:r>
    </w:p>
    <w:p w:rsidR="004F142D" w:rsidRPr="004F142D" w:rsidRDefault="004F142D" w:rsidP="004F14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42D">
        <w:rPr>
          <w:rFonts w:ascii="Times New Roman" w:eastAsia="Times New Roman" w:hAnsi="Times New Roman" w:cs="Times New Roman"/>
          <w:b/>
          <w:bCs/>
          <w:sz w:val="24"/>
          <w:szCs w:val="24"/>
        </w:rPr>
        <w:t>1.1 Project Overview:</w:t>
      </w:r>
      <w:r w:rsidRPr="004F142D">
        <w:rPr>
          <w:rFonts w:ascii="Times New Roman" w:eastAsia="Times New Roman" w:hAnsi="Times New Roman" w:cs="Times New Roman"/>
          <w:sz w:val="24"/>
          <w:szCs w:val="24"/>
        </w:rPr>
        <w:t xml:space="preserve"> Definition of the RAG-based SOP Assistant.</w:t>
      </w:r>
    </w:p>
    <w:p w:rsidR="004F142D" w:rsidRPr="004F142D" w:rsidRDefault="004F142D" w:rsidP="004F14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42D">
        <w:rPr>
          <w:rFonts w:ascii="Times New Roman" w:eastAsia="Times New Roman" w:hAnsi="Times New Roman" w:cs="Times New Roman"/>
          <w:b/>
          <w:bCs/>
          <w:sz w:val="24"/>
          <w:szCs w:val="24"/>
        </w:rPr>
        <w:t>1.2 Problem Statement:</w:t>
      </w:r>
      <w:r w:rsidRPr="004F142D">
        <w:rPr>
          <w:rFonts w:ascii="Times New Roman" w:eastAsia="Times New Roman" w:hAnsi="Times New Roman" w:cs="Times New Roman"/>
          <w:sz w:val="24"/>
          <w:szCs w:val="24"/>
        </w:rPr>
        <w:t xml:space="preserve"> Addressing inefficiencies in manual document retrieval.</w:t>
      </w:r>
    </w:p>
    <w:p w:rsidR="004F142D" w:rsidRPr="004F142D" w:rsidRDefault="004F142D" w:rsidP="004F14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42D">
        <w:rPr>
          <w:rFonts w:ascii="Times New Roman" w:eastAsia="Times New Roman" w:hAnsi="Times New Roman" w:cs="Times New Roman"/>
          <w:b/>
          <w:bCs/>
          <w:sz w:val="24"/>
          <w:szCs w:val="24"/>
        </w:rPr>
        <w:t>1.3 The Solution:</w:t>
      </w:r>
      <w:r w:rsidRPr="004F142D">
        <w:rPr>
          <w:rFonts w:ascii="Times New Roman" w:eastAsia="Times New Roman" w:hAnsi="Times New Roman" w:cs="Times New Roman"/>
          <w:sz w:val="24"/>
          <w:szCs w:val="24"/>
        </w:rPr>
        <w:t xml:space="preserve"> Implementation of the "Context-Aware Corporate Brain" (RAG).</w:t>
      </w:r>
    </w:p>
    <w:p w:rsidR="004F142D" w:rsidRPr="004F142D" w:rsidRDefault="004F142D" w:rsidP="004F1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42D">
        <w:rPr>
          <w:rFonts w:ascii="Times New Roman" w:eastAsia="Times New Roman" w:hAnsi="Times New Roman" w:cs="Times New Roman"/>
          <w:b/>
          <w:bCs/>
          <w:sz w:val="27"/>
          <w:szCs w:val="27"/>
        </w:rPr>
        <w:t>2. Business Objectives &amp; Scope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---------------------------------------------------------5</w:t>
      </w:r>
    </w:p>
    <w:p w:rsidR="004F142D" w:rsidRPr="004F142D" w:rsidRDefault="004F142D" w:rsidP="004F14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42D">
        <w:rPr>
          <w:rFonts w:ascii="Times New Roman" w:eastAsia="Times New Roman" w:hAnsi="Times New Roman" w:cs="Times New Roman"/>
          <w:b/>
          <w:bCs/>
          <w:sz w:val="24"/>
          <w:szCs w:val="24"/>
        </w:rPr>
        <w:t>2.1 Core Objectives:</w:t>
      </w:r>
      <w:r w:rsidRPr="004F142D">
        <w:rPr>
          <w:rFonts w:ascii="Times New Roman" w:eastAsia="Times New Roman" w:hAnsi="Times New Roman" w:cs="Times New Roman"/>
          <w:sz w:val="24"/>
          <w:szCs w:val="24"/>
        </w:rPr>
        <w:t xml:space="preserve"> Accessibility, Accuracy, and Traceability.</w:t>
      </w:r>
    </w:p>
    <w:p w:rsidR="004F142D" w:rsidRPr="004F142D" w:rsidRDefault="004F142D" w:rsidP="004F14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42D">
        <w:rPr>
          <w:rFonts w:ascii="Times New Roman" w:eastAsia="Times New Roman" w:hAnsi="Times New Roman" w:cs="Times New Roman"/>
          <w:b/>
          <w:bCs/>
          <w:sz w:val="24"/>
          <w:szCs w:val="24"/>
        </w:rPr>
        <w:t>2.2 Scope Boundaries:</w:t>
      </w:r>
      <w:r w:rsidRPr="004F142D">
        <w:rPr>
          <w:rFonts w:ascii="Times New Roman" w:eastAsia="Times New Roman" w:hAnsi="Times New Roman" w:cs="Times New Roman"/>
          <w:sz w:val="24"/>
          <w:szCs w:val="24"/>
        </w:rPr>
        <w:t xml:space="preserve"> In-Scope and Out-of-Scope features (The "In/Out" Matrix).</w:t>
      </w:r>
    </w:p>
    <w:p w:rsidR="004F142D" w:rsidRPr="004F142D" w:rsidRDefault="004F142D" w:rsidP="004F14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42D">
        <w:rPr>
          <w:rFonts w:ascii="Times New Roman" w:eastAsia="Times New Roman" w:hAnsi="Times New Roman" w:cs="Times New Roman"/>
          <w:b/>
          <w:bCs/>
          <w:sz w:val="24"/>
          <w:szCs w:val="24"/>
        </w:rPr>
        <w:t>2.3 Stakeholder Analysis:</w:t>
      </w:r>
      <w:r w:rsidRPr="004F142D">
        <w:rPr>
          <w:rFonts w:ascii="Times New Roman" w:eastAsia="Times New Roman" w:hAnsi="Times New Roman" w:cs="Times New Roman"/>
          <w:sz w:val="24"/>
          <w:szCs w:val="24"/>
        </w:rPr>
        <w:t xml:space="preserve"> Roles for Sponsors, End Users, and Legal/Compliance.</w:t>
      </w:r>
    </w:p>
    <w:p w:rsidR="004F142D" w:rsidRPr="004F142D" w:rsidRDefault="004F142D" w:rsidP="004F1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4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Technical Architecture &amp; Stack (The "LLM Ops" Stack)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---------------------</w:t>
      </w:r>
      <w:r w:rsidR="00E06AD2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</w:p>
    <w:p w:rsidR="004F142D" w:rsidRPr="004F142D" w:rsidRDefault="004F142D" w:rsidP="004F14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42D">
        <w:rPr>
          <w:rFonts w:ascii="Times New Roman" w:eastAsia="Times New Roman" w:hAnsi="Times New Roman" w:cs="Times New Roman"/>
          <w:b/>
          <w:bCs/>
          <w:sz w:val="24"/>
          <w:szCs w:val="24"/>
        </w:rPr>
        <w:t>3.1 Orchestration:</w:t>
      </w:r>
      <w:r w:rsidRPr="004F142D">
        <w:rPr>
          <w:rFonts w:ascii="Times New Roman" w:eastAsia="Times New Roman" w:hAnsi="Times New Roman" w:cs="Times New Roman"/>
          <w:sz w:val="24"/>
          <w:szCs w:val="24"/>
        </w:rPr>
        <w:t xml:space="preserve"> LangChain / LlamaIndex workflows.</w:t>
      </w:r>
    </w:p>
    <w:p w:rsidR="004F142D" w:rsidRPr="004F142D" w:rsidRDefault="004F142D" w:rsidP="004F14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42D">
        <w:rPr>
          <w:rFonts w:ascii="Times New Roman" w:eastAsia="Times New Roman" w:hAnsi="Times New Roman" w:cs="Times New Roman"/>
          <w:b/>
          <w:bCs/>
          <w:sz w:val="24"/>
          <w:szCs w:val="24"/>
        </w:rPr>
        <w:t>3.2 Infrastructure:</w:t>
      </w:r>
      <w:r w:rsidRPr="004F142D">
        <w:rPr>
          <w:rFonts w:ascii="Times New Roman" w:eastAsia="Times New Roman" w:hAnsi="Times New Roman" w:cs="Times New Roman"/>
          <w:sz w:val="24"/>
          <w:szCs w:val="24"/>
        </w:rPr>
        <w:t xml:space="preserve"> FastAPI microservices and Docker containerization.</w:t>
      </w:r>
    </w:p>
    <w:p w:rsidR="004F142D" w:rsidRPr="004F142D" w:rsidRDefault="004F142D" w:rsidP="004F14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42D">
        <w:rPr>
          <w:rFonts w:ascii="Times New Roman" w:eastAsia="Times New Roman" w:hAnsi="Times New Roman" w:cs="Times New Roman"/>
          <w:b/>
          <w:bCs/>
          <w:sz w:val="24"/>
          <w:szCs w:val="24"/>
        </w:rPr>
        <w:t>3.3 Data Layer:</w:t>
      </w:r>
      <w:r w:rsidRPr="004F142D">
        <w:rPr>
          <w:rFonts w:ascii="Times New Roman" w:eastAsia="Times New Roman" w:hAnsi="Times New Roman" w:cs="Times New Roman"/>
          <w:sz w:val="24"/>
          <w:szCs w:val="24"/>
        </w:rPr>
        <w:t xml:space="preserve"> Pinecone/Qdrant Vector Database and Embedding models.</w:t>
      </w:r>
    </w:p>
    <w:p w:rsidR="004F142D" w:rsidRPr="004F142D" w:rsidRDefault="004F142D" w:rsidP="004F14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42D">
        <w:rPr>
          <w:rFonts w:ascii="Times New Roman" w:eastAsia="Times New Roman" w:hAnsi="Times New Roman" w:cs="Times New Roman"/>
          <w:b/>
          <w:bCs/>
          <w:sz w:val="24"/>
          <w:szCs w:val="24"/>
        </w:rPr>
        <w:t>3.4 Model Selection:</w:t>
      </w:r>
      <w:r w:rsidRPr="004F142D">
        <w:rPr>
          <w:rFonts w:ascii="Times New Roman" w:eastAsia="Times New Roman" w:hAnsi="Times New Roman" w:cs="Times New Roman"/>
          <w:sz w:val="24"/>
          <w:szCs w:val="24"/>
        </w:rPr>
        <w:t xml:space="preserve"> GPT-4o (Reasoning) and Llama 3/Groq (Fallback).</w:t>
      </w:r>
    </w:p>
    <w:p w:rsidR="004F142D" w:rsidRPr="004F142D" w:rsidRDefault="004F142D" w:rsidP="004F1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42D">
        <w:rPr>
          <w:rFonts w:ascii="Times New Roman" w:eastAsia="Times New Roman" w:hAnsi="Times New Roman" w:cs="Times New Roman"/>
          <w:b/>
          <w:bCs/>
          <w:sz w:val="27"/>
          <w:szCs w:val="27"/>
        </w:rPr>
        <w:t>4. Functional Requirements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--------------------------------------------------------------</w:t>
      </w:r>
      <w:r w:rsidR="00E06AD2"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</w:p>
    <w:p w:rsidR="004F142D" w:rsidRPr="004F142D" w:rsidRDefault="004F142D" w:rsidP="004F14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42D">
        <w:rPr>
          <w:rFonts w:ascii="Times New Roman" w:eastAsia="Times New Roman" w:hAnsi="Times New Roman" w:cs="Times New Roman"/>
          <w:b/>
          <w:bCs/>
          <w:sz w:val="24"/>
          <w:szCs w:val="24"/>
        </w:rPr>
        <w:t>4.1 Data Ingestion:</w:t>
      </w:r>
      <w:r w:rsidRPr="004F142D">
        <w:rPr>
          <w:rFonts w:ascii="Times New Roman" w:eastAsia="Times New Roman" w:hAnsi="Times New Roman" w:cs="Times New Roman"/>
          <w:sz w:val="24"/>
          <w:szCs w:val="24"/>
        </w:rPr>
        <w:t xml:space="preserve"> Parsing (Unstructured.io), Chunking (RecursiveCharacterTextSplitter), and Upsert strategy.</w:t>
      </w:r>
    </w:p>
    <w:p w:rsidR="004F142D" w:rsidRPr="004F142D" w:rsidRDefault="004F142D" w:rsidP="004F14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42D">
        <w:rPr>
          <w:rFonts w:ascii="Times New Roman" w:eastAsia="Times New Roman" w:hAnsi="Times New Roman" w:cs="Times New Roman"/>
          <w:b/>
          <w:bCs/>
          <w:sz w:val="24"/>
          <w:szCs w:val="24"/>
        </w:rPr>
        <w:t>4.2 Retrieval &amp; Generation:</w:t>
      </w:r>
      <w:r w:rsidRPr="004F142D">
        <w:rPr>
          <w:rFonts w:ascii="Times New Roman" w:eastAsia="Times New Roman" w:hAnsi="Times New Roman" w:cs="Times New Roman"/>
          <w:sz w:val="24"/>
          <w:szCs w:val="24"/>
        </w:rPr>
        <w:t xml:space="preserve"> Hybrid Search logic and citation engine requirements.</w:t>
      </w:r>
    </w:p>
    <w:p w:rsidR="004F142D" w:rsidRPr="004F142D" w:rsidRDefault="004F142D" w:rsidP="004F14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42D">
        <w:rPr>
          <w:rFonts w:ascii="Times New Roman" w:eastAsia="Times New Roman" w:hAnsi="Times New Roman" w:cs="Times New Roman"/>
          <w:b/>
          <w:bCs/>
          <w:sz w:val="24"/>
          <w:szCs w:val="24"/>
        </w:rPr>
        <w:t>4.3 Security &amp; Compliance:</w:t>
      </w:r>
      <w:r w:rsidRPr="004F142D">
        <w:rPr>
          <w:rFonts w:ascii="Times New Roman" w:eastAsia="Times New Roman" w:hAnsi="Times New Roman" w:cs="Times New Roman"/>
          <w:sz w:val="24"/>
          <w:szCs w:val="24"/>
        </w:rPr>
        <w:t xml:space="preserve"> Prompt injection defense and PII/data isolation.</w:t>
      </w:r>
    </w:p>
    <w:p w:rsidR="004F142D" w:rsidRPr="004F142D" w:rsidRDefault="004F142D" w:rsidP="004F1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42D">
        <w:rPr>
          <w:rFonts w:ascii="Times New Roman" w:eastAsia="Times New Roman" w:hAnsi="Times New Roman" w:cs="Times New Roman"/>
          <w:b/>
          <w:bCs/>
          <w:sz w:val="27"/>
          <w:szCs w:val="27"/>
        </w:rPr>
        <w:t>5. Implementation Roadmap (4-Week Cycle)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----------------------------------------</w:t>
      </w:r>
      <w:r w:rsidR="00E06AD2"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</w:p>
    <w:p w:rsidR="004F142D" w:rsidRPr="004F142D" w:rsidRDefault="004F142D" w:rsidP="004F14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42D">
        <w:rPr>
          <w:rFonts w:ascii="Times New Roman" w:eastAsia="Times New Roman" w:hAnsi="Times New Roman" w:cs="Times New Roman"/>
          <w:b/>
          <w:bCs/>
          <w:sz w:val="24"/>
          <w:szCs w:val="24"/>
        </w:rPr>
        <w:t>5.1 Week 1:</w:t>
      </w:r>
      <w:r w:rsidRPr="004F142D">
        <w:rPr>
          <w:rFonts w:ascii="Times New Roman" w:eastAsia="Times New Roman" w:hAnsi="Times New Roman" w:cs="Times New Roman"/>
          <w:sz w:val="24"/>
          <w:szCs w:val="24"/>
        </w:rPr>
        <w:t xml:space="preserve"> Ingestion Pipeline (ETL, Chunking, Embeddings).</w:t>
      </w:r>
    </w:p>
    <w:p w:rsidR="004F142D" w:rsidRPr="004F142D" w:rsidRDefault="004F142D" w:rsidP="004F14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42D">
        <w:rPr>
          <w:rFonts w:ascii="Times New Roman" w:eastAsia="Times New Roman" w:hAnsi="Times New Roman" w:cs="Times New Roman"/>
          <w:b/>
          <w:bCs/>
          <w:sz w:val="24"/>
          <w:szCs w:val="24"/>
        </w:rPr>
        <w:t>5.2 Week 2:</w:t>
      </w:r>
      <w:r w:rsidRPr="004F142D">
        <w:rPr>
          <w:rFonts w:ascii="Times New Roman" w:eastAsia="Times New Roman" w:hAnsi="Times New Roman" w:cs="Times New Roman"/>
          <w:sz w:val="24"/>
          <w:szCs w:val="24"/>
        </w:rPr>
        <w:t xml:space="preserve"> Retrieval Engine (Hybrid Search, Prompt Configuration).</w:t>
      </w:r>
    </w:p>
    <w:p w:rsidR="004F142D" w:rsidRPr="004F142D" w:rsidRDefault="004F142D" w:rsidP="004F14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42D">
        <w:rPr>
          <w:rFonts w:ascii="Times New Roman" w:eastAsia="Times New Roman" w:hAnsi="Times New Roman" w:cs="Times New Roman"/>
          <w:b/>
          <w:bCs/>
          <w:sz w:val="24"/>
          <w:szCs w:val="24"/>
        </w:rPr>
        <w:t>5.3 Week 3:</w:t>
      </w:r>
      <w:r w:rsidRPr="004F142D">
        <w:rPr>
          <w:rFonts w:ascii="Times New Roman" w:eastAsia="Times New Roman" w:hAnsi="Times New Roman" w:cs="Times New Roman"/>
          <w:sz w:val="24"/>
          <w:szCs w:val="24"/>
        </w:rPr>
        <w:t xml:space="preserve"> Verification Logic (Citations, Refusal Logic).</w:t>
      </w:r>
    </w:p>
    <w:p w:rsidR="004F142D" w:rsidRPr="004F142D" w:rsidRDefault="004F142D" w:rsidP="004F14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42D">
        <w:rPr>
          <w:rFonts w:ascii="Times New Roman" w:eastAsia="Times New Roman" w:hAnsi="Times New Roman" w:cs="Times New Roman"/>
          <w:b/>
          <w:bCs/>
          <w:sz w:val="24"/>
          <w:szCs w:val="24"/>
        </w:rPr>
        <w:t>5.4 Week 4:</w:t>
      </w:r>
      <w:r w:rsidRPr="004F142D">
        <w:rPr>
          <w:rFonts w:ascii="Times New Roman" w:eastAsia="Times New Roman" w:hAnsi="Times New Roman" w:cs="Times New Roman"/>
          <w:sz w:val="24"/>
          <w:szCs w:val="24"/>
        </w:rPr>
        <w:t xml:space="preserve"> Packaging &amp; UI (Dashboard, Stress Testing, Dockerization).</w:t>
      </w:r>
    </w:p>
    <w:p w:rsidR="004F142D" w:rsidRPr="004F142D" w:rsidRDefault="004F142D" w:rsidP="004F1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42D">
        <w:rPr>
          <w:rFonts w:ascii="Times New Roman" w:eastAsia="Times New Roman" w:hAnsi="Times New Roman" w:cs="Times New Roman"/>
          <w:b/>
          <w:bCs/>
          <w:sz w:val="27"/>
          <w:szCs w:val="27"/>
        </w:rPr>
        <w:t>6. Success Metrics &amp; KPI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-----------------------------------------------------------------</w:t>
      </w:r>
      <w:r w:rsidR="00E06AD2"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</w:p>
    <w:p w:rsidR="004F142D" w:rsidRPr="004F142D" w:rsidRDefault="004F142D" w:rsidP="004F14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42D">
        <w:rPr>
          <w:rFonts w:ascii="Times New Roman" w:eastAsia="Times New Roman" w:hAnsi="Times New Roman" w:cs="Times New Roman"/>
          <w:b/>
          <w:bCs/>
          <w:sz w:val="24"/>
          <w:szCs w:val="24"/>
        </w:rPr>
        <w:t>6.1 Search Performance:</w:t>
      </w:r>
      <w:r w:rsidRPr="004F142D">
        <w:rPr>
          <w:rFonts w:ascii="Times New Roman" w:eastAsia="Times New Roman" w:hAnsi="Times New Roman" w:cs="Times New Roman"/>
          <w:sz w:val="24"/>
          <w:szCs w:val="24"/>
        </w:rPr>
        <w:t xml:space="preserve"> Reducing retrieval time from 15 minutes to &lt;10 seconds.</w:t>
      </w:r>
    </w:p>
    <w:p w:rsidR="004F142D" w:rsidRPr="004F142D" w:rsidRDefault="004F142D" w:rsidP="004F14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42D">
        <w:rPr>
          <w:rFonts w:ascii="Times New Roman" w:eastAsia="Times New Roman" w:hAnsi="Times New Roman" w:cs="Times New Roman"/>
          <w:b/>
          <w:bCs/>
          <w:sz w:val="24"/>
          <w:szCs w:val="24"/>
        </w:rPr>
        <w:t>6.2 Accuracy:</w:t>
      </w:r>
      <w:r w:rsidRPr="004F142D">
        <w:rPr>
          <w:rFonts w:ascii="Times New Roman" w:eastAsia="Times New Roman" w:hAnsi="Times New Roman" w:cs="Times New Roman"/>
          <w:sz w:val="24"/>
          <w:szCs w:val="24"/>
        </w:rPr>
        <w:t xml:space="preserve"> Maintaining &gt;95% citation accuracy.</w:t>
      </w:r>
    </w:p>
    <w:p w:rsidR="004F142D" w:rsidRPr="004F142D" w:rsidRDefault="004F142D" w:rsidP="004F1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42D">
        <w:rPr>
          <w:rFonts w:ascii="Times New Roman" w:eastAsia="Times New Roman" w:hAnsi="Times New Roman" w:cs="Times New Roman"/>
          <w:b/>
          <w:bCs/>
          <w:sz w:val="27"/>
          <w:szCs w:val="27"/>
        </w:rPr>
        <w:t>7. Glossary &amp; Definitions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------------------------------------------------------------------</w:t>
      </w:r>
      <w:r w:rsidR="00E06AD2"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</w:p>
    <w:p w:rsidR="004F142D" w:rsidRPr="004F142D" w:rsidRDefault="004F142D" w:rsidP="004F14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42D">
        <w:rPr>
          <w:rFonts w:ascii="Times New Roman" w:eastAsia="Times New Roman" w:hAnsi="Times New Roman" w:cs="Times New Roman"/>
          <w:b/>
          <w:bCs/>
          <w:sz w:val="24"/>
          <w:szCs w:val="24"/>
        </w:rPr>
        <w:t>7.1 AI/RAG Concepts:</w:t>
      </w:r>
      <w:r w:rsidRPr="004F142D">
        <w:rPr>
          <w:rFonts w:ascii="Times New Roman" w:eastAsia="Times New Roman" w:hAnsi="Times New Roman" w:cs="Times New Roman"/>
          <w:sz w:val="24"/>
          <w:szCs w:val="24"/>
        </w:rPr>
        <w:t xml:space="preserve"> Definitions for Embeddings, Hybrid Search, and Zero-Hallucination Constraints.</w:t>
      </w:r>
    </w:p>
    <w:p w:rsidR="004F142D" w:rsidRPr="004F142D" w:rsidRDefault="004F142D" w:rsidP="004F14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42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7.2 Technical Terms:</w:t>
      </w:r>
      <w:r w:rsidRPr="004F142D">
        <w:rPr>
          <w:rFonts w:ascii="Times New Roman" w:eastAsia="Times New Roman" w:hAnsi="Times New Roman" w:cs="Times New Roman"/>
          <w:sz w:val="24"/>
          <w:szCs w:val="24"/>
        </w:rPr>
        <w:t xml:space="preserve"> Definitions for LLM Ops, Agentic Workflows, and Ingestion Pipelines.</w:t>
      </w:r>
    </w:p>
    <w:p w:rsidR="004F142D" w:rsidRDefault="004F142D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F142D" w:rsidRDefault="004F142D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F142D" w:rsidRDefault="004F142D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F142D" w:rsidRDefault="004F142D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F142D" w:rsidRDefault="004F142D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F142D" w:rsidRDefault="004F142D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F142D" w:rsidRDefault="004F142D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F142D" w:rsidRDefault="004F142D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F142D" w:rsidRDefault="004F142D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F142D" w:rsidRDefault="004F142D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F142D" w:rsidRDefault="004F142D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F142D" w:rsidRDefault="004F142D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F142D" w:rsidRDefault="004F142D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F142D" w:rsidRDefault="004F142D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F142D" w:rsidRDefault="004F142D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F142D" w:rsidRDefault="004F142D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F142D" w:rsidRDefault="004F142D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76DFC" w:rsidRPr="00376DFC" w:rsidRDefault="00376DFC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6DF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Executive Summary</w:t>
      </w:r>
    </w:p>
    <w:p w:rsidR="00A92E57" w:rsidRDefault="00A92E57" w:rsidP="00497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92E57">
        <w:rPr>
          <w:rFonts w:ascii="Times New Roman" w:eastAsia="Times New Roman" w:hAnsi="Times New Roman" w:cs="Times New Roman"/>
          <w:sz w:val="24"/>
          <w:szCs w:val="24"/>
        </w:rPr>
        <w:t>DocuMind Enterprise is an intelligent, RAG-based SOP assistant designed to transform static, unstructured corporate documentation into an interactive knowledge base. This project is part of the Infotact Solutions "Archi01" initiative to move toward agentic, production-grade LLM systems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7DEC" w:rsidRPr="00497DEC" w:rsidRDefault="00497DEC" w:rsidP="00497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A92E57" w:rsidRDefault="00A92E57" w:rsidP="00A92E57">
      <w:pPr>
        <w:pStyle w:val="NormalWeb"/>
      </w:pPr>
      <w:r>
        <w:rPr>
          <w:rStyle w:val="citation-678"/>
        </w:rPr>
        <w:t>Current internal knowledge management is reactive, inefficient, and prone to error</w:t>
      </w:r>
      <w:r>
        <w:t>. Staff are forced to navigate 500-page policy PDFs manually, resulting in:</w:t>
      </w:r>
    </w:p>
    <w:p w:rsidR="00A92E57" w:rsidRDefault="00A92E57" w:rsidP="00A92E57">
      <w:pPr>
        <w:pStyle w:val="NormalWeb"/>
        <w:numPr>
          <w:ilvl w:val="0"/>
          <w:numId w:val="16"/>
        </w:numPr>
      </w:pPr>
      <w:r>
        <w:rPr>
          <w:rStyle w:val="citation-677"/>
          <w:b/>
          <w:bCs/>
        </w:rPr>
        <w:t>Productivity Loss:</w:t>
      </w:r>
      <w:r>
        <w:rPr>
          <w:rStyle w:val="citation-677"/>
        </w:rPr>
        <w:t xml:space="preserve"> Time wasted on manual search</w:t>
      </w:r>
      <w:r>
        <w:t>.</w:t>
      </w:r>
    </w:p>
    <w:p w:rsidR="00A92E57" w:rsidRDefault="00A92E57" w:rsidP="00A92E57">
      <w:pPr>
        <w:pStyle w:val="NormalWeb"/>
        <w:numPr>
          <w:ilvl w:val="0"/>
          <w:numId w:val="16"/>
        </w:numPr>
      </w:pPr>
      <w:r>
        <w:rPr>
          <w:rStyle w:val="citation-676"/>
          <w:b/>
          <w:bCs/>
        </w:rPr>
        <w:t>Interpretation Risk:</w:t>
      </w:r>
      <w:r>
        <w:rPr>
          <w:rStyle w:val="citation-676"/>
        </w:rPr>
        <w:t xml:space="preserve"> Reliance on outdated or misunderstood policies</w:t>
      </w:r>
      <w:r>
        <w:t>.</w:t>
      </w:r>
    </w:p>
    <w:p w:rsidR="00A92E57" w:rsidRDefault="00A92E57" w:rsidP="00A92E57">
      <w:pPr>
        <w:pStyle w:val="NormalWeb"/>
        <w:numPr>
          <w:ilvl w:val="0"/>
          <w:numId w:val="16"/>
        </w:numPr>
      </w:pPr>
      <w:r>
        <w:rPr>
          <w:rStyle w:val="citation-675"/>
          <w:b/>
          <w:bCs/>
        </w:rPr>
        <w:t>Compliance Gaps:</w:t>
      </w:r>
      <w:r>
        <w:rPr>
          <w:rStyle w:val="citation-675"/>
        </w:rPr>
        <w:t xml:space="preserve"> Lack of verification for current policy versions</w:t>
      </w:r>
      <w:r>
        <w:t>.</w:t>
      </w:r>
    </w:p>
    <w:p w:rsidR="00497DEC" w:rsidRPr="00497DEC" w:rsidRDefault="00497DEC" w:rsidP="00497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The Solution</w:t>
      </w:r>
    </w:p>
    <w:p w:rsidR="00A92E57" w:rsidRDefault="00A92E57" w:rsidP="00497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E57">
        <w:rPr>
          <w:rFonts w:ascii="Times New Roman" w:eastAsia="Times New Roman" w:hAnsi="Times New Roman" w:cs="Times New Roman"/>
          <w:sz w:val="24"/>
          <w:szCs w:val="24"/>
        </w:rPr>
        <w:t>DocuMind Enterprise will utilize a Retrieval-Augmented Generation (RAG) architecture to provide natural-language access to internal data, ensuring strict grounding and verifiable citations.</w:t>
      </w:r>
    </w:p>
    <w:p w:rsidR="00497DEC" w:rsidRPr="00497DEC" w:rsidRDefault="00497DEC" w:rsidP="00497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Objectives</w:t>
      </w:r>
      <w:r w:rsidRPr="00497D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97DEC" w:rsidRPr="00497DEC" w:rsidRDefault="00497DEC" w:rsidP="00497D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DEC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Retrieval:</w:t>
      </w:r>
      <w:r w:rsidRPr="00497DEC">
        <w:rPr>
          <w:rFonts w:ascii="Times New Roman" w:eastAsia="Times New Roman" w:hAnsi="Times New Roman" w:cs="Times New Roman"/>
          <w:sz w:val="24"/>
          <w:szCs w:val="24"/>
        </w:rPr>
        <w:t xml:space="preserve"> Moving beyond keyword matching to concept-based understanding, allowing employees to ask questions in plain language and receive precise, context-aware answers.</w:t>
      </w:r>
    </w:p>
    <w:p w:rsidR="00497DEC" w:rsidRPr="00497DEC" w:rsidRDefault="00497DEC" w:rsidP="00497D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DEC">
        <w:rPr>
          <w:rFonts w:ascii="Times New Roman" w:eastAsia="Times New Roman" w:hAnsi="Times New Roman" w:cs="Times New Roman"/>
          <w:b/>
          <w:bCs/>
          <w:sz w:val="24"/>
          <w:szCs w:val="24"/>
        </w:rPr>
        <w:t>Strict Grounding:</w:t>
      </w:r>
      <w:r w:rsidRPr="00497DEC">
        <w:rPr>
          <w:rFonts w:ascii="Times New Roman" w:eastAsia="Times New Roman" w:hAnsi="Times New Roman" w:cs="Times New Roman"/>
          <w:sz w:val="24"/>
          <w:szCs w:val="24"/>
        </w:rPr>
        <w:t xml:space="preserve"> Implementing a "Zero-Hallucination" architecture where the AI is restricted to answering </w:t>
      </w:r>
      <w:r w:rsidRPr="00497DEC">
        <w:rPr>
          <w:rFonts w:ascii="Times New Roman" w:eastAsia="Times New Roman" w:hAnsi="Times New Roman" w:cs="Times New Roman"/>
          <w:i/>
          <w:iCs/>
          <w:sz w:val="24"/>
          <w:szCs w:val="24"/>
        </w:rPr>
        <w:t>only</w:t>
      </w:r>
      <w:r w:rsidRPr="00497DEC">
        <w:rPr>
          <w:rFonts w:ascii="Times New Roman" w:eastAsia="Times New Roman" w:hAnsi="Times New Roman" w:cs="Times New Roman"/>
          <w:sz w:val="24"/>
          <w:szCs w:val="24"/>
        </w:rPr>
        <w:t xml:space="preserve"> based on the ingested corporate data.</w:t>
      </w:r>
    </w:p>
    <w:p w:rsidR="00497DEC" w:rsidRPr="00497DEC" w:rsidRDefault="00497DEC" w:rsidP="00497D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DEC">
        <w:rPr>
          <w:rFonts w:ascii="Times New Roman" w:eastAsia="Times New Roman" w:hAnsi="Times New Roman" w:cs="Times New Roman"/>
          <w:b/>
          <w:bCs/>
          <w:sz w:val="24"/>
          <w:szCs w:val="24"/>
        </w:rPr>
        <w:t>Verifiable Accuracy:</w:t>
      </w:r>
      <w:r w:rsidRPr="00497DEC">
        <w:rPr>
          <w:rFonts w:ascii="Times New Roman" w:eastAsia="Times New Roman" w:hAnsi="Times New Roman" w:cs="Times New Roman"/>
          <w:sz w:val="24"/>
          <w:szCs w:val="24"/>
        </w:rPr>
        <w:t xml:space="preserve"> Ensuring every response is automatically appended with specific source citations (e.g., document name and page number), enabling instant verification by the end-user.</w:t>
      </w:r>
    </w:p>
    <w:p w:rsidR="00497DEC" w:rsidRDefault="00A92E57" w:rsidP="00376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C2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8pt;height:234pt">
            <v:imagedata r:id="rId7" o:title="RAG-architecture"/>
          </v:shape>
        </w:pict>
      </w:r>
    </w:p>
    <w:p w:rsidR="00497DEC" w:rsidRPr="00376DFC" w:rsidRDefault="00497DEC" w:rsidP="00376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6BB7" w:rsidRPr="00376DFC" w:rsidRDefault="00376DFC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6DFC">
        <w:rPr>
          <w:rFonts w:ascii="Times New Roman" w:eastAsia="Times New Roman" w:hAnsi="Times New Roman" w:cs="Times New Roman"/>
          <w:b/>
          <w:bCs/>
          <w:sz w:val="36"/>
          <w:szCs w:val="36"/>
        </w:rPr>
        <w:t>2. Business Objectives</w:t>
      </w:r>
    </w:p>
    <w:p w:rsidR="00A92E57" w:rsidRDefault="00A92E57" w:rsidP="00A92E57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citation-673"/>
          <w:b/>
          <w:bCs/>
        </w:rPr>
        <w:t>Accessibility:</w:t>
      </w:r>
      <w:r>
        <w:rPr>
          <w:rStyle w:val="citation-673"/>
        </w:rPr>
        <w:t xml:space="preserve"> </w:t>
      </w:r>
      <w:r w:rsidRPr="00A92E57">
        <w:t>24/7 natural-language access to internal documentation</w:t>
      </w:r>
      <w:r>
        <w:t>.</w:t>
      </w:r>
    </w:p>
    <w:p w:rsidR="00A92E57" w:rsidRDefault="00A92E57" w:rsidP="00A92E57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citation-672"/>
          <w:b/>
          <w:bCs/>
        </w:rPr>
        <w:t>Accuracy:</w:t>
      </w:r>
      <w:r>
        <w:rPr>
          <w:rStyle w:val="citation-672"/>
        </w:rPr>
        <w:t xml:space="preserve"> Zero-hallucination architecture grounded in verified source material</w:t>
      </w:r>
      <w:r>
        <w:t>.</w:t>
      </w:r>
    </w:p>
    <w:p w:rsidR="00776BB7" w:rsidRDefault="00A92E57" w:rsidP="00A92E57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citation-671"/>
          <w:b/>
          <w:bCs/>
        </w:rPr>
        <w:t>Traceability:</w:t>
      </w:r>
      <w:r>
        <w:rPr>
          <w:rStyle w:val="citation-671"/>
        </w:rPr>
        <w:t xml:space="preserve"> Mandatory citation of page numbers and source titles for every AI-generated claim</w:t>
      </w:r>
      <w:r>
        <w:t>.</w:t>
      </w:r>
    </w:p>
    <w:p w:rsidR="00776BB7" w:rsidRPr="00776BB7" w:rsidRDefault="00776BB7" w:rsidP="00776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</w:t>
      </w:r>
      <w:r w:rsidRPr="00776B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Scope Boundaries (The "In/Out" Matrix)</w:t>
      </w:r>
    </w:p>
    <w:p w:rsidR="00776BB7" w:rsidRPr="00776BB7" w:rsidRDefault="00776BB7" w:rsidP="00776B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BB7">
        <w:rPr>
          <w:rFonts w:ascii="Times New Roman" w:eastAsia="Times New Roman" w:hAnsi="Times New Roman" w:cs="Times New Roman"/>
          <w:b/>
          <w:bCs/>
          <w:sz w:val="24"/>
          <w:szCs w:val="24"/>
        </w:rPr>
        <w:t>In-Scope:</w:t>
      </w:r>
      <w:r w:rsidRPr="00776BB7">
        <w:rPr>
          <w:rFonts w:ascii="Times New Roman" w:eastAsia="Times New Roman" w:hAnsi="Times New Roman" w:cs="Times New Roman"/>
          <w:sz w:val="24"/>
          <w:szCs w:val="24"/>
        </w:rPr>
        <w:t xml:space="preserve"> RAG for policy PDFs, citation engine, hybrid search.</w:t>
      </w:r>
    </w:p>
    <w:p w:rsidR="00776BB7" w:rsidRPr="00776BB7" w:rsidRDefault="00776BB7" w:rsidP="00776B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BB7">
        <w:rPr>
          <w:rFonts w:ascii="Times New Roman" w:eastAsia="Times New Roman" w:hAnsi="Times New Roman" w:cs="Times New Roman"/>
          <w:b/>
          <w:bCs/>
          <w:sz w:val="24"/>
          <w:szCs w:val="24"/>
        </w:rPr>
        <w:t>Out-of-Scope:</w:t>
      </w:r>
      <w:r w:rsidRPr="00776BB7">
        <w:rPr>
          <w:rFonts w:ascii="Times New Roman" w:eastAsia="Times New Roman" w:hAnsi="Times New Roman" w:cs="Times New Roman"/>
          <w:sz w:val="24"/>
          <w:szCs w:val="24"/>
        </w:rPr>
        <w:t xml:space="preserve"> Integration with Slack/Teams (for now), support for non-PDF formats (like video/audio), or external internet research capabilities.</w:t>
      </w:r>
    </w:p>
    <w:p w:rsidR="00776BB7" w:rsidRPr="00776BB7" w:rsidRDefault="00776BB7" w:rsidP="00776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Pr="00776BB7">
        <w:rPr>
          <w:rFonts w:ascii="Times New Roman" w:eastAsia="Times New Roman" w:hAnsi="Times New Roman" w:cs="Times New Roman"/>
          <w:b/>
          <w:bCs/>
          <w:sz w:val="36"/>
          <w:szCs w:val="36"/>
        </w:rPr>
        <w:t>. Stakeholder Analysis</w:t>
      </w:r>
    </w:p>
    <w:p w:rsidR="00776BB7" w:rsidRPr="00776BB7" w:rsidRDefault="00776BB7" w:rsidP="00776B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BB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Sponsor:</w:t>
      </w:r>
      <w:r w:rsidRPr="00776BB7">
        <w:rPr>
          <w:rFonts w:ascii="Times New Roman" w:eastAsia="Times New Roman" w:hAnsi="Times New Roman" w:cs="Times New Roman"/>
          <w:sz w:val="24"/>
          <w:szCs w:val="24"/>
        </w:rPr>
        <w:t xml:space="preserve"> Who pays for the API costs (e.g., CTO or Head of Operations)?</w:t>
      </w:r>
    </w:p>
    <w:p w:rsidR="00776BB7" w:rsidRPr="00776BB7" w:rsidRDefault="00776BB7" w:rsidP="00776B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BB7">
        <w:rPr>
          <w:rFonts w:ascii="Times New Roman" w:eastAsia="Times New Roman" w:hAnsi="Times New Roman" w:cs="Times New Roman"/>
          <w:b/>
          <w:bCs/>
          <w:sz w:val="24"/>
          <w:szCs w:val="24"/>
        </w:rPr>
        <w:t>End Users:</w:t>
      </w:r>
      <w:r w:rsidRPr="00776BB7">
        <w:rPr>
          <w:rFonts w:ascii="Times New Roman" w:eastAsia="Times New Roman" w:hAnsi="Times New Roman" w:cs="Times New Roman"/>
          <w:sz w:val="24"/>
          <w:szCs w:val="24"/>
        </w:rPr>
        <w:t xml:space="preserve"> Who asks the questions (e.g., HR staff, new hires)?</w:t>
      </w:r>
    </w:p>
    <w:p w:rsidR="00776BB7" w:rsidRDefault="00776BB7" w:rsidP="00776B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BB7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Compliance/Legal Team:</w:t>
      </w:r>
      <w:r w:rsidRPr="00776BB7">
        <w:rPr>
          <w:rFonts w:ascii="Times New Roman" w:eastAsia="Times New Roman" w:hAnsi="Times New Roman" w:cs="Times New Roman"/>
          <w:sz w:val="24"/>
          <w:szCs w:val="24"/>
        </w:rPr>
        <w:t xml:space="preserve"> Who must sign off on the privacy and redaction logic?</w:t>
      </w:r>
    </w:p>
    <w:p w:rsidR="00A92E57" w:rsidRPr="00776BB7" w:rsidRDefault="00A92E57" w:rsidP="00A92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6AD2" w:rsidRDefault="00E06AD2" w:rsidP="00675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75F20" w:rsidRPr="00675F20" w:rsidRDefault="00675F20" w:rsidP="00675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</w:t>
      </w:r>
      <w:r w:rsidRPr="00675F20">
        <w:rPr>
          <w:rFonts w:ascii="Times New Roman" w:eastAsia="Times New Roman" w:hAnsi="Times New Roman" w:cs="Times New Roman"/>
          <w:b/>
          <w:bCs/>
          <w:sz w:val="36"/>
          <w:szCs w:val="36"/>
        </w:rPr>
        <w:t>. Business Rules &amp; Processes</w:t>
      </w:r>
    </w:p>
    <w:p w:rsidR="00675F20" w:rsidRPr="00675F20" w:rsidRDefault="00675F20" w:rsidP="00675F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F20">
        <w:rPr>
          <w:rFonts w:ascii="Times New Roman" w:eastAsia="Times New Roman" w:hAnsi="Times New Roman" w:cs="Times New Roman"/>
          <w:i/>
          <w:iCs/>
          <w:sz w:val="24"/>
          <w:szCs w:val="24"/>
        </w:rPr>
        <w:t>Example Rule:</w:t>
      </w:r>
      <w:r w:rsidRPr="00675F20">
        <w:rPr>
          <w:rFonts w:ascii="Times New Roman" w:eastAsia="Times New Roman" w:hAnsi="Times New Roman" w:cs="Times New Roman"/>
          <w:sz w:val="24"/>
          <w:szCs w:val="24"/>
        </w:rPr>
        <w:t xml:space="preserve"> "If a user asks a question about a 'Termination Policy,' the AI must check the 'HR-Confidential' folder first, regardless of the prompt."</w:t>
      </w:r>
    </w:p>
    <w:p w:rsidR="00675F20" w:rsidRPr="00675F20" w:rsidRDefault="00675F20" w:rsidP="00675F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F20">
        <w:rPr>
          <w:rFonts w:ascii="Times New Roman" w:eastAsia="Times New Roman" w:hAnsi="Times New Roman" w:cs="Times New Roman"/>
          <w:i/>
          <w:iCs/>
          <w:sz w:val="24"/>
          <w:szCs w:val="24"/>
        </w:rPr>
        <w:t>Workflow:</w:t>
      </w:r>
      <w:r w:rsidRPr="00675F20">
        <w:rPr>
          <w:rFonts w:ascii="Times New Roman" w:eastAsia="Times New Roman" w:hAnsi="Times New Roman" w:cs="Times New Roman"/>
          <w:sz w:val="24"/>
          <w:szCs w:val="24"/>
        </w:rPr>
        <w:t xml:space="preserve"> Map out how a user submits a query and how the system validates their access before returning the answer.</w:t>
      </w:r>
    </w:p>
    <w:p w:rsidR="00776BB7" w:rsidRDefault="00776BB7" w:rsidP="00776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5F20" w:rsidRPr="00675F20" w:rsidRDefault="00675F20" w:rsidP="00675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Pr="00675F20">
        <w:rPr>
          <w:rFonts w:ascii="Times New Roman" w:eastAsia="Times New Roman" w:hAnsi="Times New Roman" w:cs="Times New Roman"/>
          <w:b/>
          <w:bCs/>
          <w:sz w:val="36"/>
          <w:szCs w:val="36"/>
        </w:rPr>
        <w:t>. Assumptions and Dependencies</w:t>
      </w:r>
    </w:p>
    <w:p w:rsidR="00675F20" w:rsidRPr="00675F20" w:rsidRDefault="00675F20" w:rsidP="00675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F20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Assumptions:</w:t>
      </w:r>
      <w:r w:rsidRPr="00675F20">
        <w:rPr>
          <w:rFonts w:ascii="Times New Roman" w:eastAsia="Times New Roman" w:hAnsi="Times New Roman" w:cs="Times New Roman"/>
          <w:sz w:val="24"/>
          <w:szCs w:val="24"/>
        </w:rPr>
        <w:t xml:space="preserve"> "We assume all source PDFs are OCR-readable or formatted in plain text."</w:t>
      </w:r>
    </w:p>
    <w:p w:rsidR="00675F20" w:rsidRPr="00675F20" w:rsidRDefault="00675F20" w:rsidP="00675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F20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Dependencies:</w:t>
      </w:r>
      <w:r w:rsidRPr="00675F20">
        <w:rPr>
          <w:rFonts w:ascii="Times New Roman" w:eastAsia="Times New Roman" w:hAnsi="Times New Roman" w:cs="Times New Roman"/>
          <w:sz w:val="24"/>
          <w:szCs w:val="24"/>
        </w:rPr>
        <w:t xml:space="preserve"> "The project is dependent on the availability of the OpenAI API and Pinecone server less infrastructure."</w:t>
      </w:r>
    </w:p>
    <w:p w:rsidR="00675F20" w:rsidRDefault="00675F20" w:rsidP="00776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5F20" w:rsidRPr="00376DFC" w:rsidRDefault="00675F20" w:rsidP="00776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6DFC" w:rsidRPr="00376DFC" w:rsidRDefault="00675F20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  <w:r w:rsidR="00376DFC" w:rsidRPr="00376DFC">
        <w:rPr>
          <w:rFonts w:ascii="Times New Roman" w:eastAsia="Times New Roman" w:hAnsi="Times New Roman" w:cs="Times New Roman"/>
          <w:b/>
          <w:bCs/>
          <w:sz w:val="36"/>
          <w:szCs w:val="36"/>
        </w:rPr>
        <w:t>. Functional Requirements</w:t>
      </w:r>
    </w:p>
    <w:p w:rsidR="00376DFC" w:rsidRPr="00376DFC" w:rsidRDefault="00675F20" w:rsidP="00376D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  <w:r w:rsidR="00376DFC" w:rsidRPr="00376DFC">
        <w:rPr>
          <w:rFonts w:ascii="Times New Roman" w:eastAsia="Times New Roman" w:hAnsi="Times New Roman" w:cs="Times New Roman"/>
          <w:b/>
          <w:bCs/>
          <w:sz w:val="27"/>
          <w:szCs w:val="27"/>
        </w:rPr>
        <w:t>.1 Data Ingestion (The Pipeline)</w:t>
      </w:r>
    </w:p>
    <w:p w:rsidR="00A92E57" w:rsidRDefault="00A92E57" w:rsidP="00A92E57">
      <w:pPr>
        <w:pStyle w:val="NormalWeb"/>
      </w:pPr>
      <w:r>
        <w:rPr>
          <w:rFonts w:hAnsi="Symbol"/>
        </w:rPr>
        <w:t></w:t>
      </w:r>
      <w:r>
        <w:t xml:space="preserve"> Parsing</w:t>
      </w:r>
      <w:r>
        <w:rPr>
          <w:rStyle w:val="citation-670"/>
          <w:b/>
          <w:bCs/>
        </w:rPr>
        <w:t>:</w:t>
      </w:r>
      <w:r>
        <w:rPr>
          <w:rStyle w:val="citation-670"/>
        </w:rPr>
        <w:t xml:space="preserve"> The system shall utilize </w:t>
      </w:r>
      <w:r>
        <w:rPr>
          <w:rStyle w:val="citation-670"/>
          <w:rFonts w:ascii="Courier New" w:hAnsi="Courier New" w:cs="Courier New"/>
          <w:sz w:val="20"/>
          <w:szCs w:val="20"/>
        </w:rPr>
        <w:t>Unstructured.io</w:t>
      </w:r>
      <w:r>
        <w:rPr>
          <w:rStyle w:val="citation-670"/>
        </w:rPr>
        <w:t xml:space="preserve"> to parse PDF content into clean text, maintaining layout integrity</w:t>
      </w:r>
      <w:r>
        <w:t>.</w:t>
      </w:r>
    </w:p>
    <w:p w:rsidR="00A92E57" w:rsidRDefault="00A92E57" w:rsidP="00A92E57">
      <w:pPr>
        <w:pStyle w:val="NormalWeb"/>
      </w:pPr>
      <w:r>
        <w:rPr>
          <w:rFonts w:hAnsi="Symbol"/>
        </w:rPr>
        <w:t></w:t>
      </w:r>
      <w:r>
        <w:t xml:space="preserve"> Chunking</w:t>
      </w:r>
      <w:r>
        <w:rPr>
          <w:rStyle w:val="citation-669"/>
          <w:b/>
          <w:bCs/>
        </w:rPr>
        <w:t xml:space="preserve"> Strategy:</w:t>
      </w:r>
      <w:r>
        <w:rPr>
          <w:rStyle w:val="citation-669"/>
        </w:rPr>
        <w:t xml:space="preserve"> The system shall implement </w:t>
      </w:r>
      <w:r>
        <w:rPr>
          <w:rStyle w:val="citation-669"/>
          <w:rFonts w:ascii="Courier New" w:hAnsi="Courier New" w:cs="Courier New"/>
          <w:sz w:val="20"/>
          <w:szCs w:val="20"/>
        </w:rPr>
        <w:t>RecursiveCharacterTextSplitter</w:t>
      </w:r>
      <w:r>
        <w:rPr>
          <w:rStyle w:val="citation-669"/>
        </w:rPr>
        <w:t xml:space="preserve"> to ensure contextual integrity</w:t>
      </w:r>
      <w:r>
        <w:t>.</w:t>
      </w:r>
    </w:p>
    <w:p w:rsidR="00A92E57" w:rsidRDefault="00A92E57" w:rsidP="00A92E57">
      <w:pPr>
        <w:pStyle w:val="NormalWeb"/>
      </w:pPr>
      <w:r>
        <w:rPr>
          <w:rFonts w:hAnsi="Symbol"/>
        </w:rPr>
        <w:t></w:t>
      </w:r>
      <w:r>
        <w:t xml:space="preserve"> Advanced</w:t>
      </w:r>
      <w:r>
        <w:rPr>
          <w:rStyle w:val="citation-668"/>
          <w:b/>
          <w:bCs/>
        </w:rPr>
        <w:t xml:space="preserve"> Retrieval:</w:t>
      </w:r>
      <w:r>
        <w:rPr>
          <w:rStyle w:val="citation-668"/>
        </w:rPr>
        <w:t xml:space="preserve"> The system shall implement "Parent Document Retrieval" or "Hybrid Search" (Semantic + Keyword) to maximize retrieval accuracy</w:t>
      </w:r>
      <w:r>
        <w:t>.</w:t>
      </w:r>
    </w:p>
    <w:p w:rsidR="00A92E57" w:rsidRDefault="00A92E57" w:rsidP="00A92E57">
      <w:pPr>
        <w:pStyle w:val="NormalWeb"/>
      </w:pPr>
      <w:r>
        <w:rPr>
          <w:rFonts w:hAnsi="Symbol"/>
        </w:rPr>
        <w:t></w:t>
      </w:r>
      <w:r>
        <w:t xml:space="preserve"> Embedding</w:t>
      </w:r>
      <w:r>
        <w:rPr>
          <w:rStyle w:val="citation-667"/>
          <w:b/>
          <w:bCs/>
        </w:rPr>
        <w:t xml:space="preserve"> Model:</w:t>
      </w:r>
      <w:r>
        <w:rPr>
          <w:rStyle w:val="citation-667"/>
        </w:rPr>
        <w:t xml:space="preserve"> The system shall standardize on OpenAI </w:t>
      </w:r>
      <w:r>
        <w:rPr>
          <w:rStyle w:val="citation-667"/>
          <w:rFonts w:ascii="Courier New" w:hAnsi="Courier New" w:cs="Courier New"/>
          <w:sz w:val="20"/>
          <w:szCs w:val="20"/>
        </w:rPr>
        <w:t>text-embedding-3-small</w:t>
      </w:r>
      <w:r>
        <w:rPr>
          <w:rStyle w:val="citation-667"/>
        </w:rPr>
        <w:t xml:space="preserve">, with HuggingFace </w:t>
      </w:r>
      <w:r>
        <w:rPr>
          <w:rStyle w:val="citation-667"/>
          <w:rFonts w:ascii="Courier New" w:hAnsi="Courier New" w:cs="Courier New"/>
          <w:sz w:val="20"/>
          <w:szCs w:val="20"/>
        </w:rPr>
        <w:t>all-MiniLM-L6-v2</w:t>
      </w:r>
      <w:r>
        <w:rPr>
          <w:rStyle w:val="citation-667"/>
        </w:rPr>
        <w:t xml:space="preserve"> as a fallback for budget-constrained environments</w:t>
      </w:r>
      <w:r>
        <w:t>.</w:t>
      </w:r>
    </w:p>
    <w:p w:rsidR="00376DFC" w:rsidRPr="00376DFC" w:rsidRDefault="00675F20" w:rsidP="00376D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  <w:r w:rsidR="00376DFC" w:rsidRPr="00376DFC">
        <w:rPr>
          <w:rFonts w:ascii="Times New Roman" w:eastAsia="Times New Roman" w:hAnsi="Times New Roman" w:cs="Times New Roman"/>
          <w:b/>
          <w:bCs/>
          <w:sz w:val="27"/>
          <w:szCs w:val="27"/>
        </w:rPr>
        <w:t>.2 Retrieval &amp; Generation</w:t>
      </w:r>
    </w:p>
    <w:p w:rsidR="00A92E57" w:rsidRDefault="00A92E57" w:rsidP="00A92E57">
      <w:pPr>
        <w:pStyle w:val="NormalWeb"/>
      </w:pPr>
      <w:r>
        <w:rPr>
          <w:rFonts w:hAnsi="Symbol"/>
        </w:rPr>
        <w:t></w:t>
      </w:r>
      <w:r>
        <w:t xml:space="preserve"> Refusal</w:t>
      </w:r>
      <w:r>
        <w:rPr>
          <w:rStyle w:val="citation-666"/>
          <w:b/>
          <w:bCs/>
        </w:rPr>
        <w:t xml:space="preserve"> Logic:</w:t>
      </w:r>
      <w:r>
        <w:rPr>
          <w:rStyle w:val="citation-666"/>
        </w:rPr>
        <w:t xml:space="preserve"> The AI must explicitly refuse to answer any query not present in the ingested knowledge base (e.g., "I don't know" or "This is outside my scope")</w:t>
      </w:r>
      <w:r>
        <w:t>.</w:t>
      </w:r>
    </w:p>
    <w:p w:rsidR="00A92E57" w:rsidRDefault="00A92E57" w:rsidP="00A92E57">
      <w:pPr>
        <w:pStyle w:val="NormalWeb"/>
      </w:pPr>
      <w:r>
        <w:rPr>
          <w:rFonts w:hAnsi="Symbol"/>
        </w:rPr>
        <w:t></w:t>
      </w:r>
      <w:r>
        <w:t xml:space="preserve"> Citations</w:t>
      </w:r>
      <w:r>
        <w:rPr>
          <w:rStyle w:val="citation-665"/>
          <w:b/>
          <w:bCs/>
        </w:rPr>
        <w:t>:</w:t>
      </w:r>
      <w:r>
        <w:rPr>
          <w:rStyle w:val="citation-665"/>
        </w:rPr>
        <w:t xml:space="preserve"> Every response shall be formatted to include </w:t>
      </w:r>
      <w:r>
        <w:rPr>
          <w:rStyle w:val="citation-665"/>
          <w:rFonts w:ascii="Courier New" w:hAnsi="Courier New" w:cs="Courier New"/>
          <w:sz w:val="20"/>
          <w:szCs w:val="20"/>
        </w:rPr>
        <w:t>source_document</w:t>
      </w:r>
      <w:r>
        <w:rPr>
          <w:rStyle w:val="citation-665"/>
        </w:rPr>
        <w:t xml:space="preserve"> and </w:t>
      </w:r>
      <w:r>
        <w:rPr>
          <w:rStyle w:val="citation-665"/>
          <w:rFonts w:ascii="Courier New" w:hAnsi="Courier New" w:cs="Courier New"/>
          <w:sz w:val="20"/>
          <w:szCs w:val="20"/>
        </w:rPr>
        <w:t>page_number</w:t>
      </w:r>
      <w:r>
        <w:t>.</w:t>
      </w:r>
    </w:p>
    <w:p w:rsidR="00B60407" w:rsidRPr="00376DFC" w:rsidRDefault="00B60407" w:rsidP="00B6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6DFC" w:rsidRPr="00376DFC" w:rsidRDefault="00675F20" w:rsidP="00376D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</w:t>
      </w:r>
      <w:r w:rsidR="00376DFC" w:rsidRPr="00376DFC">
        <w:rPr>
          <w:rFonts w:ascii="Times New Roman" w:eastAsia="Times New Roman" w:hAnsi="Times New Roman" w:cs="Times New Roman"/>
          <w:b/>
          <w:bCs/>
          <w:sz w:val="27"/>
          <w:szCs w:val="27"/>
        </w:rPr>
        <w:t>.3 Security &amp; Compliance</w:t>
      </w:r>
    </w:p>
    <w:p w:rsidR="00A92E57" w:rsidRDefault="00A92E57" w:rsidP="00A92E57">
      <w:pPr>
        <w:pStyle w:val="NormalWeb"/>
      </w:pPr>
      <w:r>
        <w:rPr>
          <w:rFonts w:hAnsi="Symbol"/>
        </w:rPr>
        <w:t></w:t>
      </w:r>
      <w:r>
        <w:t xml:space="preserve"> Defenses</w:t>
      </w:r>
      <w:r>
        <w:rPr>
          <w:rStyle w:val="citation-664"/>
          <w:b/>
          <w:bCs/>
        </w:rPr>
        <w:t>:</w:t>
      </w:r>
      <w:r>
        <w:rPr>
          <w:rStyle w:val="citation-664"/>
        </w:rPr>
        <w:t xml:space="preserve"> Implementation of input sanitization and system-level instruction locking to prevent prompt injection</w:t>
      </w:r>
      <w:r>
        <w:t>.</w:t>
      </w:r>
    </w:p>
    <w:p w:rsidR="00A92E57" w:rsidRDefault="00A92E57" w:rsidP="00A92E57">
      <w:pPr>
        <w:pStyle w:val="NormalWeb"/>
      </w:pPr>
      <w:r>
        <w:rPr>
          <w:rFonts w:hAnsi="Symbol"/>
        </w:rPr>
        <w:t></w:t>
      </w:r>
      <w:r>
        <w:t xml:space="preserve"> Isolation</w:t>
      </w:r>
      <w:r>
        <w:rPr>
          <w:rStyle w:val="citation-663"/>
          <w:b/>
          <w:bCs/>
        </w:rPr>
        <w:t>:</w:t>
      </w:r>
      <w:r>
        <w:rPr>
          <w:rStyle w:val="citation-663"/>
        </w:rPr>
        <w:t xml:space="preserve"> The ingestion pipeline shall run within Docker containers to isolate dependencies like PyTorch / TensorFlow</w:t>
      </w:r>
    </w:p>
    <w:p w:rsidR="00376DFC" w:rsidRPr="00376DFC" w:rsidRDefault="00675F20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  <w:r w:rsidR="00376DFC" w:rsidRPr="00376DFC">
        <w:rPr>
          <w:rFonts w:ascii="Times New Roman" w:eastAsia="Times New Roman" w:hAnsi="Times New Roman" w:cs="Times New Roman"/>
          <w:b/>
          <w:bCs/>
          <w:sz w:val="36"/>
          <w:szCs w:val="36"/>
        </w:rPr>
        <w:t>. Technical Constraints</w:t>
      </w:r>
    </w:p>
    <w:p w:rsidR="00A92E57" w:rsidRDefault="00A92E57" w:rsidP="00A92E57">
      <w:pPr>
        <w:pStyle w:val="NormalWeb"/>
      </w:pPr>
      <w:r>
        <w:rPr>
          <w:rFonts w:hAnsi="Symbol"/>
        </w:rPr>
        <w:t></w:t>
      </w:r>
      <w:r>
        <w:t xml:space="preserve"> Orchestration</w:t>
      </w:r>
      <w:r>
        <w:rPr>
          <w:rStyle w:val="citation-662"/>
          <w:b/>
          <w:bCs/>
        </w:rPr>
        <w:t xml:space="preserve"> Framework:</w:t>
      </w:r>
      <w:r>
        <w:rPr>
          <w:rStyle w:val="citation-662"/>
        </w:rPr>
        <w:t xml:space="preserve"> LangChain or LlamaIndex</w:t>
      </w:r>
      <w:r>
        <w:t>.</w:t>
      </w:r>
    </w:p>
    <w:p w:rsidR="00A92E57" w:rsidRDefault="00A92E57" w:rsidP="00A92E57">
      <w:pPr>
        <w:pStyle w:val="NormalWeb"/>
      </w:pPr>
      <w:r>
        <w:rPr>
          <w:rFonts w:hAnsi="Symbol"/>
        </w:rPr>
        <w:t></w:t>
      </w:r>
      <w:r>
        <w:t xml:space="preserve"> Models</w:t>
      </w:r>
      <w:r>
        <w:rPr>
          <w:b/>
          <w:bCs/>
        </w:rPr>
        <w:t>:</w:t>
      </w:r>
      <w:r>
        <w:t xml:space="preserve"> GPT-4o for complex reasoning; </w:t>
      </w:r>
      <w:r>
        <w:rPr>
          <w:rStyle w:val="citation-661"/>
        </w:rPr>
        <w:t>Llama 3/Groq for high-speed, cost-efficient fallback</w:t>
      </w:r>
      <w:r>
        <w:t>.</w:t>
      </w:r>
    </w:p>
    <w:p w:rsidR="00A92E57" w:rsidRDefault="00A92E57" w:rsidP="00A92E57">
      <w:pPr>
        <w:pStyle w:val="NormalWeb"/>
      </w:pPr>
      <w:r>
        <w:rPr>
          <w:rFonts w:hAnsi="Symbol"/>
        </w:rPr>
        <w:t></w:t>
      </w:r>
      <w:r>
        <w:t xml:space="preserve"> Vector</w:t>
      </w:r>
      <w:r>
        <w:rPr>
          <w:rStyle w:val="citation-660"/>
          <w:b/>
          <w:bCs/>
        </w:rPr>
        <w:t xml:space="preserve"> Database:</w:t>
      </w:r>
      <w:r>
        <w:rPr>
          <w:rStyle w:val="citation-660"/>
        </w:rPr>
        <w:t xml:space="preserve"> Pinecone or Qdrant</w:t>
      </w:r>
      <w:r>
        <w:t>.</w:t>
      </w:r>
    </w:p>
    <w:p w:rsidR="00A92E57" w:rsidRDefault="00A92E57" w:rsidP="00A92E57">
      <w:pPr>
        <w:pStyle w:val="NormalWeb"/>
      </w:pPr>
      <w:r>
        <w:rPr>
          <w:rFonts w:hAnsi="Symbol"/>
        </w:rPr>
        <w:t></w:t>
      </w:r>
      <w:r>
        <w:t xml:space="preserve"> API</w:t>
      </w:r>
      <w:r>
        <w:rPr>
          <w:rStyle w:val="citation-659"/>
          <w:b/>
          <w:bCs/>
        </w:rPr>
        <w:t xml:space="preserve"> Framework:</w:t>
      </w:r>
      <w:r>
        <w:rPr>
          <w:rStyle w:val="citation-659"/>
        </w:rPr>
        <w:t xml:space="preserve"> FastAPI (Asynchronous)</w:t>
      </w:r>
      <w:r>
        <w:t>.</w:t>
      </w:r>
    </w:p>
    <w:p w:rsidR="00B60407" w:rsidRPr="00376DFC" w:rsidRDefault="00B60407" w:rsidP="00614AB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76DFC" w:rsidRPr="00376DFC" w:rsidRDefault="00675F20" w:rsidP="00376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r w:rsidR="00376DFC" w:rsidRPr="00376DFC">
        <w:rPr>
          <w:rFonts w:ascii="Times New Roman" w:eastAsia="Times New Roman" w:hAnsi="Times New Roman" w:cs="Times New Roman"/>
          <w:b/>
          <w:bCs/>
          <w:sz w:val="36"/>
          <w:szCs w:val="36"/>
        </w:rPr>
        <w:t>. Implementation Timeline (4-Week Cycle)</w:t>
      </w:r>
    </w:p>
    <w:tbl>
      <w:tblPr>
        <w:tblW w:w="8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755"/>
        <w:gridCol w:w="2118"/>
        <w:gridCol w:w="5729"/>
      </w:tblGrid>
      <w:tr w:rsidR="00376DFC" w:rsidRPr="00376DFC" w:rsidTr="00376DFC">
        <w:trPr>
          <w:trHeight w:val="263"/>
        </w:trPr>
        <w:tc>
          <w:tcPr>
            <w:tcW w:w="0" w:type="auto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  <w:hideMark/>
          </w:tcPr>
          <w:p w:rsidR="00376DFC" w:rsidRPr="00376DFC" w:rsidRDefault="00376DFC" w:rsidP="00376D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76DFC">
              <w:rPr>
                <w:rFonts w:ascii="Arial" w:eastAsia="Times New Roman" w:hAnsi="Arial" w:cs="Arial"/>
                <w:b/>
                <w:sz w:val="20"/>
                <w:szCs w:val="20"/>
              </w:rPr>
              <w:t>Week</w:t>
            </w:r>
          </w:p>
        </w:tc>
        <w:tc>
          <w:tcPr>
            <w:tcW w:w="2118" w:type="dxa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  <w:hideMark/>
          </w:tcPr>
          <w:p w:rsidR="00376DFC" w:rsidRPr="00376DFC" w:rsidRDefault="00376DFC" w:rsidP="00376D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76DFC">
              <w:rPr>
                <w:rFonts w:ascii="Arial" w:eastAsia="Times New Roman" w:hAnsi="Arial" w:cs="Arial"/>
                <w:b/>
                <w:sz w:val="20"/>
                <w:szCs w:val="20"/>
              </w:rPr>
              <w:t>Focus</w:t>
            </w:r>
          </w:p>
        </w:tc>
        <w:tc>
          <w:tcPr>
            <w:tcW w:w="5729" w:type="dxa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  <w:hideMark/>
          </w:tcPr>
          <w:p w:rsidR="00376DFC" w:rsidRPr="00376DFC" w:rsidRDefault="00376DFC" w:rsidP="00376D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76DFC">
              <w:rPr>
                <w:rFonts w:ascii="Arial" w:eastAsia="Times New Roman" w:hAnsi="Arial" w:cs="Arial"/>
                <w:b/>
                <w:sz w:val="20"/>
                <w:szCs w:val="20"/>
              </w:rPr>
              <w:t>Key Deliverable</w:t>
            </w:r>
          </w:p>
        </w:tc>
      </w:tr>
      <w:tr w:rsidR="00376DFC" w:rsidRPr="00376DFC" w:rsidTr="00376DFC">
        <w:trPr>
          <w:trHeight w:val="263"/>
        </w:trPr>
        <w:tc>
          <w:tcPr>
            <w:tcW w:w="0" w:type="auto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  <w:hideMark/>
          </w:tcPr>
          <w:p w:rsidR="00376DFC" w:rsidRPr="00376DFC" w:rsidRDefault="00376DFC" w:rsidP="00376DF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76DFC">
              <w:rPr>
                <w:rFonts w:ascii="Arial" w:eastAsia="Times New Roman" w:hAnsi="Arial" w:cs="Arial"/>
                <w:sz w:val="20"/>
                <w:szCs w:val="20"/>
              </w:rPr>
              <w:t>Week 1</w:t>
            </w:r>
          </w:p>
        </w:tc>
        <w:tc>
          <w:tcPr>
            <w:tcW w:w="2118" w:type="dxa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  <w:hideMark/>
          </w:tcPr>
          <w:p w:rsidR="00376DFC" w:rsidRPr="00376DFC" w:rsidRDefault="00376DFC" w:rsidP="00376DF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76DFC">
              <w:rPr>
                <w:rFonts w:ascii="Arial" w:eastAsia="Times New Roman" w:hAnsi="Arial" w:cs="Arial"/>
                <w:sz w:val="20"/>
                <w:szCs w:val="20"/>
              </w:rPr>
              <w:t>Ingestion Pipeline</w:t>
            </w:r>
          </w:p>
        </w:tc>
        <w:tc>
          <w:tcPr>
            <w:tcW w:w="5729" w:type="dxa"/>
            <w:tcMar>
              <w:top w:w="25" w:type="dxa"/>
              <w:left w:w="0" w:type="dxa"/>
              <w:bottom w:w="25" w:type="dxa"/>
              <w:right w:w="0" w:type="dxa"/>
            </w:tcMar>
            <w:hideMark/>
          </w:tcPr>
          <w:p w:rsidR="00376DFC" w:rsidRPr="00376DFC" w:rsidRDefault="00376DFC" w:rsidP="00376DF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76DFC">
              <w:rPr>
                <w:rFonts w:ascii="Arial" w:eastAsia="Times New Roman" w:hAnsi="Arial" w:cs="Arial"/>
                <w:sz w:val="20"/>
                <w:szCs w:val="20"/>
              </w:rPr>
              <w:t>Functional ETL pipeline that parses, chunks, and embeds documents.</w:t>
            </w:r>
          </w:p>
        </w:tc>
      </w:tr>
      <w:tr w:rsidR="00376DFC" w:rsidRPr="00376DFC" w:rsidTr="00376DFC">
        <w:trPr>
          <w:trHeight w:val="263"/>
        </w:trPr>
        <w:tc>
          <w:tcPr>
            <w:tcW w:w="0" w:type="auto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  <w:hideMark/>
          </w:tcPr>
          <w:p w:rsidR="00376DFC" w:rsidRPr="00376DFC" w:rsidRDefault="00376DFC" w:rsidP="00376DF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76DFC">
              <w:rPr>
                <w:rFonts w:ascii="Arial" w:eastAsia="Times New Roman" w:hAnsi="Arial" w:cs="Arial"/>
                <w:sz w:val="20"/>
                <w:szCs w:val="20"/>
              </w:rPr>
              <w:t>Week 2</w:t>
            </w:r>
          </w:p>
        </w:tc>
        <w:tc>
          <w:tcPr>
            <w:tcW w:w="2118" w:type="dxa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  <w:hideMark/>
          </w:tcPr>
          <w:p w:rsidR="00376DFC" w:rsidRPr="00376DFC" w:rsidRDefault="00376DFC" w:rsidP="00376DF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76DFC">
              <w:rPr>
                <w:rFonts w:ascii="Arial" w:eastAsia="Times New Roman" w:hAnsi="Arial" w:cs="Arial"/>
                <w:sz w:val="20"/>
                <w:szCs w:val="20"/>
              </w:rPr>
              <w:t>Retrieval Engine</w:t>
            </w:r>
          </w:p>
        </w:tc>
        <w:tc>
          <w:tcPr>
            <w:tcW w:w="5729" w:type="dxa"/>
            <w:tcMar>
              <w:top w:w="25" w:type="dxa"/>
              <w:left w:w="0" w:type="dxa"/>
              <w:bottom w:w="25" w:type="dxa"/>
              <w:right w:w="0" w:type="dxa"/>
            </w:tcMar>
            <w:hideMark/>
          </w:tcPr>
          <w:p w:rsidR="00376DFC" w:rsidRPr="00376DFC" w:rsidRDefault="00376DFC" w:rsidP="00376DF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76DFC">
              <w:rPr>
                <w:rFonts w:ascii="Arial" w:eastAsia="Times New Roman" w:hAnsi="Arial" w:cs="Arial"/>
                <w:sz w:val="20"/>
                <w:szCs w:val="20"/>
              </w:rPr>
              <w:t>Hybrid search implementation and system prompt configuration.</w:t>
            </w:r>
          </w:p>
        </w:tc>
      </w:tr>
      <w:tr w:rsidR="00376DFC" w:rsidRPr="00376DFC" w:rsidTr="00376DFC">
        <w:trPr>
          <w:trHeight w:val="263"/>
        </w:trPr>
        <w:tc>
          <w:tcPr>
            <w:tcW w:w="0" w:type="auto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  <w:hideMark/>
          </w:tcPr>
          <w:p w:rsidR="00376DFC" w:rsidRPr="00376DFC" w:rsidRDefault="00376DFC" w:rsidP="00376DF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76DFC">
              <w:rPr>
                <w:rFonts w:ascii="Arial" w:eastAsia="Times New Roman" w:hAnsi="Arial" w:cs="Arial"/>
                <w:sz w:val="20"/>
                <w:szCs w:val="20"/>
              </w:rPr>
              <w:t>Week 3</w:t>
            </w:r>
          </w:p>
        </w:tc>
        <w:tc>
          <w:tcPr>
            <w:tcW w:w="2118" w:type="dxa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  <w:hideMark/>
          </w:tcPr>
          <w:p w:rsidR="00376DFC" w:rsidRPr="00376DFC" w:rsidRDefault="00376DFC" w:rsidP="00376DF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76DFC">
              <w:rPr>
                <w:rFonts w:ascii="Arial" w:eastAsia="Times New Roman" w:hAnsi="Arial" w:cs="Arial"/>
                <w:sz w:val="20"/>
                <w:szCs w:val="20"/>
              </w:rPr>
              <w:t>Verification Logic</w:t>
            </w:r>
          </w:p>
        </w:tc>
        <w:tc>
          <w:tcPr>
            <w:tcW w:w="5729" w:type="dxa"/>
            <w:tcMar>
              <w:top w:w="25" w:type="dxa"/>
              <w:left w:w="0" w:type="dxa"/>
              <w:bottom w:w="25" w:type="dxa"/>
              <w:right w:w="0" w:type="dxa"/>
            </w:tcMar>
            <w:hideMark/>
          </w:tcPr>
          <w:p w:rsidR="00376DFC" w:rsidRPr="00376DFC" w:rsidRDefault="00376DFC" w:rsidP="00376DF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76DFC">
              <w:rPr>
                <w:rFonts w:ascii="Arial" w:eastAsia="Times New Roman" w:hAnsi="Arial" w:cs="Arial"/>
                <w:sz w:val="20"/>
                <w:szCs w:val="20"/>
              </w:rPr>
              <w:t>Citation formatting and "Refusal" logic implementation.</w:t>
            </w:r>
          </w:p>
        </w:tc>
      </w:tr>
      <w:tr w:rsidR="00376DFC" w:rsidRPr="00376DFC" w:rsidTr="00376DFC">
        <w:trPr>
          <w:trHeight w:val="263"/>
        </w:trPr>
        <w:tc>
          <w:tcPr>
            <w:tcW w:w="0" w:type="auto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  <w:hideMark/>
          </w:tcPr>
          <w:p w:rsidR="00376DFC" w:rsidRPr="00376DFC" w:rsidRDefault="00376DFC" w:rsidP="00376DF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76DFC">
              <w:rPr>
                <w:rFonts w:ascii="Arial" w:eastAsia="Times New Roman" w:hAnsi="Arial" w:cs="Arial"/>
                <w:sz w:val="20"/>
                <w:szCs w:val="20"/>
              </w:rPr>
              <w:t>Week 4</w:t>
            </w:r>
          </w:p>
        </w:tc>
        <w:tc>
          <w:tcPr>
            <w:tcW w:w="2118" w:type="dxa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  <w:hideMark/>
          </w:tcPr>
          <w:p w:rsidR="00376DFC" w:rsidRPr="00376DFC" w:rsidRDefault="00376DFC" w:rsidP="00376DF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76DFC">
              <w:rPr>
                <w:rFonts w:ascii="Arial" w:eastAsia="Times New Roman" w:hAnsi="Arial" w:cs="Arial"/>
                <w:sz w:val="20"/>
                <w:szCs w:val="20"/>
              </w:rPr>
              <w:t>Packaging &amp; UI</w:t>
            </w:r>
          </w:p>
        </w:tc>
        <w:tc>
          <w:tcPr>
            <w:tcW w:w="5729" w:type="dxa"/>
            <w:tcMar>
              <w:top w:w="25" w:type="dxa"/>
              <w:left w:w="0" w:type="dxa"/>
              <w:bottom w:w="25" w:type="dxa"/>
              <w:right w:w="0" w:type="dxa"/>
            </w:tcMar>
            <w:hideMark/>
          </w:tcPr>
          <w:p w:rsidR="00376DFC" w:rsidRPr="00376DFC" w:rsidRDefault="00376DFC" w:rsidP="00376DF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76DFC">
              <w:rPr>
                <w:rFonts w:ascii="Arial" w:eastAsia="Times New Roman" w:hAnsi="Arial" w:cs="Arial"/>
                <w:sz w:val="20"/>
                <w:szCs w:val="20"/>
              </w:rPr>
              <w:t>Minimal dashboard UI and stress testing.</w:t>
            </w:r>
          </w:p>
        </w:tc>
      </w:tr>
    </w:tbl>
    <w:p w:rsidR="00C774EA" w:rsidRDefault="00C774EA"/>
    <w:p w:rsidR="00675F20" w:rsidRDefault="00675F20"/>
    <w:p w:rsidR="00675F20" w:rsidRPr="00675F20" w:rsidRDefault="00675F20" w:rsidP="00675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5F20">
        <w:rPr>
          <w:rFonts w:ascii="Times New Roman" w:eastAsia="Times New Roman" w:hAnsi="Times New Roman" w:cs="Times New Roman"/>
          <w:b/>
          <w:bCs/>
          <w:sz w:val="36"/>
          <w:szCs w:val="36"/>
        </w:rPr>
        <w:t>10. Success Metrics (KPIs)</w:t>
      </w:r>
    </w:p>
    <w:p w:rsidR="00675F20" w:rsidRPr="00675F20" w:rsidRDefault="00675F20" w:rsidP="00675F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F20">
        <w:rPr>
          <w:rFonts w:ascii="Times New Roman" w:eastAsia="Times New Roman" w:hAnsi="Times New Roman" w:cs="Times New Roman"/>
          <w:b/>
          <w:bCs/>
          <w:sz w:val="24"/>
          <w:szCs w:val="24"/>
        </w:rPr>
        <w:t>Search Time:</w:t>
      </w:r>
      <w:r w:rsidRPr="00675F20">
        <w:rPr>
          <w:rFonts w:ascii="Times New Roman" w:eastAsia="Times New Roman" w:hAnsi="Times New Roman" w:cs="Times New Roman"/>
          <w:sz w:val="24"/>
          <w:szCs w:val="24"/>
        </w:rPr>
        <w:t xml:space="preserve"> Reduce time to locate SOPs from "15 minutes" to "under 10 seconds."</w:t>
      </w:r>
    </w:p>
    <w:p w:rsidR="00675F20" w:rsidRPr="00675F20" w:rsidRDefault="00675F20" w:rsidP="00675F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F20">
        <w:rPr>
          <w:rFonts w:ascii="Times New Roman" w:eastAsia="Times New Roman" w:hAnsi="Times New Roman" w:cs="Times New Roman"/>
          <w:b/>
          <w:bCs/>
          <w:sz w:val="24"/>
          <w:szCs w:val="24"/>
        </w:rPr>
        <w:t>Accuracy:</w:t>
      </w:r>
      <w:r w:rsidRPr="00675F20">
        <w:rPr>
          <w:rFonts w:ascii="Times New Roman" w:eastAsia="Times New Roman" w:hAnsi="Times New Roman" w:cs="Times New Roman"/>
          <w:sz w:val="24"/>
          <w:szCs w:val="24"/>
        </w:rPr>
        <w:t xml:space="preserve"> Maintain a citation accuracy rate of &gt;95% (verified by human audit).</w:t>
      </w:r>
    </w:p>
    <w:p w:rsidR="00675F20" w:rsidRPr="00675F20" w:rsidRDefault="00675F20" w:rsidP="00675F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F20">
        <w:rPr>
          <w:rFonts w:ascii="Times New Roman" w:eastAsia="Times New Roman" w:hAnsi="Times New Roman" w:cs="Times New Roman"/>
          <w:b/>
          <w:bCs/>
          <w:sz w:val="24"/>
          <w:szCs w:val="24"/>
        </w:rPr>
        <w:t>Adoption:</w:t>
      </w:r>
      <w:r w:rsidRPr="00675F20">
        <w:rPr>
          <w:rFonts w:ascii="Times New Roman" w:eastAsia="Times New Roman" w:hAnsi="Times New Roman" w:cs="Times New Roman"/>
          <w:sz w:val="24"/>
          <w:szCs w:val="24"/>
        </w:rPr>
        <w:t xml:space="preserve"> Percentage of staff using the tool weekly.</w:t>
      </w:r>
    </w:p>
    <w:p w:rsidR="00675F20" w:rsidRDefault="00675F20"/>
    <w:p w:rsidR="004F142D" w:rsidRDefault="004F142D"/>
    <w:p w:rsidR="004F142D" w:rsidRDefault="004F142D"/>
    <w:p w:rsidR="00614AB2" w:rsidRPr="00614AB2" w:rsidRDefault="00614AB2" w:rsidP="0061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AB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11.Glossary: DocuMind Enterprise</w:t>
      </w:r>
    </w:p>
    <w:p w:rsidR="00614AB2" w:rsidRPr="00614AB2" w:rsidRDefault="00614AB2" w:rsidP="0061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AB2">
        <w:rPr>
          <w:rFonts w:ascii="Times New Roman" w:eastAsia="Times New Roman" w:hAnsi="Times New Roman" w:cs="Times New Roman"/>
          <w:b/>
          <w:bCs/>
          <w:sz w:val="27"/>
          <w:szCs w:val="27"/>
        </w:rPr>
        <w:t>Project-Specific Terms</w:t>
      </w:r>
    </w:p>
    <w:p w:rsidR="00614AB2" w:rsidRPr="00614AB2" w:rsidRDefault="00614AB2" w:rsidP="00614A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AB2">
        <w:rPr>
          <w:rFonts w:ascii="Times New Roman" w:eastAsia="Times New Roman" w:hAnsi="Times New Roman" w:cs="Times New Roman"/>
          <w:b/>
          <w:bCs/>
          <w:sz w:val="24"/>
          <w:szCs w:val="24"/>
        </w:rPr>
        <w:t>DocuMind Enterprise</w:t>
      </w:r>
      <w:r w:rsidRPr="00614AB2">
        <w:rPr>
          <w:rFonts w:ascii="Times New Roman" w:eastAsia="Times New Roman" w:hAnsi="Times New Roman" w:cs="Times New Roman"/>
          <w:sz w:val="24"/>
          <w:szCs w:val="24"/>
        </w:rPr>
        <w:t>: The official product brand name for the RAG-based SOP Assistant. It is an intelligent knowledge base designed to eliminate manual searching of corporate documents.</w:t>
      </w:r>
    </w:p>
    <w:p w:rsidR="00614AB2" w:rsidRPr="00614AB2" w:rsidRDefault="00614AB2" w:rsidP="00614A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AB2">
        <w:rPr>
          <w:rFonts w:ascii="Times New Roman" w:eastAsia="Times New Roman" w:hAnsi="Times New Roman" w:cs="Times New Roman"/>
          <w:b/>
          <w:bCs/>
          <w:sz w:val="24"/>
          <w:szCs w:val="24"/>
        </w:rPr>
        <w:t>Zero-Hallucination Constraint</w:t>
      </w:r>
      <w:r w:rsidRPr="00614AB2">
        <w:rPr>
          <w:rFonts w:ascii="Times New Roman" w:eastAsia="Times New Roman" w:hAnsi="Times New Roman" w:cs="Times New Roman"/>
          <w:sz w:val="24"/>
          <w:szCs w:val="24"/>
        </w:rPr>
        <w:t>: A core safety feature requiring the AI to refuse to answer questions if the information is not explicitly present in the provided source documents.</w:t>
      </w:r>
    </w:p>
    <w:p w:rsidR="00614AB2" w:rsidRPr="00614AB2" w:rsidRDefault="00614AB2" w:rsidP="00614A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AB2">
        <w:rPr>
          <w:rFonts w:ascii="Times New Roman" w:eastAsia="Times New Roman" w:hAnsi="Times New Roman" w:cs="Times New Roman"/>
          <w:b/>
          <w:bCs/>
          <w:sz w:val="24"/>
          <w:szCs w:val="24"/>
        </w:rPr>
        <w:t>Ingestion Pipeline</w:t>
      </w:r>
      <w:r w:rsidRPr="00614AB2">
        <w:rPr>
          <w:rFonts w:ascii="Times New Roman" w:eastAsia="Times New Roman" w:hAnsi="Times New Roman" w:cs="Times New Roman"/>
          <w:sz w:val="24"/>
          <w:szCs w:val="24"/>
        </w:rPr>
        <w:t>: The ETL (Extract, Transform, Load) process used to parse, chunk, and embed source documents into the vector database.</w:t>
      </w:r>
    </w:p>
    <w:p w:rsidR="00614AB2" w:rsidRPr="00614AB2" w:rsidRDefault="00614AB2" w:rsidP="0061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AB2">
        <w:rPr>
          <w:rFonts w:ascii="Times New Roman" w:eastAsia="Times New Roman" w:hAnsi="Times New Roman" w:cs="Times New Roman"/>
          <w:b/>
          <w:bCs/>
          <w:sz w:val="27"/>
          <w:szCs w:val="27"/>
        </w:rPr>
        <w:t>RAG &amp; AI Concepts</w:t>
      </w:r>
    </w:p>
    <w:p w:rsidR="00614AB2" w:rsidRPr="00614AB2" w:rsidRDefault="00614AB2" w:rsidP="00614A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AB2">
        <w:rPr>
          <w:rFonts w:ascii="Times New Roman" w:eastAsia="Times New Roman" w:hAnsi="Times New Roman" w:cs="Times New Roman"/>
          <w:b/>
          <w:bCs/>
          <w:sz w:val="24"/>
          <w:szCs w:val="24"/>
        </w:rPr>
        <w:t>RAG (Retrieval-Augmented Generation)</w:t>
      </w:r>
      <w:r w:rsidRPr="00614AB2">
        <w:rPr>
          <w:rFonts w:ascii="Times New Roman" w:eastAsia="Times New Roman" w:hAnsi="Times New Roman" w:cs="Times New Roman"/>
          <w:sz w:val="24"/>
          <w:szCs w:val="24"/>
        </w:rPr>
        <w:t>: The system architecture where the AI retrieves relevant data from an external knowledge base (your PDFs) to ground its responses, preventing it from relying solely on its internal training data.</w:t>
      </w:r>
    </w:p>
    <w:p w:rsidR="00614AB2" w:rsidRPr="00614AB2" w:rsidRDefault="00614AB2" w:rsidP="00614A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AB2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r w:rsidRPr="00614AB2">
        <w:rPr>
          <w:rFonts w:ascii="Times New Roman" w:eastAsia="Times New Roman" w:hAnsi="Times New Roman" w:cs="Times New Roman"/>
          <w:sz w:val="24"/>
          <w:szCs w:val="24"/>
        </w:rPr>
        <w:t xml:space="preserve">: Numerical representations (vectors) of text chunks that capture the </w:t>
      </w:r>
      <w:r w:rsidRPr="00614AB2">
        <w:rPr>
          <w:rFonts w:ascii="Times New Roman" w:eastAsia="Times New Roman" w:hAnsi="Times New Roman" w:cs="Times New Roman"/>
          <w:i/>
          <w:iCs/>
          <w:sz w:val="24"/>
          <w:szCs w:val="24"/>
        </w:rPr>
        <w:t>semantic meaning</w:t>
      </w:r>
      <w:r w:rsidRPr="00614AB2">
        <w:rPr>
          <w:rFonts w:ascii="Times New Roman" w:eastAsia="Times New Roman" w:hAnsi="Times New Roman" w:cs="Times New Roman"/>
          <w:sz w:val="24"/>
          <w:szCs w:val="24"/>
        </w:rPr>
        <w:t xml:space="preserve"> of the content, allowing the system to perform conceptual searches rather than just keyword matching.</w:t>
      </w:r>
    </w:p>
    <w:p w:rsidR="00614AB2" w:rsidRPr="00614AB2" w:rsidRDefault="00614AB2" w:rsidP="00614A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AB2">
        <w:rPr>
          <w:rFonts w:ascii="Times New Roman" w:eastAsia="Times New Roman" w:hAnsi="Times New Roman" w:cs="Times New Roman"/>
          <w:b/>
          <w:bCs/>
          <w:sz w:val="24"/>
          <w:szCs w:val="24"/>
        </w:rPr>
        <w:t>Chunking</w:t>
      </w:r>
      <w:r w:rsidRPr="00614AB2">
        <w:rPr>
          <w:rFonts w:ascii="Times New Roman" w:eastAsia="Times New Roman" w:hAnsi="Times New Roman" w:cs="Times New Roman"/>
          <w:sz w:val="24"/>
          <w:szCs w:val="24"/>
        </w:rPr>
        <w:t xml:space="preserve">: The process of breaking down large documents into smaller, manageable segments. The project mandates the use of </w:t>
      </w:r>
      <w:r w:rsidRPr="00614AB2">
        <w:rPr>
          <w:rFonts w:ascii="Courier New" w:eastAsia="Times New Roman" w:hAnsi="Courier New" w:cs="Courier New"/>
          <w:sz w:val="20"/>
        </w:rPr>
        <w:t>RecursiveCharacterTextSplitter</w:t>
      </w:r>
      <w:r w:rsidRPr="00614AB2">
        <w:rPr>
          <w:rFonts w:ascii="Times New Roman" w:eastAsia="Times New Roman" w:hAnsi="Times New Roman" w:cs="Times New Roman"/>
          <w:sz w:val="24"/>
          <w:szCs w:val="24"/>
        </w:rPr>
        <w:t xml:space="preserve"> to maintain contextual integrity across these segments.</w:t>
      </w:r>
    </w:p>
    <w:p w:rsidR="00614AB2" w:rsidRPr="00614AB2" w:rsidRDefault="00614AB2" w:rsidP="00614A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AB2">
        <w:rPr>
          <w:rFonts w:ascii="Times New Roman" w:eastAsia="Times New Roman" w:hAnsi="Times New Roman" w:cs="Times New Roman"/>
          <w:b/>
          <w:bCs/>
          <w:sz w:val="24"/>
          <w:szCs w:val="24"/>
        </w:rPr>
        <w:t>Hybrid Search</w:t>
      </w:r>
      <w:r w:rsidRPr="00614AB2">
        <w:rPr>
          <w:rFonts w:ascii="Times New Roman" w:eastAsia="Times New Roman" w:hAnsi="Times New Roman" w:cs="Times New Roman"/>
          <w:sz w:val="24"/>
          <w:szCs w:val="24"/>
        </w:rPr>
        <w:t xml:space="preserve">: A retrieval method that combines </w:t>
      </w:r>
      <w:r w:rsidRPr="00614AB2">
        <w:rPr>
          <w:rFonts w:ascii="Times New Roman" w:eastAsia="Times New Roman" w:hAnsi="Times New Roman" w:cs="Times New Roman"/>
          <w:i/>
          <w:iCs/>
          <w:sz w:val="24"/>
          <w:szCs w:val="24"/>
        </w:rPr>
        <w:t>Semantic Search</w:t>
      </w:r>
      <w:r w:rsidRPr="00614AB2">
        <w:rPr>
          <w:rFonts w:ascii="Times New Roman" w:eastAsia="Times New Roman" w:hAnsi="Times New Roman" w:cs="Times New Roman"/>
          <w:sz w:val="24"/>
          <w:szCs w:val="24"/>
        </w:rPr>
        <w:t xml:space="preserve"> (understanding the concept/meaning) with </w:t>
      </w:r>
      <w:r w:rsidRPr="00614AB2">
        <w:rPr>
          <w:rFonts w:ascii="Times New Roman" w:eastAsia="Times New Roman" w:hAnsi="Times New Roman" w:cs="Times New Roman"/>
          <w:i/>
          <w:iCs/>
          <w:sz w:val="24"/>
          <w:szCs w:val="24"/>
        </w:rPr>
        <w:t>Keyword Search</w:t>
      </w:r>
      <w:r w:rsidRPr="00614AB2">
        <w:rPr>
          <w:rFonts w:ascii="Times New Roman" w:eastAsia="Times New Roman" w:hAnsi="Times New Roman" w:cs="Times New Roman"/>
          <w:sz w:val="24"/>
          <w:szCs w:val="24"/>
        </w:rPr>
        <w:t xml:space="preserve"> (matching specific terms) to maximize retrieval precision.</w:t>
      </w:r>
    </w:p>
    <w:p w:rsidR="00614AB2" w:rsidRPr="00614AB2" w:rsidRDefault="00614AB2" w:rsidP="00614A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AB2">
        <w:rPr>
          <w:rFonts w:ascii="Times New Roman" w:eastAsia="Times New Roman" w:hAnsi="Times New Roman" w:cs="Times New Roman"/>
          <w:b/>
          <w:bCs/>
          <w:sz w:val="24"/>
          <w:szCs w:val="24"/>
        </w:rPr>
        <w:t>Parent Document Retrieval</w:t>
      </w:r>
      <w:r w:rsidRPr="00614AB2">
        <w:rPr>
          <w:rFonts w:ascii="Times New Roman" w:eastAsia="Times New Roman" w:hAnsi="Times New Roman" w:cs="Times New Roman"/>
          <w:sz w:val="24"/>
          <w:szCs w:val="24"/>
        </w:rPr>
        <w:t>: An advanced retrieval technique used to improve context relevance by retrieving larger "parent" contexts for smaller "child" chunks.</w:t>
      </w:r>
    </w:p>
    <w:p w:rsidR="00614AB2" w:rsidRPr="00614AB2" w:rsidRDefault="00614AB2" w:rsidP="0061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AB2">
        <w:rPr>
          <w:rFonts w:ascii="Times New Roman" w:eastAsia="Times New Roman" w:hAnsi="Times New Roman" w:cs="Times New Roman"/>
          <w:b/>
          <w:bCs/>
          <w:sz w:val="27"/>
          <w:szCs w:val="27"/>
        </w:rPr>
        <w:t>Infrastructure &amp; Technology Stack</w:t>
      </w:r>
    </w:p>
    <w:p w:rsidR="00614AB2" w:rsidRPr="00614AB2" w:rsidRDefault="00614AB2" w:rsidP="00614A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AB2">
        <w:rPr>
          <w:rFonts w:ascii="Times New Roman" w:eastAsia="Times New Roman" w:hAnsi="Times New Roman" w:cs="Times New Roman"/>
          <w:b/>
          <w:bCs/>
          <w:sz w:val="24"/>
          <w:szCs w:val="24"/>
        </w:rPr>
        <w:t>Vector Database (Pinecone/Qdrant)</w:t>
      </w:r>
      <w:r w:rsidRPr="00614AB2">
        <w:rPr>
          <w:rFonts w:ascii="Times New Roman" w:eastAsia="Times New Roman" w:hAnsi="Times New Roman" w:cs="Times New Roman"/>
          <w:sz w:val="24"/>
          <w:szCs w:val="24"/>
        </w:rPr>
        <w:t>: The specialized database used as the "long-term memory" of the AI, storing semantic embeddings for efficient and accurate search.</w:t>
      </w:r>
    </w:p>
    <w:p w:rsidR="00614AB2" w:rsidRPr="00614AB2" w:rsidRDefault="00614AB2" w:rsidP="00614A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AB2">
        <w:rPr>
          <w:rFonts w:ascii="Times New Roman" w:eastAsia="Times New Roman" w:hAnsi="Times New Roman" w:cs="Times New Roman"/>
          <w:b/>
          <w:bCs/>
          <w:sz w:val="24"/>
          <w:szCs w:val="24"/>
        </w:rPr>
        <w:t>Agentic Workflows</w:t>
      </w:r>
      <w:r w:rsidRPr="00614AB2">
        <w:rPr>
          <w:rFonts w:ascii="Times New Roman" w:eastAsia="Times New Roman" w:hAnsi="Times New Roman" w:cs="Times New Roman"/>
          <w:sz w:val="24"/>
          <w:szCs w:val="24"/>
        </w:rPr>
        <w:t>: Advanced AI operational patterns that involve complex, multi-step planning and decision-making, moving beyond simple API wrappers.</w:t>
      </w:r>
    </w:p>
    <w:p w:rsidR="00614AB2" w:rsidRPr="00614AB2" w:rsidRDefault="00614AB2" w:rsidP="00614A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AB2">
        <w:rPr>
          <w:rFonts w:ascii="Times New Roman" w:eastAsia="Times New Roman" w:hAnsi="Times New Roman" w:cs="Times New Roman"/>
          <w:b/>
          <w:bCs/>
          <w:sz w:val="24"/>
          <w:szCs w:val="24"/>
        </w:rPr>
        <w:t>Unstructured.io</w:t>
      </w:r>
      <w:r w:rsidRPr="00614AB2">
        <w:rPr>
          <w:rFonts w:ascii="Times New Roman" w:eastAsia="Times New Roman" w:hAnsi="Times New Roman" w:cs="Times New Roman"/>
          <w:sz w:val="24"/>
          <w:szCs w:val="24"/>
        </w:rPr>
        <w:t>: The primary resource specified for the robust parsing of complex PDF layouts to ensure data integrity during ingestion.</w:t>
      </w:r>
    </w:p>
    <w:p w:rsidR="00614AB2" w:rsidRPr="00614AB2" w:rsidRDefault="00614AB2" w:rsidP="00614A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AB2">
        <w:rPr>
          <w:rFonts w:ascii="Times New Roman" w:eastAsia="Times New Roman" w:hAnsi="Times New Roman" w:cs="Times New Roman"/>
          <w:b/>
          <w:bCs/>
          <w:sz w:val="24"/>
          <w:szCs w:val="24"/>
        </w:rPr>
        <w:t>LLM Ops</w:t>
      </w:r>
      <w:r w:rsidRPr="00614AB2">
        <w:rPr>
          <w:rFonts w:ascii="Times New Roman" w:eastAsia="Times New Roman" w:hAnsi="Times New Roman" w:cs="Times New Roman"/>
          <w:sz w:val="24"/>
          <w:szCs w:val="24"/>
        </w:rPr>
        <w:t>: The specialized orchestration, memory management, and asynchronous processing stack required to build enterprise-grade AI systems.</w:t>
      </w:r>
    </w:p>
    <w:p w:rsidR="00614AB2" w:rsidRPr="00614AB2" w:rsidRDefault="00614AB2" w:rsidP="00614A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AB2">
        <w:rPr>
          <w:rFonts w:ascii="Times New Roman" w:eastAsia="Times New Roman" w:hAnsi="Times New Roman" w:cs="Times New Roman"/>
          <w:b/>
          <w:bCs/>
          <w:sz w:val="24"/>
          <w:szCs w:val="24"/>
        </w:rPr>
        <w:t>Prompt Injection</w:t>
      </w:r>
      <w:r w:rsidRPr="00614AB2">
        <w:rPr>
          <w:rFonts w:ascii="Times New Roman" w:eastAsia="Times New Roman" w:hAnsi="Times New Roman" w:cs="Times New Roman"/>
          <w:sz w:val="24"/>
          <w:szCs w:val="24"/>
        </w:rPr>
        <w:t>: A security threat where unauthorized inputs are designed to manipulate the AI's behavior. The system includes a sanitization layer to defend against these attacks.</w:t>
      </w:r>
    </w:p>
    <w:p w:rsidR="00614AB2" w:rsidRPr="00614AB2" w:rsidRDefault="00614AB2" w:rsidP="00614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4AB2" w:rsidRDefault="00614AB2"/>
    <w:sectPr w:rsidR="00614AB2" w:rsidSect="00C774EA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1629" w:rsidRDefault="00DD1629" w:rsidP="004F142D">
      <w:pPr>
        <w:spacing w:after="0" w:line="240" w:lineRule="auto"/>
      </w:pPr>
      <w:r>
        <w:separator/>
      </w:r>
    </w:p>
  </w:endnote>
  <w:endnote w:type="continuationSeparator" w:id="1">
    <w:p w:rsidR="00DD1629" w:rsidRDefault="00DD1629" w:rsidP="004F1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1629" w:rsidRDefault="00DD1629" w:rsidP="004F142D">
      <w:pPr>
        <w:spacing w:after="0" w:line="240" w:lineRule="auto"/>
      </w:pPr>
      <w:r>
        <w:separator/>
      </w:r>
    </w:p>
  </w:footnote>
  <w:footnote w:type="continuationSeparator" w:id="1">
    <w:p w:rsidR="00DD1629" w:rsidRDefault="00DD1629" w:rsidP="004F14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05107891"/>
      <w:docPartObj>
        <w:docPartGallery w:val="Page Numbers (Top of Page)"/>
        <w:docPartUnique/>
      </w:docPartObj>
    </w:sdtPr>
    <w:sdtContent>
      <w:p w:rsidR="004F142D" w:rsidRDefault="004F142D">
        <w:pPr>
          <w:pStyle w:val="Header"/>
          <w:jc w:val="center"/>
        </w:pPr>
        <w:fldSimple w:instr=" PAGE   \* MERGEFORMAT ">
          <w:r w:rsidR="00E06AD2">
            <w:rPr>
              <w:noProof/>
            </w:rPr>
            <w:t>9</w:t>
          </w:r>
        </w:fldSimple>
      </w:p>
    </w:sdtContent>
  </w:sdt>
  <w:p w:rsidR="004F142D" w:rsidRDefault="004F142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7318A"/>
    <w:multiLevelType w:val="multilevel"/>
    <w:tmpl w:val="52C8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7D7CC9"/>
    <w:multiLevelType w:val="multilevel"/>
    <w:tmpl w:val="F76E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BE3EEE"/>
    <w:multiLevelType w:val="multilevel"/>
    <w:tmpl w:val="DB0C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1C4733"/>
    <w:multiLevelType w:val="multilevel"/>
    <w:tmpl w:val="4D14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C91E27"/>
    <w:multiLevelType w:val="multilevel"/>
    <w:tmpl w:val="DF18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5C16B2"/>
    <w:multiLevelType w:val="multilevel"/>
    <w:tmpl w:val="B6CA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DE05E7"/>
    <w:multiLevelType w:val="multilevel"/>
    <w:tmpl w:val="4BE0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AC2AFE"/>
    <w:multiLevelType w:val="multilevel"/>
    <w:tmpl w:val="FCDC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6D6335"/>
    <w:multiLevelType w:val="multilevel"/>
    <w:tmpl w:val="7A76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D92F0D"/>
    <w:multiLevelType w:val="multilevel"/>
    <w:tmpl w:val="7D4A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251299"/>
    <w:multiLevelType w:val="multilevel"/>
    <w:tmpl w:val="63BE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534DAC"/>
    <w:multiLevelType w:val="multilevel"/>
    <w:tmpl w:val="29F4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154BFA"/>
    <w:multiLevelType w:val="multilevel"/>
    <w:tmpl w:val="D898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892EF0"/>
    <w:multiLevelType w:val="multilevel"/>
    <w:tmpl w:val="BDC2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607263"/>
    <w:multiLevelType w:val="multilevel"/>
    <w:tmpl w:val="4558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05460D"/>
    <w:multiLevelType w:val="multilevel"/>
    <w:tmpl w:val="2FD0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BF5A2E"/>
    <w:multiLevelType w:val="multilevel"/>
    <w:tmpl w:val="B2B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0C2D84"/>
    <w:multiLevelType w:val="multilevel"/>
    <w:tmpl w:val="DA78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836084"/>
    <w:multiLevelType w:val="multilevel"/>
    <w:tmpl w:val="D1DA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3165D1"/>
    <w:multiLevelType w:val="multilevel"/>
    <w:tmpl w:val="8452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897C66"/>
    <w:multiLevelType w:val="multilevel"/>
    <w:tmpl w:val="5708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A5436FC"/>
    <w:multiLevelType w:val="multilevel"/>
    <w:tmpl w:val="307C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420C8F"/>
    <w:multiLevelType w:val="multilevel"/>
    <w:tmpl w:val="D840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13"/>
  </w:num>
  <w:num w:numId="4">
    <w:abstractNumId w:val="4"/>
  </w:num>
  <w:num w:numId="5">
    <w:abstractNumId w:val="1"/>
  </w:num>
  <w:num w:numId="6">
    <w:abstractNumId w:val="9"/>
  </w:num>
  <w:num w:numId="7">
    <w:abstractNumId w:val="19"/>
  </w:num>
  <w:num w:numId="8">
    <w:abstractNumId w:val="22"/>
  </w:num>
  <w:num w:numId="9">
    <w:abstractNumId w:val="17"/>
  </w:num>
  <w:num w:numId="10">
    <w:abstractNumId w:val="16"/>
  </w:num>
  <w:num w:numId="11">
    <w:abstractNumId w:val="11"/>
  </w:num>
  <w:num w:numId="12">
    <w:abstractNumId w:val="0"/>
  </w:num>
  <w:num w:numId="13">
    <w:abstractNumId w:val="7"/>
  </w:num>
  <w:num w:numId="14">
    <w:abstractNumId w:val="8"/>
  </w:num>
  <w:num w:numId="15">
    <w:abstractNumId w:val="20"/>
  </w:num>
  <w:num w:numId="16">
    <w:abstractNumId w:val="5"/>
  </w:num>
  <w:num w:numId="17">
    <w:abstractNumId w:val="15"/>
  </w:num>
  <w:num w:numId="18">
    <w:abstractNumId w:val="18"/>
  </w:num>
  <w:num w:numId="19">
    <w:abstractNumId w:val="3"/>
  </w:num>
  <w:num w:numId="20">
    <w:abstractNumId w:val="10"/>
  </w:num>
  <w:num w:numId="21">
    <w:abstractNumId w:val="2"/>
  </w:num>
  <w:num w:numId="22">
    <w:abstractNumId w:val="21"/>
  </w:num>
  <w:num w:numId="23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76DFC"/>
    <w:rsid w:val="00376DFC"/>
    <w:rsid w:val="00497DEC"/>
    <w:rsid w:val="004F142D"/>
    <w:rsid w:val="00614AB2"/>
    <w:rsid w:val="00645C23"/>
    <w:rsid w:val="00675F20"/>
    <w:rsid w:val="00776BB7"/>
    <w:rsid w:val="008C56FA"/>
    <w:rsid w:val="00A92E57"/>
    <w:rsid w:val="00AA7281"/>
    <w:rsid w:val="00B60407"/>
    <w:rsid w:val="00BF62E8"/>
    <w:rsid w:val="00C774EA"/>
    <w:rsid w:val="00D3047F"/>
    <w:rsid w:val="00DD1629"/>
    <w:rsid w:val="00E06A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4EA"/>
  </w:style>
  <w:style w:type="paragraph" w:styleId="Heading1">
    <w:name w:val="heading 1"/>
    <w:basedOn w:val="Normal"/>
    <w:link w:val="Heading1Char"/>
    <w:uiPriority w:val="9"/>
    <w:qFormat/>
    <w:rsid w:val="00376D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76D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6D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D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6D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6D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76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76DF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76DFC"/>
    <w:pPr>
      <w:ind w:left="720"/>
      <w:contextualSpacing/>
    </w:pPr>
  </w:style>
  <w:style w:type="character" w:customStyle="1" w:styleId="citation-598">
    <w:name w:val="citation-598"/>
    <w:basedOn w:val="DefaultParagraphFont"/>
    <w:rsid w:val="00614AB2"/>
  </w:style>
  <w:style w:type="character" w:customStyle="1" w:styleId="citation-597">
    <w:name w:val="citation-597"/>
    <w:basedOn w:val="DefaultParagraphFont"/>
    <w:rsid w:val="00614AB2"/>
  </w:style>
  <w:style w:type="character" w:customStyle="1" w:styleId="citation-596">
    <w:name w:val="citation-596"/>
    <w:basedOn w:val="DefaultParagraphFont"/>
    <w:rsid w:val="00614AB2"/>
  </w:style>
  <w:style w:type="character" w:customStyle="1" w:styleId="citation-595">
    <w:name w:val="citation-595"/>
    <w:basedOn w:val="DefaultParagraphFont"/>
    <w:rsid w:val="00614AB2"/>
  </w:style>
  <w:style w:type="character" w:customStyle="1" w:styleId="citation-594">
    <w:name w:val="citation-594"/>
    <w:basedOn w:val="DefaultParagraphFont"/>
    <w:rsid w:val="00614AB2"/>
  </w:style>
  <w:style w:type="character" w:customStyle="1" w:styleId="citation-593">
    <w:name w:val="citation-593"/>
    <w:basedOn w:val="DefaultParagraphFont"/>
    <w:rsid w:val="00614AB2"/>
  </w:style>
  <w:style w:type="character" w:customStyle="1" w:styleId="citation-592">
    <w:name w:val="citation-592"/>
    <w:basedOn w:val="DefaultParagraphFont"/>
    <w:rsid w:val="00614AB2"/>
  </w:style>
  <w:style w:type="character" w:customStyle="1" w:styleId="citation-591">
    <w:name w:val="citation-591"/>
    <w:basedOn w:val="DefaultParagraphFont"/>
    <w:rsid w:val="00614AB2"/>
  </w:style>
  <w:style w:type="character" w:customStyle="1" w:styleId="citation-590">
    <w:name w:val="citation-590"/>
    <w:basedOn w:val="DefaultParagraphFont"/>
    <w:rsid w:val="00614AB2"/>
  </w:style>
  <w:style w:type="character" w:customStyle="1" w:styleId="citation-589">
    <w:name w:val="citation-589"/>
    <w:basedOn w:val="DefaultParagraphFont"/>
    <w:rsid w:val="00614AB2"/>
  </w:style>
  <w:style w:type="character" w:customStyle="1" w:styleId="citation-588">
    <w:name w:val="citation-588"/>
    <w:basedOn w:val="DefaultParagraphFont"/>
    <w:rsid w:val="00614AB2"/>
  </w:style>
  <w:style w:type="character" w:customStyle="1" w:styleId="citation-587">
    <w:name w:val="citation-587"/>
    <w:basedOn w:val="DefaultParagraphFont"/>
    <w:rsid w:val="00614AB2"/>
  </w:style>
  <w:style w:type="character" w:customStyle="1" w:styleId="citation-586">
    <w:name w:val="citation-586"/>
    <w:basedOn w:val="DefaultParagraphFont"/>
    <w:rsid w:val="00614AB2"/>
  </w:style>
  <w:style w:type="character" w:customStyle="1" w:styleId="citation-585">
    <w:name w:val="citation-585"/>
    <w:basedOn w:val="DefaultParagraphFont"/>
    <w:rsid w:val="00614AB2"/>
  </w:style>
  <w:style w:type="character" w:customStyle="1" w:styleId="citation-584">
    <w:name w:val="citation-584"/>
    <w:basedOn w:val="DefaultParagraphFont"/>
    <w:rsid w:val="00614AB2"/>
  </w:style>
  <w:style w:type="character" w:customStyle="1" w:styleId="citation-583">
    <w:name w:val="citation-583"/>
    <w:basedOn w:val="DefaultParagraphFont"/>
    <w:rsid w:val="00614AB2"/>
  </w:style>
  <w:style w:type="character" w:customStyle="1" w:styleId="citation-680">
    <w:name w:val="citation-680"/>
    <w:basedOn w:val="DefaultParagraphFont"/>
    <w:rsid w:val="00A92E57"/>
  </w:style>
  <w:style w:type="character" w:customStyle="1" w:styleId="citation-679">
    <w:name w:val="citation-679"/>
    <w:basedOn w:val="DefaultParagraphFont"/>
    <w:rsid w:val="00A92E57"/>
  </w:style>
  <w:style w:type="character" w:customStyle="1" w:styleId="citation-678">
    <w:name w:val="citation-678"/>
    <w:basedOn w:val="DefaultParagraphFont"/>
    <w:rsid w:val="00A92E57"/>
  </w:style>
  <w:style w:type="character" w:customStyle="1" w:styleId="citation-677">
    <w:name w:val="citation-677"/>
    <w:basedOn w:val="DefaultParagraphFont"/>
    <w:rsid w:val="00A92E57"/>
  </w:style>
  <w:style w:type="character" w:customStyle="1" w:styleId="citation-676">
    <w:name w:val="citation-676"/>
    <w:basedOn w:val="DefaultParagraphFont"/>
    <w:rsid w:val="00A92E57"/>
  </w:style>
  <w:style w:type="character" w:customStyle="1" w:styleId="citation-675">
    <w:name w:val="citation-675"/>
    <w:basedOn w:val="DefaultParagraphFont"/>
    <w:rsid w:val="00A92E57"/>
  </w:style>
  <w:style w:type="character" w:customStyle="1" w:styleId="citation-674">
    <w:name w:val="citation-674"/>
    <w:basedOn w:val="DefaultParagraphFont"/>
    <w:rsid w:val="00A92E57"/>
  </w:style>
  <w:style w:type="character" w:customStyle="1" w:styleId="citation-673">
    <w:name w:val="citation-673"/>
    <w:basedOn w:val="DefaultParagraphFont"/>
    <w:rsid w:val="00A92E57"/>
  </w:style>
  <w:style w:type="character" w:customStyle="1" w:styleId="citation-672">
    <w:name w:val="citation-672"/>
    <w:basedOn w:val="DefaultParagraphFont"/>
    <w:rsid w:val="00A92E57"/>
  </w:style>
  <w:style w:type="character" w:customStyle="1" w:styleId="citation-671">
    <w:name w:val="citation-671"/>
    <w:basedOn w:val="DefaultParagraphFont"/>
    <w:rsid w:val="00A92E57"/>
  </w:style>
  <w:style w:type="character" w:customStyle="1" w:styleId="citation-670">
    <w:name w:val="citation-670"/>
    <w:basedOn w:val="DefaultParagraphFont"/>
    <w:rsid w:val="00A92E57"/>
  </w:style>
  <w:style w:type="character" w:customStyle="1" w:styleId="citation-669">
    <w:name w:val="citation-669"/>
    <w:basedOn w:val="DefaultParagraphFont"/>
    <w:rsid w:val="00A92E57"/>
  </w:style>
  <w:style w:type="character" w:customStyle="1" w:styleId="citation-668">
    <w:name w:val="citation-668"/>
    <w:basedOn w:val="DefaultParagraphFont"/>
    <w:rsid w:val="00A92E57"/>
  </w:style>
  <w:style w:type="character" w:customStyle="1" w:styleId="citation-667">
    <w:name w:val="citation-667"/>
    <w:basedOn w:val="DefaultParagraphFont"/>
    <w:rsid w:val="00A92E57"/>
  </w:style>
  <w:style w:type="character" w:customStyle="1" w:styleId="citation-666">
    <w:name w:val="citation-666"/>
    <w:basedOn w:val="DefaultParagraphFont"/>
    <w:rsid w:val="00A92E57"/>
  </w:style>
  <w:style w:type="character" w:customStyle="1" w:styleId="citation-665">
    <w:name w:val="citation-665"/>
    <w:basedOn w:val="DefaultParagraphFont"/>
    <w:rsid w:val="00A92E57"/>
  </w:style>
  <w:style w:type="character" w:customStyle="1" w:styleId="citation-664">
    <w:name w:val="citation-664"/>
    <w:basedOn w:val="DefaultParagraphFont"/>
    <w:rsid w:val="00A92E57"/>
  </w:style>
  <w:style w:type="character" w:customStyle="1" w:styleId="citation-663">
    <w:name w:val="citation-663"/>
    <w:basedOn w:val="DefaultParagraphFont"/>
    <w:rsid w:val="00A92E57"/>
  </w:style>
  <w:style w:type="character" w:customStyle="1" w:styleId="citation-662">
    <w:name w:val="citation-662"/>
    <w:basedOn w:val="DefaultParagraphFont"/>
    <w:rsid w:val="00A92E57"/>
  </w:style>
  <w:style w:type="character" w:customStyle="1" w:styleId="citation-661">
    <w:name w:val="citation-661"/>
    <w:basedOn w:val="DefaultParagraphFont"/>
    <w:rsid w:val="00A92E57"/>
  </w:style>
  <w:style w:type="character" w:customStyle="1" w:styleId="citation-660">
    <w:name w:val="citation-660"/>
    <w:basedOn w:val="DefaultParagraphFont"/>
    <w:rsid w:val="00A92E57"/>
  </w:style>
  <w:style w:type="character" w:customStyle="1" w:styleId="citation-659">
    <w:name w:val="citation-659"/>
    <w:basedOn w:val="DefaultParagraphFont"/>
    <w:rsid w:val="00A92E57"/>
  </w:style>
  <w:style w:type="character" w:customStyle="1" w:styleId="citation-760">
    <w:name w:val="citation-760"/>
    <w:basedOn w:val="DefaultParagraphFont"/>
    <w:rsid w:val="004F142D"/>
  </w:style>
  <w:style w:type="character" w:customStyle="1" w:styleId="citation-759">
    <w:name w:val="citation-759"/>
    <w:basedOn w:val="DefaultParagraphFont"/>
    <w:rsid w:val="004F142D"/>
  </w:style>
  <w:style w:type="character" w:customStyle="1" w:styleId="citation-758">
    <w:name w:val="citation-758"/>
    <w:basedOn w:val="DefaultParagraphFont"/>
    <w:rsid w:val="004F142D"/>
  </w:style>
  <w:style w:type="character" w:customStyle="1" w:styleId="citation-757">
    <w:name w:val="citation-757"/>
    <w:basedOn w:val="DefaultParagraphFont"/>
    <w:rsid w:val="004F142D"/>
  </w:style>
  <w:style w:type="character" w:customStyle="1" w:styleId="citation-756">
    <w:name w:val="citation-756"/>
    <w:basedOn w:val="DefaultParagraphFont"/>
    <w:rsid w:val="004F142D"/>
  </w:style>
  <w:style w:type="character" w:customStyle="1" w:styleId="citation-755">
    <w:name w:val="citation-755"/>
    <w:basedOn w:val="DefaultParagraphFont"/>
    <w:rsid w:val="004F142D"/>
  </w:style>
  <w:style w:type="character" w:customStyle="1" w:styleId="citation-754">
    <w:name w:val="citation-754"/>
    <w:basedOn w:val="DefaultParagraphFont"/>
    <w:rsid w:val="004F142D"/>
  </w:style>
  <w:style w:type="character" w:customStyle="1" w:styleId="citation-753">
    <w:name w:val="citation-753"/>
    <w:basedOn w:val="DefaultParagraphFont"/>
    <w:rsid w:val="004F142D"/>
  </w:style>
  <w:style w:type="character" w:customStyle="1" w:styleId="citation-752">
    <w:name w:val="citation-752"/>
    <w:basedOn w:val="DefaultParagraphFont"/>
    <w:rsid w:val="004F142D"/>
  </w:style>
  <w:style w:type="character" w:customStyle="1" w:styleId="citation-751">
    <w:name w:val="citation-751"/>
    <w:basedOn w:val="DefaultParagraphFont"/>
    <w:rsid w:val="004F142D"/>
  </w:style>
  <w:style w:type="character" w:customStyle="1" w:styleId="citation-750">
    <w:name w:val="citation-750"/>
    <w:basedOn w:val="DefaultParagraphFont"/>
    <w:rsid w:val="004F142D"/>
  </w:style>
  <w:style w:type="character" w:customStyle="1" w:styleId="citation-749">
    <w:name w:val="citation-749"/>
    <w:basedOn w:val="DefaultParagraphFont"/>
    <w:rsid w:val="004F142D"/>
  </w:style>
  <w:style w:type="character" w:customStyle="1" w:styleId="citation-748">
    <w:name w:val="citation-748"/>
    <w:basedOn w:val="DefaultParagraphFont"/>
    <w:rsid w:val="004F142D"/>
  </w:style>
  <w:style w:type="character" w:customStyle="1" w:styleId="citation-747">
    <w:name w:val="citation-747"/>
    <w:basedOn w:val="DefaultParagraphFont"/>
    <w:rsid w:val="004F142D"/>
  </w:style>
  <w:style w:type="character" w:customStyle="1" w:styleId="citation-746">
    <w:name w:val="citation-746"/>
    <w:basedOn w:val="DefaultParagraphFont"/>
    <w:rsid w:val="004F142D"/>
  </w:style>
  <w:style w:type="character" w:customStyle="1" w:styleId="citation-745">
    <w:name w:val="citation-745"/>
    <w:basedOn w:val="DefaultParagraphFont"/>
    <w:rsid w:val="004F142D"/>
  </w:style>
  <w:style w:type="character" w:customStyle="1" w:styleId="citation-744">
    <w:name w:val="citation-744"/>
    <w:basedOn w:val="DefaultParagraphFont"/>
    <w:rsid w:val="004F142D"/>
  </w:style>
  <w:style w:type="character" w:customStyle="1" w:styleId="citation-743">
    <w:name w:val="citation-743"/>
    <w:basedOn w:val="DefaultParagraphFont"/>
    <w:rsid w:val="004F142D"/>
  </w:style>
  <w:style w:type="character" w:customStyle="1" w:styleId="citation-742">
    <w:name w:val="citation-742"/>
    <w:basedOn w:val="DefaultParagraphFont"/>
    <w:rsid w:val="004F142D"/>
  </w:style>
  <w:style w:type="character" w:customStyle="1" w:styleId="citation-741">
    <w:name w:val="citation-741"/>
    <w:basedOn w:val="DefaultParagraphFont"/>
    <w:rsid w:val="004F142D"/>
  </w:style>
  <w:style w:type="character" w:customStyle="1" w:styleId="citation-740">
    <w:name w:val="citation-740"/>
    <w:basedOn w:val="DefaultParagraphFont"/>
    <w:rsid w:val="004F142D"/>
  </w:style>
  <w:style w:type="paragraph" w:styleId="Header">
    <w:name w:val="header"/>
    <w:basedOn w:val="Normal"/>
    <w:link w:val="HeaderChar"/>
    <w:uiPriority w:val="99"/>
    <w:unhideWhenUsed/>
    <w:rsid w:val="004F1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42D"/>
  </w:style>
  <w:style w:type="paragraph" w:styleId="Footer">
    <w:name w:val="footer"/>
    <w:basedOn w:val="Normal"/>
    <w:link w:val="FooterChar"/>
    <w:uiPriority w:val="99"/>
    <w:semiHidden/>
    <w:unhideWhenUsed/>
    <w:rsid w:val="004F1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F14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8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1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1416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</dc:creator>
  <cp:lastModifiedBy>jayan</cp:lastModifiedBy>
  <cp:revision>9</cp:revision>
  <dcterms:created xsi:type="dcterms:W3CDTF">2026-03-10T15:25:00Z</dcterms:created>
  <dcterms:modified xsi:type="dcterms:W3CDTF">2026-03-10T16:24:00Z</dcterms:modified>
</cp:coreProperties>
</file>