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Pr="000C1D31" w:rsidRDefault="00DB2220" w:rsidP="00DB2220">
      <w:pPr>
        <w:jc w:val="center"/>
        <w:rPr>
          <w:rFonts w:asciiTheme="minorHAnsi" w:hAnsiTheme="minorHAnsi" w:cstheme="minorHAnsi"/>
        </w:rPr>
      </w:pPr>
      <w:r>
        <w:rPr>
          <w:rFonts w:asciiTheme="minorHAnsi" w:hAnsiTheme="minorHAnsi" w:cstheme="minorHAnsi"/>
          <w:b/>
          <w:sz w:val="44"/>
          <w:szCs w:val="44"/>
        </w:rPr>
        <w:t>INFORMATIEBEHOEFTE RAPPORT</w:t>
      </w:r>
    </w:p>
    <w:p w:rsidR="00DB2220" w:rsidRDefault="00DB2220" w:rsidP="00DB2220"/>
    <w:p w:rsidR="00DB2220" w:rsidRDefault="00DB2220" w:rsidP="00DB2220"/>
    <w:p w:rsidR="00DB2220" w:rsidRPr="00D22491" w:rsidRDefault="00063C09" w:rsidP="00DB2220">
      <w:pPr>
        <w:jc w:val="center"/>
        <w:rPr>
          <w:rFonts w:asciiTheme="minorHAnsi" w:hAnsiTheme="minorHAnsi" w:cstheme="minorHAnsi"/>
        </w:rPr>
      </w:pPr>
      <w:r>
        <w:rPr>
          <w:rFonts w:asciiTheme="minorHAnsi" w:hAnsiTheme="minorHAnsi" w:cstheme="minorHAnsi"/>
        </w:rPr>
        <w:t>helpdesk</w:t>
      </w:r>
    </w:p>
    <w:p w:rsidR="00FD01F9" w:rsidRDefault="00FD01F9"/>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asciiTheme="minorHAnsi" w:hAnsiTheme="minorHAnsi" w:cstheme="minorHAnsi"/>
        </w:rPr>
      </w:pPr>
    </w:p>
    <w:p w:rsidR="00DB2220" w:rsidRDefault="00DB2220" w:rsidP="00DB2220">
      <w:pPr>
        <w:rPr>
          <w:rFonts w:asciiTheme="minorHAnsi" w:hAnsiTheme="minorHAnsi" w:cstheme="minorHAnsi"/>
        </w:rPr>
      </w:pPr>
    </w:p>
    <w:p w:rsidR="00DB2220" w:rsidRPr="000C1D31" w:rsidRDefault="00063C09" w:rsidP="00DB2220">
      <w:pPr>
        <w:rPr>
          <w:rFonts w:asciiTheme="minorHAnsi" w:hAnsiTheme="minorHAnsi" w:cstheme="minorHAnsi"/>
        </w:rPr>
      </w:pPr>
      <w:r>
        <w:rPr>
          <w:rFonts w:asciiTheme="minorHAnsi" w:hAnsiTheme="minorHAnsi" w:cstheme="minorHAnsi"/>
        </w:rPr>
        <w:t>Jayant Desa</w:t>
      </w:r>
    </w:p>
    <w:p w:rsidR="00DB2220" w:rsidRDefault="00063C09" w:rsidP="00063C09">
      <w:r>
        <w:rPr>
          <w:rFonts w:asciiTheme="minorHAnsi" w:hAnsiTheme="minorHAnsi" w:cstheme="minorHAnsi"/>
        </w:rPr>
        <w:t>14-12-2018</w:t>
      </w:r>
      <w:r w:rsidR="00DB2220">
        <w:br w:type="page"/>
      </w:r>
    </w:p>
    <w:p w:rsidR="00DB2220" w:rsidRDefault="00DB2220">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DB2220" w:rsidRDefault="00DB2220">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EndPr/>
      <w:sdtContent>
        <w:p w:rsidR="00DB2220" w:rsidRDefault="00DB2220">
          <w:pPr>
            <w:pStyle w:val="Kopvaninhoudsopgave"/>
          </w:pPr>
        </w:p>
        <w:p w:rsidR="00DB2220" w:rsidRPr="00DB2220" w:rsidRDefault="00DB2220">
          <w:pPr>
            <w:pStyle w:val="Inhopg1"/>
            <w:tabs>
              <w:tab w:val="right" w:pos="9062"/>
            </w:tabs>
            <w:rPr>
              <w:rFonts w:asciiTheme="minorHAnsi" w:hAnsiTheme="minorHAnsi"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asciiTheme="minorHAnsi" w:hAnsiTheme="minorHAnsi" w:cstheme="minorHAnsi"/>
                <w:noProof/>
                <w:sz w:val="22"/>
                <w:szCs w:val="22"/>
              </w:rPr>
              <w:t>1 Samenvatting</w:t>
            </w:r>
            <w:r w:rsidRPr="00DB2220">
              <w:rPr>
                <w:rFonts w:asciiTheme="minorHAnsi" w:hAnsiTheme="minorHAnsi" w:cstheme="minorHAnsi"/>
                <w:noProof/>
                <w:webHidden/>
                <w:sz w:val="22"/>
                <w:szCs w:val="22"/>
              </w:rPr>
              <w:tab/>
            </w:r>
            <w:r w:rsidRPr="00DB2220">
              <w:rPr>
                <w:rFonts w:asciiTheme="minorHAnsi" w:hAnsiTheme="minorHAnsi" w:cstheme="minorHAnsi"/>
                <w:noProof/>
                <w:webHidden/>
                <w:sz w:val="22"/>
                <w:szCs w:val="22"/>
              </w:rPr>
              <w:fldChar w:fldCharType="begin"/>
            </w:r>
            <w:r w:rsidRPr="00DB2220">
              <w:rPr>
                <w:rFonts w:asciiTheme="minorHAnsi" w:hAnsiTheme="minorHAnsi" w:cstheme="minorHAnsi"/>
                <w:noProof/>
                <w:webHidden/>
                <w:sz w:val="22"/>
                <w:szCs w:val="22"/>
              </w:rPr>
              <w:instrText xml:space="preserve"> PAGEREF _Toc401261380 \h </w:instrText>
            </w:r>
            <w:r w:rsidRPr="00DB2220">
              <w:rPr>
                <w:rFonts w:asciiTheme="minorHAnsi" w:hAnsiTheme="minorHAnsi" w:cstheme="minorHAnsi"/>
                <w:noProof/>
                <w:webHidden/>
                <w:sz w:val="22"/>
                <w:szCs w:val="22"/>
              </w:rPr>
            </w:r>
            <w:r w:rsidRPr="00DB2220">
              <w:rPr>
                <w:rFonts w:asciiTheme="minorHAnsi" w:hAnsiTheme="minorHAnsi" w:cstheme="minorHAnsi"/>
                <w:noProof/>
                <w:webHidden/>
                <w:sz w:val="22"/>
                <w:szCs w:val="22"/>
              </w:rPr>
              <w:fldChar w:fldCharType="separate"/>
            </w:r>
            <w:r w:rsidRPr="00DB2220">
              <w:rPr>
                <w:rFonts w:asciiTheme="minorHAnsi" w:hAnsiTheme="minorHAnsi" w:cstheme="minorHAnsi"/>
                <w:noProof/>
                <w:webHidden/>
                <w:sz w:val="22"/>
                <w:szCs w:val="22"/>
              </w:rPr>
              <w:t>3</w:t>
            </w:r>
            <w:r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81" w:history="1">
            <w:r w:rsidR="00DB2220" w:rsidRPr="00DB2220">
              <w:rPr>
                <w:rStyle w:val="Hyperlink"/>
                <w:rFonts w:asciiTheme="minorHAnsi" w:hAnsiTheme="minorHAnsi" w:cstheme="minorHAnsi"/>
                <w:noProof/>
                <w:sz w:val="22"/>
                <w:szCs w:val="22"/>
              </w:rPr>
              <w:t>1.1 Samenvatting voor de klant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82" w:history="1">
            <w:r w:rsidR="00DB2220" w:rsidRPr="00DB2220">
              <w:rPr>
                <w:rStyle w:val="Hyperlink"/>
                <w:rFonts w:asciiTheme="minorHAnsi" w:hAnsiTheme="minorHAnsi" w:cstheme="minorHAnsi"/>
                <w:noProof/>
                <w:sz w:val="22"/>
                <w:szCs w:val="22"/>
              </w:rPr>
              <w:t>1.2 Versiebeheer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83" w:history="1">
            <w:r w:rsidR="00DB2220" w:rsidRPr="00DB2220">
              <w:rPr>
                <w:rStyle w:val="Hyperlink"/>
                <w:rFonts w:asciiTheme="minorHAnsi" w:hAnsiTheme="minorHAnsi" w:cstheme="minorHAnsi"/>
                <w:noProof/>
                <w:sz w:val="22"/>
                <w:szCs w:val="22"/>
              </w:rPr>
              <w:t>1.3 Verzendlijst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1"/>
            <w:tabs>
              <w:tab w:val="right" w:pos="9062"/>
            </w:tabs>
            <w:rPr>
              <w:rFonts w:asciiTheme="minorHAnsi" w:hAnsiTheme="minorHAnsi" w:cstheme="minorHAnsi"/>
              <w:noProof/>
              <w:sz w:val="22"/>
              <w:szCs w:val="22"/>
            </w:rPr>
          </w:pPr>
          <w:hyperlink w:anchor="_Toc401261384" w:history="1">
            <w:r w:rsidR="00DB2220" w:rsidRPr="00DB2220">
              <w:rPr>
                <w:rStyle w:val="Hyperlink"/>
                <w:rFonts w:asciiTheme="minorHAnsi" w:hAnsiTheme="minorHAnsi" w:cstheme="minorHAnsi"/>
                <w:noProof/>
                <w:sz w:val="22"/>
                <w:szCs w:val="22"/>
              </w:rPr>
              <w:t>2. Inleiding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85" w:history="1">
            <w:r w:rsidR="00DB2220" w:rsidRPr="00DB2220">
              <w:rPr>
                <w:rStyle w:val="Hyperlink"/>
                <w:rFonts w:asciiTheme="minorHAnsi" w:hAnsiTheme="minorHAnsi" w:cstheme="minorHAnsi"/>
                <w:noProof/>
                <w:sz w:val="22"/>
                <w:szCs w:val="22"/>
              </w:rPr>
              <w:t>2.1. Doelstelling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_Toc401261385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86" w:history="1">
            <w:r w:rsidR="00DB2220" w:rsidRPr="00DB2220">
              <w:rPr>
                <w:rStyle w:val="Hyperlink"/>
                <w:rFonts w:asciiTheme="minorHAnsi" w:hAnsiTheme="minorHAnsi" w:cstheme="minorHAnsi"/>
                <w:noProof/>
                <w:sz w:val="22"/>
                <w:szCs w:val="22"/>
              </w:rPr>
              <w:t>2.2. Organisatie</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_Toc401261386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87" w:history="1">
            <w:r w:rsidR="00DB2220" w:rsidRPr="00DB2220">
              <w:rPr>
                <w:rStyle w:val="Hyperlink"/>
                <w:rFonts w:asciiTheme="minorHAnsi" w:hAnsiTheme="minorHAnsi" w:cstheme="minorHAnsi"/>
                <w:noProof/>
                <w:sz w:val="22"/>
                <w:szCs w:val="22"/>
              </w:rPr>
              <w:t>2.3 Technische aspecten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_Toc401261387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1"/>
            <w:tabs>
              <w:tab w:val="right" w:pos="9062"/>
            </w:tabs>
            <w:rPr>
              <w:rFonts w:asciiTheme="minorHAnsi" w:hAnsiTheme="minorHAnsi" w:cstheme="minorHAnsi"/>
              <w:noProof/>
              <w:sz w:val="22"/>
              <w:szCs w:val="22"/>
            </w:rPr>
          </w:pPr>
          <w:hyperlink w:anchor="_Toc401261388" w:history="1">
            <w:r w:rsidR="00DB2220" w:rsidRPr="00DB2220">
              <w:rPr>
                <w:rStyle w:val="Hyperlink"/>
                <w:rFonts w:asciiTheme="minorHAnsi" w:hAnsiTheme="minorHAnsi" w:cstheme="minorHAnsi"/>
                <w:noProof/>
                <w:sz w:val="22"/>
                <w:szCs w:val="22"/>
              </w:rPr>
              <w:t>3. Werkwijze in het project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_Toc401261388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1"/>
            <w:tabs>
              <w:tab w:val="right" w:pos="9062"/>
            </w:tabs>
            <w:rPr>
              <w:rFonts w:asciiTheme="minorHAnsi" w:hAnsiTheme="minorHAnsi" w:cstheme="minorHAnsi"/>
              <w:noProof/>
              <w:sz w:val="22"/>
              <w:szCs w:val="22"/>
            </w:rPr>
          </w:pPr>
          <w:hyperlink w:anchor="_Toc401261389" w:history="1">
            <w:r w:rsidR="00DB2220" w:rsidRPr="00DB2220">
              <w:rPr>
                <w:rStyle w:val="Hyperlink"/>
                <w:rFonts w:asciiTheme="minorHAnsi" w:hAnsiTheme="minorHAnsi" w:cstheme="minorHAnsi"/>
                <w:noProof/>
                <w:sz w:val="22"/>
                <w:szCs w:val="22"/>
              </w:rPr>
              <w:t>4. Situatieschets onderzocht terrein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_Toc401261389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1"/>
            <w:tabs>
              <w:tab w:val="right" w:pos="9062"/>
            </w:tabs>
            <w:rPr>
              <w:rFonts w:asciiTheme="minorHAnsi" w:hAnsiTheme="minorHAnsi" w:cstheme="minorHAnsi"/>
              <w:noProof/>
              <w:sz w:val="22"/>
              <w:szCs w:val="22"/>
            </w:rPr>
          </w:pPr>
          <w:hyperlink w:anchor="_Toc401261390" w:history="1">
            <w:r w:rsidR="00DB2220" w:rsidRPr="00DB2220">
              <w:rPr>
                <w:rStyle w:val="Hyperlink"/>
                <w:rFonts w:asciiTheme="minorHAnsi" w:hAnsiTheme="minorHAnsi" w:cstheme="minorHAnsi"/>
                <w:noProof/>
                <w:sz w:val="22"/>
                <w:szCs w:val="22"/>
              </w:rPr>
              <w:t>5. Informatie architectuur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_Toc401261390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91" w:history="1">
            <w:r w:rsidR="00DB2220" w:rsidRPr="00DB2220">
              <w:rPr>
                <w:rStyle w:val="Hyperlink"/>
                <w:rFonts w:asciiTheme="minorHAnsi" w:hAnsiTheme="minorHAnsi" w:cstheme="minorHAnsi"/>
                <w:noProof/>
                <w:sz w:val="22"/>
                <w:szCs w:val="22"/>
              </w:rPr>
              <w:t>6 Plan van aanpak</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92" w:history="1">
            <w:r w:rsidR="00DB2220" w:rsidRPr="00DB2220">
              <w:rPr>
                <w:rStyle w:val="Hyperlink"/>
                <w:rFonts w:asciiTheme="minorHAnsi" w:hAnsiTheme="minorHAnsi" w:cstheme="minorHAnsi"/>
                <w:noProof/>
                <w:sz w:val="22"/>
                <w:szCs w:val="22"/>
              </w:rPr>
              <w:t>6.1 Op te leveren producten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93" w:history="1">
            <w:r w:rsidR="00DB2220" w:rsidRPr="00DB2220">
              <w:rPr>
                <w:rStyle w:val="Hyperlink"/>
                <w:rFonts w:asciiTheme="minorHAnsi" w:hAnsiTheme="minorHAnsi" w:cstheme="minorHAnsi"/>
                <w:noProof/>
                <w:sz w:val="22"/>
                <w:szCs w:val="22"/>
              </w:rPr>
              <w:t>6.2 Planning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Pr="00DB2220" w:rsidRDefault="0062677C">
          <w:pPr>
            <w:pStyle w:val="Inhopg2"/>
            <w:tabs>
              <w:tab w:val="right" w:pos="9062"/>
            </w:tabs>
            <w:rPr>
              <w:rFonts w:asciiTheme="minorHAnsi" w:hAnsiTheme="minorHAnsi" w:cstheme="minorHAnsi"/>
              <w:noProof/>
              <w:sz w:val="22"/>
              <w:szCs w:val="22"/>
            </w:rPr>
          </w:pPr>
          <w:hyperlink w:anchor="_Toc401261394" w:history="1">
            <w:r w:rsidR="00DB2220" w:rsidRPr="00DB2220">
              <w:rPr>
                <w:rStyle w:val="Hyperlink"/>
                <w:rFonts w:asciiTheme="minorHAnsi" w:hAnsiTheme="minorHAnsi" w:cstheme="minorHAnsi"/>
                <w:noProof/>
                <w:sz w:val="22"/>
                <w:szCs w:val="22"/>
              </w:rPr>
              <w:t>6.3.Benodigde middelen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Default="00DB2220">
          <w:r>
            <w:rPr>
              <w:b/>
              <w:bCs/>
            </w:rPr>
            <w:fldChar w:fldCharType="end"/>
          </w:r>
        </w:p>
      </w:sdtContent>
    </w:sdt>
    <w:p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DB2220" w:rsidRPr="00DB2220" w:rsidRDefault="00DB2220" w:rsidP="00DB2220">
      <w:pPr>
        <w:pStyle w:val="Kop1"/>
        <w:pageBreakBefore/>
        <w:jc w:val="left"/>
        <w:rPr>
          <w:rFonts w:asciiTheme="minorHAnsi" w:hAnsiTheme="minorHAnsi" w:cstheme="minorHAnsi"/>
          <w:color w:val="000000" w:themeColor="text1"/>
        </w:rPr>
      </w:pPr>
      <w:bookmarkStart w:id="0" w:name="_Toc401261380"/>
      <w:r w:rsidRPr="00DB2220">
        <w:rPr>
          <w:rFonts w:asciiTheme="minorHAnsi" w:hAnsiTheme="minorHAnsi" w:cstheme="minorHAnsi"/>
          <w:color w:val="000000" w:themeColor="text1"/>
          <w:sz w:val="32"/>
        </w:rPr>
        <w:lastRenderedPageBreak/>
        <w:t>1 Samenvatting</w:t>
      </w:r>
      <w:bookmarkEnd w:id="0"/>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1" w:name="__RefHeading__393_1396799281"/>
      <w:bookmarkStart w:id="2" w:name="_Toc312869847"/>
      <w:bookmarkStart w:id="3" w:name="_Toc401261381"/>
      <w:bookmarkEnd w:id="1"/>
      <w:bookmarkEnd w:id="2"/>
      <w:r w:rsidRPr="00DB2220">
        <w:rPr>
          <w:rFonts w:asciiTheme="minorHAnsi" w:hAnsiTheme="minorHAnsi" w:cstheme="minorHAnsi"/>
          <w:color w:val="000000" w:themeColor="text1"/>
        </w:rPr>
        <w:t>1.1 Samenvatting voor de klant</w:t>
      </w:r>
      <w:bookmarkEnd w:id="3"/>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Dit document omvat de rapportage over de fase informatiebehoefte vaststellen van het &lt;project&gt;. 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4" w:name="__RefHeading__395_1396799281"/>
      <w:bookmarkStart w:id="5" w:name="_Toc312869848"/>
      <w:bookmarkStart w:id="6" w:name="_Toc401261382"/>
      <w:bookmarkEnd w:id="4"/>
      <w:bookmarkEnd w:id="5"/>
      <w:r w:rsidRPr="00DB2220">
        <w:rPr>
          <w:rFonts w:asciiTheme="minorHAnsi" w:hAnsiTheme="minorHAnsi" w:cstheme="minorHAnsi"/>
          <w:color w:val="000000" w:themeColor="text1"/>
        </w:rPr>
        <w:t>1.2 Versiebeheer</w:t>
      </w:r>
      <w:bookmarkEnd w:id="6"/>
    </w:p>
    <w:tbl>
      <w:tblPr>
        <w:tblW w:w="5000" w:type="pct"/>
        <w:tblLook w:val="0000" w:firstRow="0" w:lastRow="0" w:firstColumn="0" w:lastColumn="0" w:noHBand="0" w:noVBand="0"/>
      </w:tblPr>
      <w:tblGrid>
        <w:gridCol w:w="774"/>
        <w:gridCol w:w="886"/>
        <w:gridCol w:w="1078"/>
        <w:gridCol w:w="1463"/>
        <w:gridCol w:w="5087"/>
      </w:tblGrid>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063C09"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063C09"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 gebruik</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063C09"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14-12-2018</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063C09"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Jayant Desa</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063C09" w:rsidP="008954AD">
            <w:pPr>
              <w:rPr>
                <w:rFonts w:asciiTheme="minorHAnsi" w:hAnsiTheme="minorHAnsi" w:cstheme="minorHAnsi"/>
                <w:b/>
                <w:bCs/>
                <w:color w:val="000000" w:themeColor="text1"/>
                <w:sz w:val="22"/>
                <w:szCs w:val="22"/>
                <w:lang w:val="fr-FR"/>
              </w:rPr>
            </w:pPr>
            <w:r>
              <w:rPr>
                <w:rFonts w:asciiTheme="minorHAnsi" w:hAnsiTheme="minorHAnsi" w:cstheme="minorHAnsi"/>
                <w:b/>
                <w:bCs/>
                <w:color w:val="000000" w:themeColor="text1"/>
                <w:sz w:val="22"/>
                <w:szCs w:val="22"/>
                <w:lang w:val="fr-FR"/>
              </w:rPr>
              <w:t>Niet van toepassing</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bl>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7" w:name="__RefHeading__397_1396799281"/>
      <w:bookmarkStart w:id="8" w:name="_Toc312869849"/>
      <w:bookmarkStart w:id="9" w:name="_Toc401261383"/>
      <w:bookmarkEnd w:id="7"/>
      <w:bookmarkEnd w:id="8"/>
      <w:r w:rsidRPr="00DB2220">
        <w:rPr>
          <w:rFonts w:asciiTheme="minorHAnsi" w:hAnsiTheme="minorHAnsi" w:cstheme="minorHAnsi"/>
          <w:color w:val="000000" w:themeColor="text1"/>
        </w:rPr>
        <w:t>1.3 Verzendlijst</w:t>
      </w:r>
      <w:bookmarkEnd w:id="9"/>
    </w:p>
    <w:p w:rsidR="00DB2220" w:rsidRP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DB2220" w:rsidRDefault="00063C09" w:rsidP="00DB222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Jayant = ontwikkelaar</w:t>
      </w:r>
    </w:p>
    <w:p w:rsidR="00063C09" w:rsidRDefault="00063C09" w:rsidP="00DB2220">
      <w:pPr>
        <w:rPr>
          <w:rFonts w:asciiTheme="minorHAnsi" w:hAnsiTheme="minorHAnsi" w:cstheme="minorHAnsi"/>
          <w:color w:val="000000" w:themeColor="text1"/>
        </w:rPr>
      </w:pPr>
      <w:r>
        <w:rPr>
          <w:rFonts w:asciiTheme="minorHAnsi" w:hAnsiTheme="minorHAnsi" w:cstheme="minorHAnsi"/>
          <w:color w:val="000000" w:themeColor="text1"/>
        </w:rPr>
        <w:t xml:space="preserve">Anton </w:t>
      </w:r>
      <w:proofErr w:type="spellStart"/>
      <w:r>
        <w:rPr>
          <w:rFonts w:asciiTheme="minorHAnsi" w:hAnsiTheme="minorHAnsi" w:cstheme="minorHAnsi"/>
          <w:color w:val="000000" w:themeColor="text1"/>
        </w:rPr>
        <w:t>Prajo</w:t>
      </w:r>
      <w:proofErr w:type="spellEnd"/>
      <w:r>
        <w:rPr>
          <w:rFonts w:asciiTheme="minorHAnsi" w:hAnsiTheme="minorHAnsi" w:cstheme="minorHAnsi"/>
          <w:color w:val="000000" w:themeColor="text1"/>
        </w:rPr>
        <w:t xml:space="preserve"> = klant</w:t>
      </w:r>
    </w:p>
    <w:p w:rsidR="00063C09" w:rsidRDefault="00063C09" w:rsidP="00DB2220">
      <w:pPr>
        <w:rPr>
          <w:rFonts w:asciiTheme="minorHAnsi" w:hAnsiTheme="minorHAnsi" w:cstheme="minorHAnsi"/>
          <w:color w:val="000000" w:themeColor="text1"/>
        </w:rPr>
      </w:pPr>
      <w:r>
        <w:rPr>
          <w:rFonts w:asciiTheme="minorHAnsi" w:hAnsiTheme="minorHAnsi" w:cstheme="minorHAnsi"/>
          <w:color w:val="000000" w:themeColor="text1"/>
        </w:rPr>
        <w:t xml:space="preserve">Jeffrey </w:t>
      </w:r>
      <w:proofErr w:type="spellStart"/>
      <w:r>
        <w:rPr>
          <w:rFonts w:asciiTheme="minorHAnsi" w:hAnsiTheme="minorHAnsi" w:cstheme="minorHAnsi"/>
          <w:color w:val="000000" w:themeColor="text1"/>
        </w:rPr>
        <w:t>Grunne</w:t>
      </w:r>
      <w:proofErr w:type="spellEnd"/>
      <w:r>
        <w:rPr>
          <w:rFonts w:asciiTheme="minorHAnsi" w:hAnsiTheme="minorHAnsi" w:cstheme="minorHAnsi"/>
          <w:color w:val="000000" w:themeColor="text1"/>
        </w:rPr>
        <w:t xml:space="preserve"> = klant</w:t>
      </w:r>
    </w:p>
    <w:p w:rsidR="00063C09" w:rsidRDefault="00063C09" w:rsidP="00DB2220">
      <w:pPr>
        <w:rPr>
          <w:rFonts w:asciiTheme="minorHAnsi" w:hAnsiTheme="minorHAnsi" w:cstheme="minorHAnsi"/>
          <w:color w:val="000000" w:themeColor="text1"/>
        </w:rPr>
      </w:pPr>
      <w:r>
        <w:rPr>
          <w:rFonts w:asciiTheme="minorHAnsi" w:hAnsiTheme="minorHAnsi" w:cstheme="minorHAnsi"/>
          <w:color w:val="000000" w:themeColor="text1"/>
        </w:rPr>
        <w:t>Edward Knoop = klant</w:t>
      </w:r>
    </w:p>
    <w:p w:rsidR="00063C09" w:rsidRDefault="00063C09" w:rsidP="00DB2220">
      <w:pPr>
        <w:rPr>
          <w:rFonts w:asciiTheme="minorHAnsi" w:hAnsiTheme="minorHAnsi" w:cstheme="minorHAnsi"/>
          <w:color w:val="000000" w:themeColor="text1"/>
        </w:rPr>
      </w:pPr>
      <w:r>
        <w:rPr>
          <w:rFonts w:asciiTheme="minorHAnsi" w:hAnsiTheme="minorHAnsi" w:cstheme="minorHAnsi"/>
          <w:color w:val="000000" w:themeColor="text1"/>
        </w:rPr>
        <w:t xml:space="preserve">Tarik </w:t>
      </w:r>
      <w:proofErr w:type="spellStart"/>
      <w:r>
        <w:rPr>
          <w:rFonts w:asciiTheme="minorHAnsi" w:hAnsiTheme="minorHAnsi" w:cstheme="minorHAnsi"/>
          <w:color w:val="000000" w:themeColor="text1"/>
        </w:rPr>
        <w:t>Kadfy</w:t>
      </w:r>
      <w:proofErr w:type="spellEnd"/>
      <w:r>
        <w:rPr>
          <w:rFonts w:asciiTheme="minorHAnsi" w:hAnsiTheme="minorHAnsi" w:cstheme="minorHAnsi"/>
          <w:color w:val="000000" w:themeColor="text1"/>
        </w:rPr>
        <w:t xml:space="preserve"> = klant</w:t>
      </w:r>
    </w:p>
    <w:p w:rsidR="00063C09" w:rsidRPr="00DB2220" w:rsidRDefault="00063C09" w:rsidP="00DB2220">
      <w:pPr>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10" w:name="__RefHeading__399_1396799281"/>
      <w:bookmarkStart w:id="11" w:name="_Toc312869850"/>
      <w:bookmarkEnd w:id="10"/>
      <w:bookmarkEnd w:id="11"/>
      <w:r w:rsidRPr="00DB2220">
        <w:rPr>
          <w:rFonts w:asciiTheme="minorHAnsi" w:hAnsiTheme="minorHAnsi" w:cstheme="minorHAnsi"/>
          <w:color w:val="000000" w:themeColor="text1"/>
          <w:sz w:val="32"/>
        </w:rPr>
        <w:br w:type="page"/>
      </w:r>
      <w:bookmarkStart w:id="12" w:name="_Toc401261384"/>
      <w:r w:rsidRPr="00DB2220">
        <w:rPr>
          <w:rFonts w:asciiTheme="minorHAnsi" w:hAnsiTheme="minorHAnsi" w:cstheme="minorHAnsi"/>
          <w:color w:val="000000" w:themeColor="text1"/>
          <w:sz w:val="32"/>
        </w:rPr>
        <w:lastRenderedPageBreak/>
        <w:t>2. Inleiding</w:t>
      </w:r>
      <w:bookmarkEnd w:id="12"/>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13" w:name="__RefHeading__401_1396799281"/>
      <w:bookmarkStart w:id="14" w:name="_Toc312869851"/>
      <w:bookmarkStart w:id="15" w:name="_Toc401261385"/>
      <w:bookmarkEnd w:id="13"/>
      <w:bookmarkEnd w:id="14"/>
      <w:r w:rsidRPr="00DB2220">
        <w:rPr>
          <w:rFonts w:asciiTheme="minorHAnsi" w:hAnsiTheme="minorHAnsi" w:cstheme="minorHAnsi"/>
          <w:color w:val="000000" w:themeColor="text1"/>
        </w:rPr>
        <w:t>2.1. Doelstelling</w:t>
      </w:r>
      <w:bookmarkEnd w:id="15"/>
    </w:p>
    <w:p w:rsidR="00063C09" w:rsidRPr="00063C09" w:rsidRDefault="00063C09" w:rsidP="00063C09">
      <w:pPr>
        <w:autoSpaceDE w:val="0"/>
        <w:autoSpaceDN w:val="0"/>
        <w:adjustRightInd w:val="0"/>
        <w:rPr>
          <w:rFonts w:ascii="Calibri" w:hAnsi="Calibri" w:cs="Calibri"/>
          <w:bCs/>
          <w:iCs/>
        </w:rPr>
      </w:pPr>
      <w:r w:rsidRPr="00063C09">
        <w:rPr>
          <w:rFonts w:ascii="Calibri" w:hAnsi="Calibri" w:cs="Calibri"/>
          <w:bCs/>
          <w:iCs/>
        </w:rPr>
        <w:t>De opdrachtgever, een grote internet provider, wil onderzoeken of een ‘uitgeklede’ versie</w:t>
      </w:r>
      <w:r w:rsidRPr="00063C09">
        <w:rPr>
          <w:rFonts w:ascii="Calibri" w:hAnsi="Calibri" w:cs="Calibri"/>
          <w:bCs/>
          <w:iCs/>
        </w:rPr>
        <w:t xml:space="preserve"> </w:t>
      </w:r>
      <w:r w:rsidRPr="00063C09">
        <w:rPr>
          <w:rFonts w:ascii="Calibri" w:hAnsi="Calibri" w:cs="Calibri"/>
          <w:bCs/>
          <w:iCs/>
        </w:rPr>
        <w:t>van een nieuw helpdesksysteem de huidige problemen binnen de helpdeskafdeling opgelost.</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6" w:name="__RefHeading__403_1396799281"/>
      <w:bookmarkStart w:id="17" w:name="_Toc312869852"/>
      <w:bookmarkStart w:id="18" w:name="_Toc401261386"/>
      <w:bookmarkEnd w:id="16"/>
      <w:bookmarkEnd w:id="17"/>
      <w:r w:rsidRPr="00DB2220">
        <w:rPr>
          <w:rFonts w:asciiTheme="minorHAnsi" w:hAnsiTheme="minorHAnsi" w:cstheme="minorHAnsi"/>
          <w:color w:val="000000" w:themeColor="text1"/>
        </w:rPr>
        <w:t>2.2. Organisatie</w:t>
      </w:r>
      <w:bookmarkEnd w:id="18"/>
    </w:p>
    <w:p w:rsidR="00A70565" w:rsidRPr="00A70565" w:rsidRDefault="00A70565" w:rsidP="00A70565">
      <w:pPr>
        <w:pStyle w:val="Plattetekst"/>
        <w:rPr>
          <w:rFonts w:ascii="Calibri" w:hAnsi="Calibri" w:cs="Calibri"/>
          <w:sz w:val="24"/>
        </w:rPr>
      </w:pPr>
      <w:r w:rsidRPr="00A70565">
        <w:rPr>
          <w:rFonts w:ascii="Calibri" w:hAnsi="Calibri" w:cs="Calibri"/>
          <w:sz w:val="24"/>
        </w:rPr>
        <w:t xml:space="preserve">Er blijken grote problemen te zijn op de helpdeskafdeling. Het bedrijft verliest klanten en leidt forse imagoschade door deze problemen. </w:t>
      </w:r>
    </w:p>
    <w:p w:rsidR="00A70565" w:rsidRPr="00A70565" w:rsidRDefault="00A70565" w:rsidP="00A70565">
      <w:pPr>
        <w:pStyle w:val="Lijstalinea"/>
        <w:numPr>
          <w:ilvl w:val="0"/>
          <w:numId w:val="2"/>
        </w:numPr>
        <w:autoSpaceDE w:val="0"/>
        <w:autoSpaceDN w:val="0"/>
        <w:adjustRightInd w:val="0"/>
        <w:rPr>
          <w:rFonts w:ascii="Calibri" w:hAnsi="Calibri" w:cs="Calibri"/>
          <w:b/>
          <w:bCs/>
          <w:i/>
          <w:iCs/>
        </w:rPr>
      </w:pPr>
    </w:p>
    <w:p w:rsidR="00063C09" w:rsidRPr="00A70565" w:rsidRDefault="00063C09" w:rsidP="00A70565">
      <w:pPr>
        <w:pStyle w:val="Plattetekst"/>
        <w:rPr>
          <w:rFonts w:ascii="Calibri" w:hAnsi="Calibri" w:cs="Calibri"/>
          <w:sz w:val="24"/>
        </w:rPr>
      </w:pPr>
      <w:r w:rsidRPr="00A70565">
        <w:rPr>
          <w:rFonts w:ascii="Calibri" w:hAnsi="Calibri" w:cs="Calibri"/>
          <w:sz w:val="24"/>
        </w:rPr>
        <w:t>Uit gesprekken met medewerkers van de helpdeskafdeling is naar  voren gekomen dat zij hun huidige werkzaamheden als bureaucratisch, onduidelijk en inefficiënt ervaren.</w:t>
      </w:r>
    </w:p>
    <w:p w:rsidR="00063C09" w:rsidRDefault="00063C09" w:rsidP="00063C09">
      <w:pPr>
        <w:pStyle w:val="Plattetekst"/>
        <w:numPr>
          <w:ilvl w:val="0"/>
          <w:numId w:val="2"/>
        </w:numPr>
        <w:rPr>
          <w:rFonts w:ascii="Calibri" w:hAnsi="Calibri" w:cs="Calibri"/>
        </w:rPr>
      </w:pPr>
    </w:p>
    <w:p w:rsidR="00063C09" w:rsidRPr="00A70565" w:rsidRDefault="00063C09" w:rsidP="00A70565">
      <w:pPr>
        <w:spacing w:after="209"/>
        <w:rPr>
          <w:rFonts w:asciiTheme="minorHAnsi" w:hAnsiTheme="minorHAnsi" w:cstheme="minorHAnsi"/>
          <w:sz w:val="22"/>
          <w:szCs w:val="22"/>
        </w:rPr>
      </w:pPr>
      <w:r w:rsidRPr="00A70565">
        <w:rPr>
          <w:rFonts w:asciiTheme="minorHAnsi" w:hAnsiTheme="minorHAnsi" w:cstheme="minorHAnsi"/>
        </w:rPr>
        <w:t xml:space="preserve">Er zijn twee medewerkers aangewezen die de testapplicatie gaan uitproberen zodra deze is opgeleverd. Zij gaan onderzoeken of de applicatie een verbetering is voor hun huidige werkzaamheden. Hun feedback wordt gedocumenteerd en gebruikt om het systeem door te ontwikkelen naar de definitieve versie. </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9" w:name="__RefHeading__405_1396799281"/>
      <w:bookmarkStart w:id="20" w:name="_Toc312869853"/>
      <w:bookmarkStart w:id="21" w:name="_Toc401261387"/>
      <w:bookmarkEnd w:id="19"/>
      <w:bookmarkEnd w:id="20"/>
      <w:r w:rsidRPr="00DB2220">
        <w:rPr>
          <w:rFonts w:asciiTheme="minorHAnsi" w:hAnsiTheme="minorHAnsi" w:cstheme="minorHAnsi"/>
          <w:color w:val="000000" w:themeColor="text1"/>
        </w:rPr>
        <w:t>2.3 Technische aspecten</w:t>
      </w:r>
      <w:bookmarkEnd w:id="21"/>
    </w:p>
    <w:p w:rsidR="00DB2220" w:rsidRPr="00DB2220" w:rsidRDefault="00A70565" w:rsidP="00DB2220">
      <w:pPr>
        <w:rPr>
          <w:rFonts w:asciiTheme="minorHAnsi" w:hAnsiTheme="minorHAnsi" w:cstheme="minorHAnsi"/>
          <w:color w:val="000000" w:themeColor="text1"/>
        </w:rPr>
      </w:pPr>
      <w:r>
        <w:rPr>
          <w:rFonts w:asciiTheme="minorHAnsi" w:hAnsiTheme="minorHAnsi" w:cstheme="minorHAnsi"/>
          <w:color w:val="000000" w:themeColor="text1"/>
          <w:sz w:val="22"/>
        </w:rPr>
        <w:t>Het systeem wordt niet te ingewikkeld. Het wordt een makkelijke systeem die iedereen kan begrijpen.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2" w:name="__RefHeading__407_1396799281"/>
      <w:bookmarkStart w:id="23" w:name="_Toc312869854"/>
      <w:bookmarkStart w:id="24" w:name="_Toc401261388"/>
      <w:bookmarkEnd w:id="22"/>
      <w:bookmarkEnd w:id="23"/>
      <w:r w:rsidRPr="00DB2220">
        <w:rPr>
          <w:rFonts w:asciiTheme="minorHAnsi" w:hAnsiTheme="minorHAnsi" w:cstheme="minorHAnsi"/>
          <w:color w:val="000000" w:themeColor="text1"/>
          <w:sz w:val="32"/>
        </w:rPr>
        <w:t>3. Werkwijze in het project</w:t>
      </w:r>
      <w:bookmarkEnd w:id="24"/>
    </w:p>
    <w:p w:rsidR="00DB2220" w:rsidRPr="00DB2220" w:rsidRDefault="00A70565" w:rsidP="00DB2220">
      <w:pPr>
        <w:rPr>
          <w:rFonts w:asciiTheme="minorHAnsi" w:hAnsiTheme="minorHAnsi" w:cstheme="minorHAnsi"/>
          <w:color w:val="000000" w:themeColor="text1"/>
        </w:rPr>
      </w:pPr>
      <w:r>
        <w:rPr>
          <w:rFonts w:asciiTheme="minorHAnsi" w:hAnsiTheme="minorHAnsi" w:cstheme="minorHAnsi"/>
          <w:color w:val="000000" w:themeColor="text1"/>
          <w:sz w:val="22"/>
        </w:rPr>
        <w:t>De enige persoon die er aan werkt is Jayant en hij maakt het systeem.</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5" w:name="__RefHeading__409_1396799281"/>
      <w:bookmarkStart w:id="26" w:name="_Toc312869855"/>
      <w:bookmarkStart w:id="27" w:name="_Toc401261389"/>
      <w:bookmarkEnd w:id="25"/>
      <w:bookmarkEnd w:id="26"/>
      <w:r w:rsidRPr="00DB2220">
        <w:rPr>
          <w:rFonts w:asciiTheme="minorHAnsi" w:hAnsiTheme="minorHAnsi" w:cstheme="minorHAnsi"/>
          <w:color w:val="000000" w:themeColor="text1"/>
          <w:sz w:val="32"/>
        </w:rPr>
        <w:t>4. Situatieschets onderzocht terrein</w:t>
      </w:r>
      <w:bookmarkEnd w:id="27"/>
    </w:p>
    <w:p w:rsidR="00530EAB" w:rsidRPr="00530EAB" w:rsidRDefault="00A70565" w:rsidP="00530EAB">
      <w:pPr>
        <w:suppressAutoHyphens w:val="0"/>
        <w:spacing w:after="12" w:line="249" w:lineRule="auto"/>
        <w:ind w:left="360"/>
        <w:rPr>
          <w:rFonts w:asciiTheme="minorHAnsi" w:hAnsiTheme="minorHAnsi" w:cstheme="minorHAnsi"/>
          <w:sz w:val="22"/>
        </w:rPr>
      </w:pPr>
      <w:r w:rsidRPr="00530EAB">
        <w:rPr>
          <w:rFonts w:asciiTheme="minorHAnsi" w:hAnsiTheme="minorHAnsi" w:cstheme="minorHAnsi"/>
          <w:color w:val="000000" w:themeColor="text1"/>
          <w:sz w:val="22"/>
        </w:rPr>
        <w:t>Het bedrijf wilt een systeem die beter is dan het systeem die ze nu al hebben het moet ervoor zorgen dat het bedrijf een betere imago gaat krijgen en dat er meer klanten zullen komen</w:t>
      </w:r>
      <w:r w:rsidR="00050C87" w:rsidRPr="00530EAB">
        <w:rPr>
          <w:rFonts w:asciiTheme="minorHAnsi" w:hAnsiTheme="minorHAnsi" w:cstheme="minorHAnsi"/>
          <w:color w:val="000000" w:themeColor="text1"/>
          <w:sz w:val="22"/>
        </w:rPr>
        <w:t>. Het hoeft geen dat</w:t>
      </w:r>
      <w:r w:rsidR="0024746D" w:rsidRPr="00530EAB">
        <w:rPr>
          <w:rFonts w:asciiTheme="minorHAnsi" w:hAnsiTheme="minorHAnsi" w:cstheme="minorHAnsi"/>
          <w:color w:val="000000" w:themeColor="text1"/>
          <w:sz w:val="22"/>
        </w:rPr>
        <w:t>abase en geen beveiliging zoals inloggen.</w:t>
      </w:r>
      <w:r w:rsidR="00530EAB" w:rsidRPr="00530EAB">
        <w:rPr>
          <w:rFonts w:asciiTheme="minorHAnsi" w:hAnsiTheme="minorHAnsi" w:cstheme="minorHAnsi"/>
          <w:sz w:val="22"/>
        </w:rPr>
        <w:t xml:space="preserve"> </w:t>
      </w:r>
      <w:r w:rsidR="00530EAB" w:rsidRPr="00530EAB">
        <w:rPr>
          <w:rFonts w:asciiTheme="minorHAnsi" w:hAnsiTheme="minorHAnsi" w:cstheme="minorHAnsi"/>
          <w:sz w:val="22"/>
        </w:rPr>
        <w:t>de applicatie is een website waarvoor geen inlog vereist is.</w:t>
      </w:r>
      <w:r w:rsidR="00530EAB" w:rsidRPr="00530EAB">
        <w:rPr>
          <w:rFonts w:asciiTheme="minorHAnsi" w:hAnsiTheme="minorHAnsi" w:cstheme="minorHAnsi"/>
          <w:sz w:val="22"/>
        </w:rPr>
        <w:t xml:space="preserve"> </w:t>
      </w:r>
      <w:r w:rsidR="00530EAB" w:rsidRPr="00530EAB">
        <w:rPr>
          <w:rFonts w:asciiTheme="minorHAnsi" w:hAnsiTheme="minorHAnsi" w:cstheme="minorHAnsi"/>
          <w:sz w:val="22"/>
        </w:rPr>
        <w:t xml:space="preserve">Het kan draaien op het intern netwerk bij de opdrachtgever.  </w:t>
      </w:r>
    </w:p>
    <w:p w:rsidR="00530EAB" w:rsidRPr="00530EAB" w:rsidRDefault="00530EAB" w:rsidP="00530EAB">
      <w:pPr>
        <w:suppressAutoHyphens w:val="0"/>
        <w:spacing w:after="12" w:line="249" w:lineRule="auto"/>
        <w:ind w:left="360"/>
        <w:rPr>
          <w:rFonts w:asciiTheme="minorHAnsi" w:hAnsiTheme="minorHAnsi" w:cstheme="minorHAnsi"/>
          <w:sz w:val="22"/>
        </w:rPr>
      </w:pPr>
      <w:r w:rsidRPr="00530EAB">
        <w:rPr>
          <w:rFonts w:asciiTheme="minorHAnsi" w:hAnsiTheme="minorHAnsi" w:cstheme="minorHAnsi"/>
          <w:sz w:val="22"/>
        </w:rPr>
        <w:t>Beveiliging en back-up van de omgeving wordt door de opdrachtgever  verzor</w:t>
      </w:r>
      <w:r w:rsidRPr="00530EAB">
        <w:rPr>
          <w:rFonts w:asciiTheme="minorHAnsi" w:hAnsiTheme="minorHAnsi" w:cstheme="minorHAnsi"/>
          <w:sz w:val="22"/>
        </w:rPr>
        <w:t>g</w:t>
      </w:r>
      <w:r w:rsidRPr="00530EAB">
        <w:rPr>
          <w:rFonts w:asciiTheme="minorHAnsi" w:hAnsiTheme="minorHAnsi" w:cstheme="minorHAnsi"/>
          <w:sz w:val="22"/>
        </w:rPr>
        <w:t xml:space="preserve">d.   </w:t>
      </w:r>
    </w:p>
    <w:p w:rsidR="00530EAB" w:rsidRPr="00530EAB" w:rsidRDefault="00530EAB" w:rsidP="00530EAB">
      <w:pPr>
        <w:suppressAutoHyphens w:val="0"/>
        <w:spacing w:after="12" w:line="249" w:lineRule="auto"/>
        <w:ind w:left="360"/>
        <w:rPr>
          <w:rFonts w:asciiTheme="minorHAnsi" w:hAnsiTheme="minorHAnsi" w:cstheme="minorHAnsi"/>
          <w:sz w:val="22"/>
        </w:rPr>
      </w:pPr>
      <w:r w:rsidRPr="00530EAB">
        <w:rPr>
          <w:rFonts w:asciiTheme="minorHAnsi" w:hAnsiTheme="minorHAnsi" w:cstheme="minorHAnsi"/>
          <w:sz w:val="22"/>
        </w:rPr>
        <w:t xml:space="preserve">De hoofdpagina stelt een serie vragen van algemeen steeds specifieker worden. Zodra de technische oorzaak van het probleem gevonden is, wordt een hyperlink getoond die een oplossingspagina opent. </w:t>
      </w:r>
    </w:p>
    <w:p w:rsidR="00530EAB" w:rsidRPr="00530EAB" w:rsidRDefault="00530EAB" w:rsidP="00530EAB">
      <w:pPr>
        <w:suppressAutoHyphens w:val="0"/>
        <w:spacing w:after="49" w:line="249" w:lineRule="auto"/>
        <w:ind w:left="360"/>
        <w:rPr>
          <w:rFonts w:asciiTheme="minorHAnsi" w:hAnsiTheme="minorHAnsi" w:cstheme="minorHAnsi"/>
          <w:sz w:val="22"/>
        </w:rPr>
      </w:pPr>
      <w:r w:rsidRPr="00530EAB">
        <w:rPr>
          <w:rFonts w:asciiTheme="minorHAnsi" w:hAnsiTheme="minorHAnsi" w:cstheme="minorHAnsi"/>
          <w:sz w:val="22"/>
        </w:rPr>
        <w:t>Op de oplossingspagina staat gedetailleerde informatie over het probleem opgelost moet worden.</w:t>
      </w:r>
      <w:r>
        <w:rPr>
          <w:rFonts w:asciiTheme="minorHAnsi" w:hAnsiTheme="minorHAnsi" w:cstheme="minorHAnsi"/>
          <w:sz w:val="22"/>
        </w:rPr>
        <w:t xml:space="preserve"> Het maken van de codes (</w:t>
      </w:r>
      <w:proofErr w:type="spellStart"/>
      <w:r>
        <w:rPr>
          <w:rFonts w:asciiTheme="minorHAnsi" w:hAnsiTheme="minorHAnsi" w:cstheme="minorHAnsi"/>
          <w:sz w:val="22"/>
        </w:rPr>
        <w:t>js</w:t>
      </w:r>
      <w:proofErr w:type="spellEnd"/>
      <w:r>
        <w:rPr>
          <w:rFonts w:asciiTheme="minorHAnsi" w:hAnsiTheme="minorHAnsi" w:cstheme="minorHAnsi"/>
          <w:sz w:val="22"/>
        </w:rPr>
        <w:t xml:space="preserve">) was belangrijker dan de </w:t>
      </w:r>
      <w:proofErr w:type="spellStart"/>
      <w:r>
        <w:rPr>
          <w:rFonts w:asciiTheme="minorHAnsi" w:hAnsiTheme="minorHAnsi" w:cstheme="minorHAnsi"/>
          <w:sz w:val="22"/>
        </w:rPr>
        <w:t>css</w:t>
      </w:r>
      <w:proofErr w:type="spellEnd"/>
      <w:r>
        <w:rPr>
          <w:rFonts w:asciiTheme="minorHAnsi" w:hAnsiTheme="minorHAnsi" w:cstheme="minorHAnsi"/>
          <w:sz w:val="22"/>
        </w:rPr>
        <w:t xml:space="preserve"> en html.</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8" w:name="__RefHeading__411_1396799281"/>
      <w:bookmarkStart w:id="29" w:name="_Toc312869856"/>
      <w:bookmarkStart w:id="30" w:name="_Toc401261390"/>
      <w:bookmarkEnd w:id="28"/>
      <w:bookmarkEnd w:id="29"/>
      <w:r w:rsidRPr="00DB2220">
        <w:rPr>
          <w:rFonts w:asciiTheme="minorHAnsi" w:hAnsiTheme="minorHAnsi" w:cstheme="minorHAnsi"/>
          <w:color w:val="000000" w:themeColor="text1"/>
          <w:sz w:val="32"/>
        </w:rPr>
        <w:t>5. Informatie architectuur</w:t>
      </w:r>
      <w:bookmarkEnd w:id="30"/>
      <w:r w:rsidRPr="00DB2220">
        <w:rPr>
          <w:rFonts w:asciiTheme="minorHAnsi" w:hAnsiTheme="minorHAnsi" w:cstheme="minorHAnsi"/>
          <w:color w:val="000000" w:themeColor="text1"/>
          <w:sz w:val="32"/>
        </w:rPr>
        <w:t xml:space="preserve"> </w:t>
      </w:r>
    </w:p>
    <w:p w:rsidR="00DB2220" w:rsidRPr="00DB2220" w:rsidRDefault="00DB2220" w:rsidP="00DB2220">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nieuwe systeem zal een bepaalde</w:t>
      </w:r>
      <w:r w:rsidR="00842FA1">
        <w:rPr>
          <w:rFonts w:asciiTheme="minorHAnsi" w:hAnsiTheme="minorHAnsi" w:cstheme="minorHAnsi"/>
          <w:color w:val="000000" w:themeColor="text1"/>
          <w:sz w:val="22"/>
        </w:rPr>
        <w:t xml:space="preserve"> </w:t>
      </w:r>
      <w:r w:rsidR="00842FA1" w:rsidRPr="00DB2220">
        <w:rPr>
          <w:rFonts w:asciiTheme="minorHAnsi" w:hAnsiTheme="minorHAnsi" w:cstheme="minorHAnsi"/>
          <w:color w:val="000000" w:themeColor="text1"/>
          <w:sz w:val="22"/>
        </w:rPr>
        <w:t>desktop syste</w:t>
      </w:r>
      <w:r w:rsidR="00842FA1">
        <w:rPr>
          <w:rFonts w:asciiTheme="minorHAnsi" w:hAnsiTheme="minorHAnsi" w:cstheme="minorHAnsi"/>
          <w:color w:val="000000" w:themeColor="text1"/>
          <w:sz w:val="22"/>
        </w:rPr>
        <w:t>em</w:t>
      </w:r>
      <w:r w:rsidRPr="00DB2220">
        <w:rPr>
          <w:rFonts w:asciiTheme="minorHAnsi" w:hAnsiTheme="minorHAnsi" w:cstheme="minorHAnsi"/>
          <w:color w:val="000000" w:themeColor="text1"/>
          <w:sz w:val="22"/>
        </w:rPr>
        <w:t xml:space="preserve"> architectuur hebben</w:t>
      </w:r>
      <w:r w:rsidR="00842FA1">
        <w:rPr>
          <w:rFonts w:asciiTheme="minorHAnsi" w:hAnsiTheme="minorHAnsi" w:cstheme="minorHAnsi"/>
          <w:color w:val="000000" w:themeColor="text1"/>
          <w:sz w:val="22"/>
        </w:rPr>
        <w:t xml:space="preserve">, omdat er naar de helpdesk wordt gebeld en daarvoor hebben de collega’s een pc nodig want het is het snelst met het invullen. </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842FA1" w:rsidRDefault="00842FA1" w:rsidP="00DB2220">
      <w:pPr>
        <w:pStyle w:val="Kop2"/>
        <w:numPr>
          <w:ilvl w:val="1"/>
          <w:numId w:val="2"/>
        </w:numPr>
        <w:rPr>
          <w:rFonts w:asciiTheme="minorHAnsi" w:hAnsiTheme="minorHAnsi" w:cstheme="minorHAnsi"/>
          <w:color w:val="000000" w:themeColor="text1"/>
        </w:rPr>
      </w:pPr>
      <w:bookmarkStart w:id="31" w:name="__RefHeading__413_1396799281"/>
      <w:bookmarkStart w:id="32" w:name="_Toc312869857"/>
      <w:bookmarkStart w:id="33" w:name="_Toc401261391"/>
      <w:bookmarkEnd w:id="31"/>
      <w:bookmarkEnd w:id="32"/>
    </w:p>
    <w:p w:rsidR="00DB2220" w:rsidRPr="00DB2220" w:rsidRDefault="00DB2220" w:rsidP="00DB2220">
      <w:pPr>
        <w:pStyle w:val="Kop2"/>
        <w:numPr>
          <w:ilvl w:val="1"/>
          <w:numId w:val="2"/>
        </w:numPr>
        <w:rPr>
          <w:rFonts w:asciiTheme="minorHAnsi" w:hAnsiTheme="minorHAnsi" w:cstheme="minorHAnsi"/>
          <w:color w:val="000000" w:themeColor="text1"/>
        </w:rPr>
      </w:pPr>
      <w:r w:rsidRPr="00DB2220">
        <w:rPr>
          <w:rFonts w:asciiTheme="minorHAnsi" w:hAnsiTheme="minorHAnsi" w:cstheme="minorHAnsi"/>
          <w:color w:val="000000" w:themeColor="text1"/>
        </w:rPr>
        <w:lastRenderedPageBreak/>
        <w:t>6 Plan van aanpak</w:t>
      </w:r>
      <w:bookmarkEnd w:id="33"/>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34" w:name="__RefHeading__415_1396799281"/>
      <w:bookmarkStart w:id="35" w:name="_Toc312869858"/>
      <w:bookmarkStart w:id="36" w:name="_Toc401261392"/>
      <w:bookmarkEnd w:id="34"/>
      <w:bookmarkEnd w:id="35"/>
      <w:r w:rsidRPr="00DB2220">
        <w:rPr>
          <w:rFonts w:asciiTheme="minorHAnsi" w:hAnsiTheme="minorHAnsi" w:cstheme="minorHAnsi"/>
          <w:color w:val="000000" w:themeColor="text1"/>
        </w:rPr>
        <w:t>6.1 Op te leveren producten</w:t>
      </w:r>
      <w:bookmarkEnd w:id="36"/>
    </w:p>
    <w:p w:rsidR="00DB2220" w:rsidRPr="00DB2220" w:rsidRDefault="00DB2220" w:rsidP="00DB2220">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functioneel ontwerp</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technisch ontwerp</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realisatie/bouw van het systeem</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implementatie van het systeem</w:t>
      </w:r>
    </w:p>
    <w:p w:rsidR="00DB2220" w:rsidRPr="00DB2220" w:rsidRDefault="00DB2220" w:rsidP="00DB2220">
      <w:pPr>
        <w:numPr>
          <w:ilvl w:val="0"/>
          <w:numId w:val="3"/>
        </w:numPr>
        <w:rPr>
          <w:rFonts w:asciiTheme="minorHAnsi" w:hAnsiTheme="minorHAnsi" w:cstheme="minorHAnsi"/>
          <w:color w:val="000000" w:themeColor="text1"/>
        </w:rPr>
      </w:pPr>
      <w:r w:rsidRPr="00DB2220">
        <w:rPr>
          <w:rFonts w:asciiTheme="minorHAnsi" w:hAnsiTheme="minorHAnsi" w:cstheme="minorHAnsi"/>
          <w:color w:val="000000" w:themeColor="text1"/>
          <w:sz w:val="22"/>
        </w:rPr>
        <w:t>het gebruik van het systeem</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7" w:name="__RefHeading__417_1396799281"/>
      <w:bookmarkStart w:id="38" w:name="_Toc312869859"/>
      <w:bookmarkStart w:id="39" w:name="_Toc401261393"/>
      <w:bookmarkEnd w:id="37"/>
      <w:bookmarkEnd w:id="38"/>
      <w:r w:rsidRPr="00DB2220">
        <w:rPr>
          <w:rFonts w:asciiTheme="minorHAnsi" w:hAnsiTheme="minorHAnsi" w:cstheme="minorHAnsi"/>
          <w:color w:val="000000" w:themeColor="text1"/>
        </w:rPr>
        <w:t>6.2 Planning</w:t>
      </w:r>
      <w:bookmarkEnd w:id="39"/>
    </w:p>
    <w:p w:rsidR="00DB2220" w:rsidRDefault="00842FA1" w:rsidP="00DB2220">
      <w:pPr>
        <w:pStyle w:val="Lijstalinea1"/>
        <w:rPr>
          <w:rFonts w:asciiTheme="minorHAnsi" w:hAnsiTheme="minorHAnsi" w:cstheme="minorHAnsi"/>
          <w:color w:val="000000" w:themeColor="text1"/>
        </w:rPr>
      </w:pPr>
      <w:r>
        <w:rPr>
          <w:rFonts w:asciiTheme="minorHAnsi" w:hAnsiTheme="minorHAnsi" w:cstheme="minorHAnsi"/>
          <w:color w:val="000000" w:themeColor="text1"/>
        </w:rPr>
        <w:t>Fase 1 : functioneel ontwerp maken</w:t>
      </w:r>
    </w:p>
    <w:p w:rsidR="00842FA1" w:rsidRDefault="00842FA1" w:rsidP="00DB2220">
      <w:pPr>
        <w:pStyle w:val="Lijstalinea1"/>
        <w:rPr>
          <w:rFonts w:asciiTheme="minorHAnsi" w:hAnsiTheme="minorHAnsi" w:cstheme="minorHAnsi"/>
          <w:color w:val="000000" w:themeColor="text1"/>
        </w:rPr>
      </w:pPr>
      <w:r>
        <w:rPr>
          <w:rFonts w:asciiTheme="minorHAnsi" w:hAnsiTheme="minorHAnsi" w:cstheme="minorHAnsi"/>
          <w:color w:val="000000" w:themeColor="text1"/>
        </w:rPr>
        <w:t>Fase 2 : technisch ontwerp maken</w:t>
      </w:r>
    </w:p>
    <w:p w:rsidR="00842FA1" w:rsidRDefault="00842FA1" w:rsidP="00DB2220">
      <w:pPr>
        <w:pStyle w:val="Lijstalinea1"/>
        <w:rPr>
          <w:rFonts w:asciiTheme="minorHAnsi" w:hAnsiTheme="minorHAnsi" w:cstheme="minorHAnsi"/>
          <w:color w:val="000000" w:themeColor="text1"/>
        </w:rPr>
      </w:pPr>
      <w:r>
        <w:rPr>
          <w:rFonts w:asciiTheme="minorHAnsi" w:hAnsiTheme="minorHAnsi" w:cstheme="minorHAnsi"/>
          <w:color w:val="000000" w:themeColor="text1"/>
        </w:rPr>
        <w:t xml:space="preserve">Fase 3 : </w:t>
      </w:r>
      <w:r w:rsidR="0032264D">
        <w:rPr>
          <w:rFonts w:asciiTheme="minorHAnsi" w:hAnsiTheme="minorHAnsi" w:cstheme="minorHAnsi"/>
          <w:color w:val="000000" w:themeColor="text1"/>
        </w:rPr>
        <w:t>website maken</w:t>
      </w:r>
    </w:p>
    <w:p w:rsidR="00842FA1" w:rsidRDefault="00842FA1" w:rsidP="00DB2220">
      <w:pPr>
        <w:pStyle w:val="Lijstalinea1"/>
        <w:rPr>
          <w:rFonts w:asciiTheme="minorHAnsi" w:hAnsiTheme="minorHAnsi" w:cstheme="minorHAnsi"/>
          <w:color w:val="000000" w:themeColor="text1"/>
        </w:rPr>
      </w:pPr>
      <w:r>
        <w:rPr>
          <w:rFonts w:asciiTheme="minorHAnsi" w:hAnsiTheme="minorHAnsi" w:cstheme="minorHAnsi"/>
          <w:color w:val="000000" w:themeColor="text1"/>
        </w:rPr>
        <w:t>Fase 4 :</w:t>
      </w:r>
      <w:r w:rsidR="0032264D">
        <w:rPr>
          <w:rFonts w:asciiTheme="minorHAnsi" w:hAnsiTheme="minorHAnsi" w:cstheme="minorHAnsi"/>
          <w:color w:val="000000" w:themeColor="text1"/>
        </w:rPr>
        <w:t xml:space="preserve"> informatie behoefte maken</w:t>
      </w:r>
    </w:p>
    <w:p w:rsidR="00842FA1" w:rsidRPr="00DB2220" w:rsidRDefault="00842FA1" w:rsidP="00DB2220">
      <w:pPr>
        <w:pStyle w:val="Lijstalinea1"/>
        <w:rPr>
          <w:rFonts w:asciiTheme="minorHAnsi" w:hAnsiTheme="minorHAnsi" w:cstheme="minorHAnsi"/>
          <w:color w:val="000000" w:themeColor="text1"/>
        </w:rPr>
      </w:pPr>
      <w:r>
        <w:rPr>
          <w:rFonts w:asciiTheme="minorHAnsi" w:hAnsiTheme="minorHAnsi" w:cstheme="minorHAnsi"/>
          <w:color w:val="000000" w:themeColor="text1"/>
        </w:rPr>
        <w:t xml:space="preserve">Fase 5 : </w:t>
      </w:r>
      <w:r w:rsidR="0032264D">
        <w:rPr>
          <w:rFonts w:asciiTheme="minorHAnsi" w:hAnsiTheme="minorHAnsi" w:cstheme="minorHAnsi"/>
          <w:color w:val="000000" w:themeColor="text1"/>
        </w:rPr>
        <w:t xml:space="preserve"> realisatie maken</w:t>
      </w:r>
    </w:p>
    <w:p w:rsidR="00752BFB" w:rsidRDefault="00752BFB" w:rsidP="00DB2220">
      <w:pPr>
        <w:pStyle w:val="Kop2"/>
        <w:numPr>
          <w:ilvl w:val="1"/>
          <w:numId w:val="2"/>
        </w:numPr>
        <w:rPr>
          <w:rFonts w:asciiTheme="minorHAnsi" w:hAnsiTheme="minorHAnsi" w:cstheme="minorHAnsi"/>
          <w:color w:val="000000" w:themeColor="text1"/>
        </w:rPr>
      </w:pPr>
      <w:bookmarkStart w:id="40" w:name="__RefHeading__419_1396799281"/>
      <w:bookmarkStart w:id="41" w:name="_Toc312869860"/>
      <w:bookmarkStart w:id="42" w:name="_Toc401261394"/>
      <w:bookmarkEnd w:id="40"/>
      <w:bookmarkEnd w:id="41"/>
    </w:p>
    <w:p w:rsidR="0032264D" w:rsidRPr="0032264D" w:rsidRDefault="00DB2220" w:rsidP="00DB2220">
      <w:pPr>
        <w:pStyle w:val="Kop2"/>
        <w:numPr>
          <w:ilvl w:val="1"/>
          <w:numId w:val="2"/>
        </w:numPr>
        <w:rPr>
          <w:rFonts w:asciiTheme="minorHAnsi" w:hAnsiTheme="minorHAnsi" w:cstheme="minorHAnsi"/>
          <w:color w:val="000000" w:themeColor="text1"/>
        </w:rPr>
      </w:pPr>
      <w:bookmarkStart w:id="43" w:name="_GoBack"/>
      <w:bookmarkEnd w:id="43"/>
      <w:r w:rsidRPr="00DB2220">
        <w:rPr>
          <w:rFonts w:asciiTheme="minorHAnsi" w:hAnsiTheme="minorHAnsi" w:cstheme="minorHAnsi"/>
          <w:color w:val="000000" w:themeColor="text1"/>
        </w:rPr>
        <w:t>6.3.Benodigde middelen</w:t>
      </w:r>
      <w:bookmarkEnd w:id="42"/>
    </w:p>
    <w:p w:rsidR="0032264D" w:rsidRPr="00752BFB" w:rsidRDefault="0032264D" w:rsidP="0032264D">
      <w:pPr>
        <w:suppressAutoHyphens w:val="0"/>
        <w:autoSpaceDE w:val="0"/>
        <w:autoSpaceDN w:val="0"/>
        <w:adjustRightInd w:val="0"/>
        <w:rPr>
          <w:rFonts w:asciiTheme="minorHAnsi" w:hAnsiTheme="minorHAnsi" w:cs="Arial"/>
          <w:iCs/>
          <w:kern w:val="0"/>
          <w:sz w:val="22"/>
          <w:szCs w:val="22"/>
        </w:rPr>
      </w:pPr>
      <w:r w:rsidRPr="00752BFB">
        <w:rPr>
          <w:rFonts w:asciiTheme="minorHAnsi" w:hAnsiTheme="minorHAnsi" w:cs="Arial"/>
          <w:iCs/>
          <w:kern w:val="0"/>
          <w:sz w:val="22"/>
          <w:szCs w:val="22"/>
        </w:rPr>
        <w:t>Hardware</w:t>
      </w:r>
    </w:p>
    <w:p w:rsidR="0032264D" w:rsidRPr="00752BFB" w:rsidRDefault="0032264D" w:rsidP="0032264D">
      <w:pPr>
        <w:pStyle w:val="Lijstalinea"/>
        <w:numPr>
          <w:ilvl w:val="0"/>
          <w:numId w:val="5"/>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Werkende laptop of notebook computer met Windows, Linux of MAC OS X, zie</w:t>
      </w:r>
    </w:p>
    <w:p w:rsidR="0032264D" w:rsidRPr="00752BFB" w:rsidRDefault="0032264D" w:rsidP="0032264D">
      <w:pPr>
        <w:pStyle w:val="Lijstalinea"/>
        <w:numPr>
          <w:ilvl w:val="0"/>
          <w:numId w:val="6"/>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specificaties in studiegids.</w:t>
      </w:r>
    </w:p>
    <w:p w:rsidR="0032264D" w:rsidRPr="00752BFB" w:rsidRDefault="0032264D" w:rsidP="0032264D">
      <w:pPr>
        <w:pStyle w:val="Lijstalinea"/>
        <w:numPr>
          <w:ilvl w:val="0"/>
          <w:numId w:val="6"/>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Dummy of een schetsboek om op papier schetsen en aantekeningen te maken.</w:t>
      </w:r>
    </w:p>
    <w:p w:rsidR="0032264D" w:rsidRPr="00752BFB" w:rsidRDefault="0032264D" w:rsidP="0032264D">
      <w:pPr>
        <w:suppressAutoHyphens w:val="0"/>
        <w:autoSpaceDE w:val="0"/>
        <w:autoSpaceDN w:val="0"/>
        <w:adjustRightInd w:val="0"/>
        <w:rPr>
          <w:rFonts w:asciiTheme="minorHAnsi" w:hAnsiTheme="minorHAnsi" w:cs="Arial"/>
          <w:iCs/>
          <w:kern w:val="0"/>
          <w:sz w:val="22"/>
          <w:szCs w:val="22"/>
        </w:rPr>
      </w:pPr>
      <w:r w:rsidRPr="00752BFB">
        <w:rPr>
          <w:rFonts w:asciiTheme="minorHAnsi" w:hAnsiTheme="minorHAnsi" w:cs="Arial"/>
          <w:iCs/>
          <w:kern w:val="0"/>
          <w:sz w:val="22"/>
          <w:szCs w:val="22"/>
        </w:rPr>
        <w:t>Software</w:t>
      </w:r>
    </w:p>
    <w:p w:rsidR="0032264D" w:rsidRPr="00752BFB" w:rsidRDefault="0032264D" w:rsidP="0032264D">
      <w:pPr>
        <w:pStyle w:val="Lijstalinea"/>
        <w:numPr>
          <w:ilvl w:val="0"/>
          <w:numId w:val="6"/>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Microsoft Office of OpenOffice om verslagen te kunnen typen.</w:t>
      </w:r>
    </w:p>
    <w:p w:rsidR="0032264D" w:rsidRPr="00752BFB" w:rsidRDefault="0032264D" w:rsidP="0032264D">
      <w:pPr>
        <w:pStyle w:val="Lijstalinea"/>
        <w:numPr>
          <w:ilvl w:val="0"/>
          <w:numId w:val="6"/>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 xml:space="preserve">Teksteditor zoals </w:t>
      </w:r>
      <w:proofErr w:type="spellStart"/>
      <w:r w:rsidRPr="00752BFB">
        <w:rPr>
          <w:rFonts w:asciiTheme="minorHAnsi" w:hAnsiTheme="minorHAnsi" w:cs="Arial"/>
          <w:kern w:val="0"/>
          <w:sz w:val="22"/>
          <w:szCs w:val="22"/>
        </w:rPr>
        <w:t>Notepad</w:t>
      </w:r>
      <w:proofErr w:type="spellEnd"/>
      <w:r w:rsidRPr="00752BFB">
        <w:rPr>
          <w:rFonts w:asciiTheme="minorHAnsi" w:hAnsiTheme="minorHAnsi" w:cs="Arial"/>
          <w:kern w:val="0"/>
          <w:sz w:val="22"/>
          <w:szCs w:val="22"/>
        </w:rPr>
        <w:t xml:space="preserve">++ of </w:t>
      </w:r>
      <w:proofErr w:type="spellStart"/>
      <w:r w:rsidRPr="00752BFB">
        <w:rPr>
          <w:rFonts w:asciiTheme="minorHAnsi" w:hAnsiTheme="minorHAnsi" w:cs="Arial"/>
          <w:kern w:val="0"/>
          <w:sz w:val="22"/>
          <w:szCs w:val="22"/>
        </w:rPr>
        <w:t>Textwrangler</w:t>
      </w:r>
      <w:proofErr w:type="spellEnd"/>
      <w:r w:rsidRPr="00752BFB">
        <w:rPr>
          <w:rFonts w:asciiTheme="minorHAnsi" w:hAnsiTheme="minorHAnsi" w:cs="Arial"/>
          <w:kern w:val="0"/>
          <w:sz w:val="22"/>
          <w:szCs w:val="22"/>
        </w:rPr>
        <w:t xml:space="preserve"> om HTML en CSS code mee te kunnen typen.</w:t>
      </w:r>
    </w:p>
    <w:p w:rsidR="0032264D" w:rsidRPr="00752BFB" w:rsidRDefault="0032264D" w:rsidP="0032264D">
      <w:pPr>
        <w:pStyle w:val="Lijstalinea"/>
        <w:numPr>
          <w:ilvl w:val="0"/>
          <w:numId w:val="6"/>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Internet browsers: Firefox, Internet Explorer 9 en 10, Opera, Google Chrome en Safari.</w:t>
      </w:r>
    </w:p>
    <w:p w:rsidR="0032264D" w:rsidRPr="00752BFB" w:rsidRDefault="0032264D" w:rsidP="0032264D">
      <w:pPr>
        <w:pStyle w:val="Lijstalinea"/>
        <w:numPr>
          <w:ilvl w:val="0"/>
          <w:numId w:val="6"/>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 xml:space="preserve">Photoshop CC + / </w:t>
      </w:r>
      <w:proofErr w:type="spellStart"/>
      <w:r w:rsidRPr="00752BFB">
        <w:rPr>
          <w:rFonts w:asciiTheme="minorHAnsi" w:hAnsiTheme="minorHAnsi" w:cs="Arial"/>
          <w:kern w:val="0"/>
          <w:sz w:val="22"/>
          <w:szCs w:val="22"/>
        </w:rPr>
        <w:t>Gimp</w:t>
      </w:r>
      <w:proofErr w:type="spellEnd"/>
      <w:r w:rsidRPr="00752BFB">
        <w:rPr>
          <w:rFonts w:asciiTheme="minorHAnsi" w:hAnsiTheme="minorHAnsi" w:cs="Arial"/>
          <w:kern w:val="0"/>
          <w:sz w:val="22"/>
          <w:szCs w:val="22"/>
        </w:rPr>
        <w:t>.</w:t>
      </w:r>
    </w:p>
    <w:p w:rsidR="0032264D" w:rsidRPr="00752BFB" w:rsidRDefault="0032264D" w:rsidP="0032264D">
      <w:pPr>
        <w:pStyle w:val="Lijstalinea"/>
        <w:numPr>
          <w:ilvl w:val="0"/>
          <w:numId w:val="6"/>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Video-editing software (optioneel)</w:t>
      </w:r>
    </w:p>
    <w:p w:rsidR="0032264D" w:rsidRPr="00752BFB" w:rsidRDefault="0032264D" w:rsidP="0032264D">
      <w:pPr>
        <w:pStyle w:val="Lijstalinea"/>
        <w:numPr>
          <w:ilvl w:val="0"/>
          <w:numId w:val="6"/>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 xml:space="preserve">FTP-programma of </w:t>
      </w:r>
      <w:proofErr w:type="spellStart"/>
      <w:r w:rsidRPr="00752BFB">
        <w:rPr>
          <w:rFonts w:asciiTheme="minorHAnsi" w:hAnsiTheme="minorHAnsi" w:cs="Arial"/>
          <w:kern w:val="0"/>
          <w:sz w:val="22"/>
          <w:szCs w:val="22"/>
        </w:rPr>
        <w:t>plugin</w:t>
      </w:r>
      <w:proofErr w:type="spellEnd"/>
      <w:r w:rsidRPr="00752BFB">
        <w:rPr>
          <w:rFonts w:asciiTheme="minorHAnsi" w:hAnsiTheme="minorHAnsi" w:cs="Arial"/>
          <w:kern w:val="0"/>
          <w:sz w:val="22"/>
          <w:szCs w:val="22"/>
        </w:rPr>
        <w:t xml:space="preserve"> zoals bijv. </w:t>
      </w:r>
      <w:proofErr w:type="spellStart"/>
      <w:r w:rsidRPr="00752BFB">
        <w:rPr>
          <w:rFonts w:asciiTheme="minorHAnsi" w:hAnsiTheme="minorHAnsi" w:cs="Arial"/>
          <w:kern w:val="0"/>
          <w:sz w:val="22"/>
          <w:szCs w:val="22"/>
        </w:rPr>
        <w:t>Filezilla</w:t>
      </w:r>
      <w:proofErr w:type="spellEnd"/>
      <w:r w:rsidRPr="00752BFB">
        <w:rPr>
          <w:rFonts w:asciiTheme="minorHAnsi" w:hAnsiTheme="minorHAnsi" w:cs="Arial"/>
          <w:kern w:val="0"/>
          <w:sz w:val="22"/>
          <w:szCs w:val="22"/>
        </w:rPr>
        <w:t xml:space="preserve"> of </w:t>
      </w:r>
      <w:proofErr w:type="spellStart"/>
      <w:r w:rsidRPr="00752BFB">
        <w:rPr>
          <w:rFonts w:asciiTheme="minorHAnsi" w:hAnsiTheme="minorHAnsi" w:cs="Arial"/>
          <w:kern w:val="0"/>
          <w:sz w:val="22"/>
          <w:szCs w:val="22"/>
        </w:rPr>
        <w:t>FireFTP</w:t>
      </w:r>
      <w:proofErr w:type="spellEnd"/>
      <w:r w:rsidRPr="00752BFB">
        <w:rPr>
          <w:rFonts w:asciiTheme="minorHAnsi" w:hAnsiTheme="minorHAnsi" w:cs="Arial"/>
          <w:kern w:val="0"/>
          <w:sz w:val="22"/>
          <w:szCs w:val="22"/>
        </w:rPr>
        <w:t xml:space="preserve"> om bestanden op de schoolserver te kunnen plaatsen.</w:t>
      </w:r>
    </w:p>
    <w:p w:rsidR="0032264D" w:rsidRPr="00752BFB" w:rsidRDefault="0032264D" w:rsidP="0032264D">
      <w:pPr>
        <w:suppressAutoHyphens w:val="0"/>
        <w:autoSpaceDE w:val="0"/>
        <w:autoSpaceDN w:val="0"/>
        <w:adjustRightInd w:val="0"/>
        <w:rPr>
          <w:rFonts w:asciiTheme="minorHAnsi" w:hAnsiTheme="minorHAnsi" w:cs="Arial"/>
          <w:iCs/>
          <w:kern w:val="0"/>
          <w:sz w:val="22"/>
          <w:szCs w:val="22"/>
        </w:rPr>
      </w:pPr>
      <w:r w:rsidRPr="00752BFB">
        <w:rPr>
          <w:rFonts w:asciiTheme="minorHAnsi" w:hAnsiTheme="minorHAnsi" w:cs="Arial"/>
          <w:iCs/>
          <w:kern w:val="0"/>
          <w:sz w:val="22"/>
          <w:szCs w:val="22"/>
        </w:rPr>
        <w:t>Netwerk</w:t>
      </w:r>
    </w:p>
    <w:p w:rsidR="0032264D" w:rsidRPr="00752BFB" w:rsidRDefault="0032264D" w:rsidP="0032264D">
      <w:pPr>
        <w:pStyle w:val="Lijstalinea"/>
        <w:numPr>
          <w:ilvl w:val="0"/>
          <w:numId w:val="6"/>
        </w:numPr>
        <w:suppressAutoHyphens w:val="0"/>
        <w:autoSpaceDE w:val="0"/>
        <w:autoSpaceDN w:val="0"/>
        <w:adjustRightInd w:val="0"/>
        <w:rPr>
          <w:rFonts w:asciiTheme="minorHAnsi" w:hAnsiTheme="minorHAnsi" w:cs="Arial"/>
          <w:kern w:val="0"/>
          <w:sz w:val="22"/>
          <w:szCs w:val="22"/>
        </w:rPr>
      </w:pPr>
      <w:r w:rsidRPr="00752BFB">
        <w:rPr>
          <w:rFonts w:asciiTheme="minorHAnsi" w:hAnsiTheme="minorHAnsi" w:cs="Arial"/>
          <w:kern w:val="0"/>
          <w:sz w:val="22"/>
          <w:szCs w:val="22"/>
        </w:rPr>
        <w:t>Toegang tot het IDC-ICT netwerk voor internettoegang.</w:t>
      </w:r>
    </w:p>
    <w:p w:rsidR="0032264D" w:rsidRPr="00752BFB" w:rsidRDefault="0032264D" w:rsidP="0032264D">
      <w:pPr>
        <w:suppressAutoHyphens w:val="0"/>
        <w:autoSpaceDE w:val="0"/>
        <w:autoSpaceDN w:val="0"/>
        <w:adjustRightInd w:val="0"/>
        <w:rPr>
          <w:rFonts w:asciiTheme="minorHAnsi" w:hAnsiTheme="minorHAnsi" w:cs="Arial"/>
          <w:b/>
          <w:bCs/>
          <w:kern w:val="0"/>
        </w:rPr>
      </w:pPr>
    </w:p>
    <w:p w:rsidR="0032264D" w:rsidRPr="00DB2220" w:rsidRDefault="0032264D" w:rsidP="00DB2220">
      <w:pPr>
        <w:rPr>
          <w:rFonts w:asciiTheme="minorHAnsi" w:hAnsiTheme="minorHAnsi" w:cstheme="minorHAnsi"/>
          <w:color w:val="000000" w:themeColor="text1"/>
        </w:rPr>
      </w:pPr>
    </w:p>
    <w:sectPr w:rsidR="0032264D" w:rsidRPr="00DB2220" w:rsidSect="00D2249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77C" w:rsidRDefault="0062677C" w:rsidP="00DB2220">
      <w:r>
        <w:separator/>
      </w:r>
    </w:p>
  </w:endnote>
  <w:endnote w:type="continuationSeparator" w:id="0">
    <w:p w:rsidR="0062677C" w:rsidRDefault="0062677C"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r>
      <w:rPr>
        <w:rFonts w:asciiTheme="minorHAnsi" w:hAnsiTheme="minorHAnsi" w:cstheme="minorHAnsi"/>
        <w:sz w:val="22"/>
        <w:szCs w:val="22"/>
      </w:rPr>
      <w:t xml:space="preserve">Informatiebehoefte Rapport </w:t>
    </w:r>
    <w:r w:rsidRPr="009A234F">
      <w:rPr>
        <w:rFonts w:asciiTheme="minorHAnsi" w:hAnsiTheme="minorHAnsi" w:cstheme="minorHAnsi"/>
        <w:sz w:val="22"/>
        <w:szCs w:val="22"/>
      </w:rPr>
      <w:t>[projectnaam]</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rsidR="00DB2220" w:rsidRPr="00D22491" w:rsidRDefault="00D22491" w:rsidP="00D22491">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[jouw naam] - [datum] – [versienummer]</w:t>
    </w:r>
    <w:bookmarkEnd w:id="44"/>
    <w:bookmarkEnd w:id="4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77C" w:rsidRDefault="0062677C" w:rsidP="00DB2220">
      <w:r>
        <w:separator/>
      </w:r>
    </w:p>
  </w:footnote>
  <w:footnote w:type="continuationSeparator" w:id="0">
    <w:p w:rsidR="0062677C" w:rsidRDefault="0062677C" w:rsidP="00DB2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2AD14848"/>
    <w:multiLevelType w:val="hybridMultilevel"/>
    <w:tmpl w:val="E32A578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9215583"/>
    <w:multiLevelType w:val="hybridMultilevel"/>
    <w:tmpl w:val="8452E7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6D036D3C"/>
    <w:multiLevelType w:val="hybridMultilevel"/>
    <w:tmpl w:val="CFD01E6C"/>
    <w:lvl w:ilvl="0" w:tplc="6F0215E2">
      <w:start w:val="1"/>
      <w:numFmt w:val="decimal"/>
      <w:lvlText w:val="%1."/>
      <w:lvlJc w:val="left"/>
      <w:pPr>
        <w:ind w:left="708"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1" w:tplc="D40ED824">
      <w:start w:val="1"/>
      <w:numFmt w:val="lowerLetter"/>
      <w:lvlText w:val="%2"/>
      <w:lvlJc w:val="left"/>
      <w:pPr>
        <w:ind w:left="144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2" w:tplc="896EC10C">
      <w:start w:val="1"/>
      <w:numFmt w:val="lowerRoman"/>
      <w:lvlText w:val="%3"/>
      <w:lvlJc w:val="left"/>
      <w:pPr>
        <w:ind w:left="216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3" w:tplc="65308188">
      <w:start w:val="1"/>
      <w:numFmt w:val="decimal"/>
      <w:lvlText w:val="%4"/>
      <w:lvlJc w:val="left"/>
      <w:pPr>
        <w:ind w:left="288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4" w:tplc="B712E728">
      <w:start w:val="1"/>
      <w:numFmt w:val="lowerLetter"/>
      <w:lvlText w:val="%5"/>
      <w:lvlJc w:val="left"/>
      <w:pPr>
        <w:ind w:left="360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5" w:tplc="701ED02C">
      <w:start w:val="1"/>
      <w:numFmt w:val="lowerRoman"/>
      <w:lvlText w:val="%6"/>
      <w:lvlJc w:val="left"/>
      <w:pPr>
        <w:ind w:left="432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6" w:tplc="DAA69D52">
      <w:start w:val="1"/>
      <w:numFmt w:val="decimal"/>
      <w:lvlText w:val="%7"/>
      <w:lvlJc w:val="left"/>
      <w:pPr>
        <w:ind w:left="504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7" w:tplc="0070182A">
      <w:start w:val="1"/>
      <w:numFmt w:val="lowerLetter"/>
      <w:lvlText w:val="%8"/>
      <w:lvlJc w:val="left"/>
      <w:pPr>
        <w:ind w:left="576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lvl w:ilvl="8" w:tplc="68480D44">
      <w:start w:val="1"/>
      <w:numFmt w:val="lowerRoman"/>
      <w:lvlText w:val="%9"/>
      <w:lvlJc w:val="left"/>
      <w:pPr>
        <w:ind w:left="6480" w:firstLine="0"/>
      </w:pPr>
      <w:rPr>
        <w:rFonts w:ascii="Arial" w:eastAsia="Arial" w:hAnsi="Arial" w:cs="Arial"/>
        <w:b w:val="0"/>
        <w:i w:val="0"/>
        <w:strike w:val="0"/>
        <w:dstrike w:val="0"/>
        <w:color w:val="00000A"/>
        <w:sz w:val="22"/>
        <w:szCs w:val="22"/>
        <w:u w:val="none" w:color="000000"/>
        <w:effect w:val="none"/>
        <w:bdr w:val="none" w:sz="0" w:space="0" w:color="auto" w:frame="1"/>
        <w:vertAlign w:val="baseline"/>
      </w:rPr>
    </w:lvl>
  </w:abstractNum>
  <w:num w:numId="1">
    <w:abstractNumId w:val="0"/>
  </w:num>
  <w:num w:numId="2">
    <w:abstractNumId w:val="1"/>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0"/>
    <w:rsid w:val="00050C87"/>
    <w:rsid w:val="00063C09"/>
    <w:rsid w:val="00150309"/>
    <w:rsid w:val="001B2EC1"/>
    <w:rsid w:val="0024746D"/>
    <w:rsid w:val="002E1F68"/>
    <w:rsid w:val="0032264D"/>
    <w:rsid w:val="00530EAB"/>
    <w:rsid w:val="00545CC8"/>
    <w:rsid w:val="0062677C"/>
    <w:rsid w:val="00731A84"/>
    <w:rsid w:val="00752BFB"/>
    <w:rsid w:val="00842FA1"/>
    <w:rsid w:val="00A70565"/>
    <w:rsid w:val="00D22491"/>
    <w:rsid w:val="00DB22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A506"/>
  <w15:docId w15:val="{AC3FA7BF-87E7-4830-90DC-DAF1939F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paragraph" w:styleId="Lijstalinea">
    <w:name w:val="List Paragraph"/>
    <w:basedOn w:val="Standaard"/>
    <w:uiPriority w:val="34"/>
    <w:qFormat/>
    <w:rsid w:val="00063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56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3609D-FC43-40C5-8449-8CB5E1B8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831</Words>
  <Characters>4575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Jayant Desa</cp:lastModifiedBy>
  <cp:revision>2</cp:revision>
  <dcterms:created xsi:type="dcterms:W3CDTF">2018-12-14T11:00:00Z</dcterms:created>
  <dcterms:modified xsi:type="dcterms:W3CDTF">2018-12-14T11:00:00Z</dcterms:modified>
</cp:coreProperties>
</file>