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941D4" w14:textId="04090819" w:rsidR="009F356D" w:rsidRPr="009F356D" w:rsidRDefault="009F356D" w:rsidP="009F356D">
      <w:pPr>
        <w:jc w:val="center"/>
        <w:rPr>
          <w:rFonts w:ascii="Times New Roman" w:hAnsi="Times New Roman" w:cs="Times New Roman"/>
          <w:b/>
          <w:sz w:val="32"/>
          <w:szCs w:val="32"/>
        </w:rPr>
      </w:pPr>
      <w:bookmarkStart w:id="0" w:name="_GoBack"/>
      <w:bookmarkEnd w:id="0"/>
      <w:r w:rsidRPr="009F356D">
        <w:rPr>
          <w:rFonts w:ascii="Times New Roman" w:hAnsi="Times New Roman" w:cs="Times New Roman"/>
          <w:b/>
          <w:sz w:val="32"/>
          <w:szCs w:val="32"/>
        </w:rPr>
        <w:t>Analysis and Visualization o</w:t>
      </w:r>
      <w:r w:rsidRPr="009F356D">
        <w:rPr>
          <w:rFonts w:ascii="Times New Roman" w:hAnsi="Times New Roman" w:cs="Times New Roman"/>
          <w:b/>
          <w:sz w:val="32"/>
          <w:szCs w:val="32"/>
        </w:rPr>
        <w:t>f Global Superstore Sales Data</w:t>
      </w:r>
    </w:p>
    <w:p w14:paraId="534F1258" w14:textId="77777777" w:rsidR="009F356D" w:rsidRPr="009F356D" w:rsidRDefault="009F356D" w:rsidP="009F356D">
      <w:pPr>
        <w:rPr>
          <w:rFonts w:ascii="Times New Roman" w:hAnsi="Times New Roman" w:cs="Times New Roman"/>
          <w:sz w:val="24"/>
          <w:szCs w:val="24"/>
        </w:rPr>
      </w:pPr>
    </w:p>
    <w:p w14:paraId="1B7F99E1" w14:textId="77777777" w:rsidR="009F356D" w:rsidRPr="009F356D" w:rsidRDefault="009F356D" w:rsidP="009F356D">
      <w:pPr>
        <w:rPr>
          <w:rFonts w:ascii="Times New Roman" w:hAnsi="Times New Roman" w:cs="Times New Roman"/>
          <w:b/>
          <w:sz w:val="24"/>
          <w:szCs w:val="24"/>
        </w:rPr>
      </w:pPr>
      <w:r w:rsidRPr="009F356D">
        <w:rPr>
          <w:rFonts w:ascii="Times New Roman" w:hAnsi="Times New Roman" w:cs="Times New Roman"/>
          <w:b/>
          <w:sz w:val="24"/>
          <w:szCs w:val="24"/>
        </w:rPr>
        <w:t>Introduction:</w:t>
      </w:r>
    </w:p>
    <w:p w14:paraId="53D7EE8B" w14:textId="7B3136B2" w:rsidR="009F356D" w:rsidRP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The following report presents a comprehensive analysis and visualization of the Global Superstore sales data. The dataset comprises 51,290 rows and 26 fields, detailing various aspects of orders, customers, products, and shipping. The primary goal of this project is to gain insights into sales trends, profitability, and shipping patterns across different categories, sub-cat</w:t>
      </w:r>
      <w:r w:rsidR="00572F41">
        <w:rPr>
          <w:rFonts w:ascii="Times New Roman" w:hAnsi="Times New Roman" w:cs="Times New Roman"/>
          <w:sz w:val="24"/>
          <w:szCs w:val="24"/>
        </w:rPr>
        <w:t>egories, segments, and regions.</w:t>
      </w:r>
    </w:p>
    <w:p w14:paraId="4A386895" w14:textId="05679841" w:rsidR="009F356D" w:rsidRPr="009F356D" w:rsidRDefault="009F356D" w:rsidP="009F356D">
      <w:pPr>
        <w:rPr>
          <w:rFonts w:ascii="Times New Roman" w:hAnsi="Times New Roman" w:cs="Times New Roman"/>
          <w:b/>
          <w:sz w:val="24"/>
          <w:szCs w:val="24"/>
        </w:rPr>
      </w:pPr>
      <w:r w:rsidRPr="009F356D">
        <w:rPr>
          <w:rFonts w:ascii="Times New Roman" w:hAnsi="Times New Roman" w:cs="Times New Roman"/>
          <w:b/>
          <w:sz w:val="24"/>
          <w:szCs w:val="24"/>
        </w:rPr>
        <w:t>Visualization and Analysis:</w:t>
      </w:r>
    </w:p>
    <w:p w14:paraId="7110FB0F" w14:textId="77777777" w:rsidR="009F356D" w:rsidRPr="009F356D" w:rsidRDefault="009F356D" w:rsidP="009F356D">
      <w:pPr>
        <w:rPr>
          <w:rFonts w:ascii="Times New Roman" w:hAnsi="Times New Roman" w:cs="Times New Roman"/>
          <w:b/>
          <w:sz w:val="24"/>
          <w:szCs w:val="24"/>
        </w:rPr>
      </w:pPr>
      <w:r w:rsidRPr="009F356D">
        <w:rPr>
          <w:rFonts w:ascii="Times New Roman" w:hAnsi="Times New Roman" w:cs="Times New Roman"/>
          <w:b/>
          <w:sz w:val="24"/>
          <w:szCs w:val="24"/>
        </w:rPr>
        <w:t>1. Profit by Category:</w:t>
      </w:r>
    </w:p>
    <w:p w14:paraId="31A26D94" w14:textId="039104CB" w:rsidR="00346902"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A bar graph was generated to visualize the sales, discount</w:t>
      </w:r>
      <w:r w:rsidR="00424841">
        <w:rPr>
          <w:rFonts w:ascii="Times New Roman" w:hAnsi="Times New Roman" w:cs="Times New Roman"/>
          <w:sz w:val="24"/>
          <w:szCs w:val="24"/>
        </w:rPr>
        <w:t>s</w:t>
      </w:r>
      <w:r w:rsidRPr="009F356D">
        <w:rPr>
          <w:rFonts w:ascii="Times New Roman" w:hAnsi="Times New Roman" w:cs="Times New Roman"/>
          <w:sz w:val="24"/>
          <w:szCs w:val="24"/>
        </w:rPr>
        <w:t>, and profit for each category (Furniture</w:t>
      </w:r>
      <w:r w:rsidR="00424841">
        <w:rPr>
          <w:rFonts w:ascii="Times New Roman" w:hAnsi="Times New Roman" w:cs="Times New Roman"/>
          <w:sz w:val="24"/>
          <w:szCs w:val="24"/>
        </w:rPr>
        <w:t xml:space="preserve">, Office Supplies, Technology). </w:t>
      </w:r>
      <w:r w:rsidRPr="009F356D">
        <w:rPr>
          <w:rFonts w:ascii="Times New Roman" w:hAnsi="Times New Roman" w:cs="Times New Roman"/>
          <w:sz w:val="24"/>
          <w:szCs w:val="24"/>
        </w:rPr>
        <w:t>It was observed that despite heavy discounts, the Furniture category exp</w:t>
      </w:r>
      <w:r w:rsidR="00424841">
        <w:rPr>
          <w:rFonts w:ascii="Times New Roman" w:hAnsi="Times New Roman" w:cs="Times New Roman"/>
          <w:sz w:val="24"/>
          <w:szCs w:val="24"/>
        </w:rPr>
        <w:t>erienced a reduction in profit.</w:t>
      </w:r>
    </w:p>
    <w:p w14:paraId="6D719E4F" w14:textId="25948FBF" w:rsidR="00572F41" w:rsidRPr="00424841" w:rsidRDefault="00572F41" w:rsidP="00572F41">
      <w:pPr>
        <w:jc w:val="center"/>
        <w:rPr>
          <w:rFonts w:ascii="Times New Roman" w:hAnsi="Times New Roman" w:cs="Times New Roman"/>
          <w:sz w:val="24"/>
          <w:szCs w:val="24"/>
        </w:rPr>
      </w:pPr>
      <w:r w:rsidRPr="00572F41">
        <w:rPr>
          <w:rFonts w:ascii="Times New Roman" w:hAnsi="Times New Roman" w:cs="Times New Roman"/>
          <w:sz w:val="24"/>
          <w:szCs w:val="24"/>
        </w:rPr>
        <w:drawing>
          <wp:inline distT="0" distB="0" distL="0" distR="0" wp14:anchorId="4F5B5F6A" wp14:editId="5958E3B1">
            <wp:extent cx="5731510" cy="3463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63925"/>
                    </a:xfrm>
                    <a:prstGeom prst="rect">
                      <a:avLst/>
                    </a:prstGeom>
                  </pic:spPr>
                </pic:pic>
              </a:graphicData>
            </a:graphic>
          </wp:inline>
        </w:drawing>
      </w:r>
    </w:p>
    <w:p w14:paraId="4879E54F" w14:textId="77777777" w:rsidR="009F356D" w:rsidRPr="009F356D" w:rsidRDefault="009F356D" w:rsidP="009F356D">
      <w:pPr>
        <w:rPr>
          <w:rFonts w:ascii="Times New Roman" w:hAnsi="Times New Roman" w:cs="Times New Roman"/>
          <w:b/>
          <w:sz w:val="24"/>
          <w:szCs w:val="24"/>
        </w:rPr>
      </w:pPr>
      <w:r w:rsidRPr="009F356D">
        <w:rPr>
          <w:rFonts w:ascii="Times New Roman" w:hAnsi="Times New Roman" w:cs="Times New Roman"/>
          <w:b/>
          <w:sz w:val="24"/>
          <w:szCs w:val="24"/>
        </w:rPr>
        <w:t>2. Shipping Modes:</w:t>
      </w:r>
    </w:p>
    <w:p w14:paraId="075ED6FA" w14:textId="77777777" w:rsidR="009F356D" w:rsidRP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A donut chart was used to represent the distribution of shipping modes.</w:t>
      </w:r>
    </w:p>
    <w:p w14:paraId="5C69EF0A" w14:textId="7A057584" w:rsid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The "Standard Class" shipping mode emerged as the most popular choice, a</w:t>
      </w:r>
      <w:r>
        <w:rPr>
          <w:rFonts w:ascii="Times New Roman" w:hAnsi="Times New Roman" w:cs="Times New Roman"/>
          <w:sz w:val="24"/>
          <w:szCs w:val="24"/>
        </w:rPr>
        <w:t>ccounting for 60% of shipments.</w:t>
      </w:r>
    </w:p>
    <w:p w14:paraId="3E7A49AE" w14:textId="06E2F837" w:rsidR="00572F41" w:rsidRPr="009F356D" w:rsidRDefault="00572F41" w:rsidP="00572F41">
      <w:pPr>
        <w:jc w:val="center"/>
        <w:rPr>
          <w:rFonts w:ascii="Times New Roman" w:hAnsi="Times New Roman" w:cs="Times New Roman"/>
          <w:sz w:val="24"/>
          <w:szCs w:val="24"/>
        </w:rPr>
      </w:pPr>
      <w:r w:rsidRPr="00572F41">
        <w:rPr>
          <w:rFonts w:ascii="Times New Roman" w:hAnsi="Times New Roman" w:cs="Times New Roman"/>
          <w:sz w:val="24"/>
          <w:szCs w:val="24"/>
        </w:rPr>
        <w:lastRenderedPageBreak/>
        <w:drawing>
          <wp:inline distT="0" distB="0" distL="0" distR="0" wp14:anchorId="4C5915E5" wp14:editId="753EC178">
            <wp:extent cx="5731510" cy="37096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09670"/>
                    </a:xfrm>
                    <a:prstGeom prst="rect">
                      <a:avLst/>
                    </a:prstGeom>
                  </pic:spPr>
                </pic:pic>
              </a:graphicData>
            </a:graphic>
          </wp:inline>
        </w:drawing>
      </w:r>
    </w:p>
    <w:p w14:paraId="670431A4" w14:textId="77777777" w:rsidR="009F356D" w:rsidRPr="009F356D" w:rsidRDefault="009F356D" w:rsidP="009F356D">
      <w:pPr>
        <w:rPr>
          <w:rFonts w:ascii="Times New Roman" w:hAnsi="Times New Roman" w:cs="Times New Roman"/>
          <w:b/>
          <w:sz w:val="24"/>
          <w:szCs w:val="24"/>
        </w:rPr>
      </w:pPr>
      <w:r w:rsidRPr="009F356D">
        <w:rPr>
          <w:rFonts w:ascii="Times New Roman" w:hAnsi="Times New Roman" w:cs="Times New Roman"/>
          <w:b/>
          <w:sz w:val="24"/>
          <w:szCs w:val="24"/>
        </w:rPr>
        <w:t>3. Sales by Segment:</w:t>
      </w:r>
    </w:p>
    <w:p w14:paraId="26F146B5" w14:textId="4223E17B" w:rsid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A bar graph was created to showcase the sales for different segments (Con</w:t>
      </w:r>
      <w:r w:rsidR="00424841">
        <w:rPr>
          <w:rFonts w:ascii="Times New Roman" w:hAnsi="Times New Roman" w:cs="Times New Roman"/>
          <w:sz w:val="24"/>
          <w:szCs w:val="24"/>
        </w:rPr>
        <w:t xml:space="preserve">sumer, Corporate, Home Office). </w:t>
      </w:r>
      <w:r w:rsidRPr="009F356D">
        <w:rPr>
          <w:rFonts w:ascii="Times New Roman" w:hAnsi="Times New Roman" w:cs="Times New Roman"/>
          <w:sz w:val="24"/>
          <w:szCs w:val="24"/>
        </w:rPr>
        <w:t>The consumer segment exhibited the highest s</w:t>
      </w:r>
      <w:r w:rsidR="00424841">
        <w:rPr>
          <w:rFonts w:ascii="Times New Roman" w:hAnsi="Times New Roman" w:cs="Times New Roman"/>
          <w:sz w:val="24"/>
          <w:szCs w:val="24"/>
        </w:rPr>
        <w:t>ales, reaching 6,500,000 units.</w:t>
      </w:r>
    </w:p>
    <w:p w14:paraId="758DFFE6" w14:textId="4C452B8D" w:rsidR="00572F41" w:rsidRPr="009F356D" w:rsidRDefault="00572F41" w:rsidP="00572F41">
      <w:pPr>
        <w:jc w:val="center"/>
        <w:rPr>
          <w:rFonts w:ascii="Times New Roman" w:hAnsi="Times New Roman" w:cs="Times New Roman"/>
          <w:sz w:val="24"/>
          <w:szCs w:val="24"/>
        </w:rPr>
      </w:pPr>
      <w:r w:rsidRPr="00572F41">
        <w:rPr>
          <w:rFonts w:ascii="Times New Roman" w:hAnsi="Times New Roman" w:cs="Times New Roman"/>
          <w:sz w:val="24"/>
          <w:szCs w:val="24"/>
        </w:rPr>
        <w:drawing>
          <wp:inline distT="0" distB="0" distL="0" distR="0" wp14:anchorId="14A4ABF9" wp14:editId="2EDB96F4">
            <wp:extent cx="5731510" cy="4206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6240"/>
                    </a:xfrm>
                    <a:prstGeom prst="rect">
                      <a:avLst/>
                    </a:prstGeom>
                  </pic:spPr>
                </pic:pic>
              </a:graphicData>
            </a:graphic>
          </wp:inline>
        </w:drawing>
      </w:r>
    </w:p>
    <w:p w14:paraId="11325756" w14:textId="77777777" w:rsidR="009F356D" w:rsidRPr="009F356D" w:rsidRDefault="009F356D" w:rsidP="009F356D">
      <w:pPr>
        <w:rPr>
          <w:rFonts w:ascii="Times New Roman" w:hAnsi="Times New Roman" w:cs="Times New Roman"/>
          <w:b/>
          <w:sz w:val="24"/>
          <w:szCs w:val="24"/>
        </w:rPr>
      </w:pPr>
      <w:r w:rsidRPr="009F356D">
        <w:rPr>
          <w:rFonts w:ascii="Times New Roman" w:hAnsi="Times New Roman" w:cs="Times New Roman"/>
          <w:b/>
          <w:sz w:val="24"/>
          <w:szCs w:val="24"/>
        </w:rPr>
        <w:lastRenderedPageBreak/>
        <w:t>4. Category Comparison:</w:t>
      </w:r>
    </w:p>
    <w:p w14:paraId="534D3FF4" w14:textId="393ACC75" w:rsid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A bar graph was generated to compare the sales perfo</w:t>
      </w:r>
      <w:r w:rsidR="00424841">
        <w:rPr>
          <w:rFonts w:ascii="Times New Roman" w:hAnsi="Times New Roman" w:cs="Times New Roman"/>
          <w:sz w:val="24"/>
          <w:szCs w:val="24"/>
        </w:rPr>
        <w:t xml:space="preserve">rmance of different categories. </w:t>
      </w:r>
      <w:r w:rsidRPr="009F356D">
        <w:rPr>
          <w:rFonts w:ascii="Times New Roman" w:hAnsi="Times New Roman" w:cs="Times New Roman"/>
          <w:sz w:val="24"/>
          <w:szCs w:val="24"/>
        </w:rPr>
        <w:t>Technology products were the top sellers, while Office Su</w:t>
      </w:r>
      <w:r>
        <w:rPr>
          <w:rFonts w:ascii="Times New Roman" w:hAnsi="Times New Roman" w:cs="Times New Roman"/>
          <w:sz w:val="24"/>
          <w:szCs w:val="24"/>
        </w:rPr>
        <w:t>pplies showed the lowest sales.</w:t>
      </w:r>
    </w:p>
    <w:p w14:paraId="1FC278BA" w14:textId="2348C22B" w:rsidR="00572F41" w:rsidRPr="009F356D" w:rsidRDefault="00572F41" w:rsidP="00572F41">
      <w:pPr>
        <w:jc w:val="center"/>
        <w:rPr>
          <w:rFonts w:ascii="Times New Roman" w:hAnsi="Times New Roman" w:cs="Times New Roman"/>
          <w:sz w:val="24"/>
          <w:szCs w:val="24"/>
        </w:rPr>
      </w:pPr>
      <w:r w:rsidRPr="00572F41">
        <w:rPr>
          <w:rFonts w:ascii="Times New Roman" w:hAnsi="Times New Roman" w:cs="Times New Roman"/>
          <w:sz w:val="24"/>
          <w:szCs w:val="24"/>
        </w:rPr>
        <w:drawing>
          <wp:inline distT="0" distB="0" distL="0" distR="0" wp14:anchorId="394DB367" wp14:editId="6F9A3E1A">
            <wp:extent cx="5731510" cy="35667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66795"/>
                    </a:xfrm>
                    <a:prstGeom prst="rect">
                      <a:avLst/>
                    </a:prstGeom>
                  </pic:spPr>
                </pic:pic>
              </a:graphicData>
            </a:graphic>
          </wp:inline>
        </w:drawing>
      </w:r>
    </w:p>
    <w:p w14:paraId="559B58F1" w14:textId="77777777" w:rsidR="009F356D" w:rsidRPr="009F356D" w:rsidRDefault="009F356D" w:rsidP="009F356D">
      <w:pPr>
        <w:rPr>
          <w:rFonts w:ascii="Times New Roman" w:hAnsi="Times New Roman" w:cs="Times New Roman"/>
          <w:b/>
          <w:sz w:val="24"/>
          <w:szCs w:val="24"/>
        </w:rPr>
      </w:pPr>
      <w:r w:rsidRPr="009F356D">
        <w:rPr>
          <w:rFonts w:ascii="Times New Roman" w:hAnsi="Times New Roman" w:cs="Times New Roman"/>
          <w:b/>
          <w:sz w:val="24"/>
          <w:szCs w:val="24"/>
        </w:rPr>
        <w:t xml:space="preserve">5. </w:t>
      </w:r>
      <w:r w:rsidRPr="009F356D">
        <w:rPr>
          <w:rFonts w:ascii="Times New Roman" w:hAnsi="Times New Roman" w:cs="Times New Roman"/>
          <w:b/>
          <w:sz w:val="24"/>
          <w:szCs w:val="24"/>
        </w:rPr>
        <w:t>Sal</w:t>
      </w:r>
      <w:r w:rsidRPr="009F356D">
        <w:rPr>
          <w:rFonts w:ascii="Times New Roman" w:hAnsi="Times New Roman" w:cs="Times New Roman"/>
          <w:b/>
          <w:sz w:val="24"/>
          <w:szCs w:val="24"/>
        </w:rPr>
        <w:t>es vs. Profit by Sub-Category:</w:t>
      </w:r>
    </w:p>
    <w:p w14:paraId="43B00592" w14:textId="77777777" w:rsidR="009F356D" w:rsidRP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A bar graph was utilized to display sales values, with a superimposed line graph illustrating the fluctuation of profit acro</w:t>
      </w:r>
      <w:r w:rsidR="00424841">
        <w:rPr>
          <w:rFonts w:ascii="Times New Roman" w:hAnsi="Times New Roman" w:cs="Times New Roman"/>
          <w:sz w:val="24"/>
          <w:szCs w:val="24"/>
        </w:rPr>
        <w:t xml:space="preserve">ss sub-categories. </w:t>
      </w:r>
      <w:r w:rsidRPr="009F356D">
        <w:rPr>
          <w:rFonts w:ascii="Times New Roman" w:hAnsi="Times New Roman" w:cs="Times New Roman"/>
          <w:sz w:val="24"/>
          <w:szCs w:val="24"/>
        </w:rPr>
        <w:t>This visualization helped to understand the correlation between sales and profit for various sub-categories.</w:t>
      </w:r>
    </w:p>
    <w:p w14:paraId="52D27AB8" w14:textId="77777777" w:rsidR="009F356D" w:rsidRPr="009F356D" w:rsidRDefault="009F356D" w:rsidP="009F356D">
      <w:pPr>
        <w:rPr>
          <w:rFonts w:ascii="Times New Roman" w:hAnsi="Times New Roman" w:cs="Times New Roman"/>
          <w:b/>
          <w:sz w:val="24"/>
          <w:szCs w:val="24"/>
        </w:rPr>
      </w:pPr>
      <w:r w:rsidRPr="009F356D">
        <w:rPr>
          <w:rFonts w:ascii="Times New Roman" w:hAnsi="Times New Roman" w:cs="Times New Roman"/>
          <w:b/>
          <w:sz w:val="24"/>
          <w:szCs w:val="24"/>
        </w:rPr>
        <w:t>6. Table Dashboard:</w:t>
      </w:r>
    </w:p>
    <w:p w14:paraId="6FBAC606" w14:textId="77777777" w:rsid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A comprehensive table dashboard was created, integrat</w:t>
      </w:r>
      <w:r w:rsidR="00424841">
        <w:rPr>
          <w:rFonts w:ascii="Times New Roman" w:hAnsi="Times New Roman" w:cs="Times New Roman"/>
          <w:sz w:val="24"/>
          <w:szCs w:val="24"/>
        </w:rPr>
        <w:t xml:space="preserve">ing all the key visualizations. </w:t>
      </w:r>
      <w:r w:rsidRPr="009F356D">
        <w:rPr>
          <w:rFonts w:ascii="Times New Roman" w:hAnsi="Times New Roman" w:cs="Times New Roman"/>
          <w:sz w:val="24"/>
          <w:szCs w:val="24"/>
        </w:rPr>
        <w:t>A filter was added to the "Sales by Country" graph, allowing users to focus on countries with higher profit</w:t>
      </w:r>
      <w:r w:rsidR="00424841">
        <w:rPr>
          <w:rFonts w:ascii="Times New Roman" w:hAnsi="Times New Roman" w:cs="Times New Roman"/>
          <w:sz w:val="24"/>
          <w:szCs w:val="24"/>
        </w:rPr>
        <w:t xml:space="preserve">s (dark green) or losses (red). </w:t>
      </w:r>
      <w:r w:rsidRPr="009F356D">
        <w:rPr>
          <w:rFonts w:ascii="Times New Roman" w:hAnsi="Times New Roman" w:cs="Times New Roman"/>
          <w:sz w:val="24"/>
          <w:szCs w:val="24"/>
        </w:rPr>
        <w:t>The dashboard is responsive and updates dynamically when the selected country is changed.</w:t>
      </w:r>
    </w:p>
    <w:p w14:paraId="6B4BC492" w14:textId="4EF13B70" w:rsidR="00424841" w:rsidRDefault="00346902" w:rsidP="009F356D">
      <w:pPr>
        <w:rPr>
          <w:rFonts w:ascii="Times New Roman" w:hAnsi="Times New Roman" w:cs="Times New Roman"/>
          <w:sz w:val="24"/>
          <w:szCs w:val="24"/>
        </w:rPr>
      </w:pPr>
      <w:r w:rsidRPr="00346902">
        <w:rPr>
          <w:rFonts w:ascii="Times New Roman" w:hAnsi="Times New Roman" w:cs="Times New Roman"/>
          <w:sz w:val="24"/>
          <w:szCs w:val="24"/>
        </w:rPr>
        <w:lastRenderedPageBreak/>
        <w:drawing>
          <wp:inline distT="0" distB="0" distL="0" distR="0" wp14:anchorId="463F56F6" wp14:editId="075B09F9">
            <wp:extent cx="5731510" cy="3181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985"/>
                    </a:xfrm>
                    <a:prstGeom prst="rect">
                      <a:avLst/>
                    </a:prstGeom>
                  </pic:spPr>
                </pic:pic>
              </a:graphicData>
            </a:graphic>
          </wp:inline>
        </w:drawing>
      </w:r>
    </w:p>
    <w:p w14:paraId="17822037" w14:textId="7665CA99" w:rsidR="00346902" w:rsidRDefault="00572F41" w:rsidP="00346902">
      <w:pPr>
        <w:jc w:val="center"/>
        <w:rPr>
          <w:rFonts w:ascii="Times New Roman" w:hAnsi="Times New Roman" w:cs="Times New Roman"/>
          <w:sz w:val="24"/>
          <w:szCs w:val="24"/>
        </w:rPr>
      </w:pPr>
      <w:r>
        <w:rPr>
          <w:rFonts w:ascii="Times New Roman" w:hAnsi="Times New Roman" w:cs="Times New Roman"/>
          <w:sz w:val="24"/>
          <w:szCs w:val="24"/>
        </w:rPr>
        <w:t>Dashboard</w:t>
      </w:r>
      <w:r w:rsidR="00346902">
        <w:rPr>
          <w:rFonts w:ascii="Times New Roman" w:hAnsi="Times New Roman" w:cs="Times New Roman"/>
          <w:sz w:val="24"/>
          <w:szCs w:val="24"/>
        </w:rPr>
        <w:t xml:space="preserve"> design</w:t>
      </w:r>
    </w:p>
    <w:p w14:paraId="54C1008F" w14:textId="77777777" w:rsidR="009F356D" w:rsidRDefault="009F356D" w:rsidP="009F356D">
      <w:pPr>
        <w:rPr>
          <w:rFonts w:ascii="Times New Roman" w:hAnsi="Times New Roman" w:cs="Times New Roman"/>
          <w:b/>
          <w:sz w:val="24"/>
          <w:szCs w:val="24"/>
        </w:rPr>
      </w:pPr>
      <w:r w:rsidRPr="00424841">
        <w:rPr>
          <w:rFonts w:ascii="Times New Roman" w:hAnsi="Times New Roman" w:cs="Times New Roman"/>
          <w:b/>
          <w:sz w:val="24"/>
          <w:szCs w:val="24"/>
        </w:rPr>
        <w:t xml:space="preserve">7. Key </w:t>
      </w:r>
      <w:r w:rsidR="00424841">
        <w:rPr>
          <w:rFonts w:ascii="Times New Roman" w:hAnsi="Times New Roman" w:cs="Times New Roman"/>
          <w:b/>
          <w:sz w:val="24"/>
          <w:szCs w:val="24"/>
        </w:rPr>
        <w:t>finding and Proposed Strategies</w:t>
      </w:r>
    </w:p>
    <w:p w14:paraId="0B3F60F8" w14:textId="77777777" w:rsidR="00424841" w:rsidRPr="00424841" w:rsidRDefault="00424841" w:rsidP="009F356D">
      <w:pPr>
        <w:rPr>
          <w:rFonts w:ascii="Times New Roman" w:hAnsi="Times New Roman" w:cs="Times New Roman"/>
          <w:b/>
          <w:sz w:val="24"/>
          <w:szCs w:val="24"/>
        </w:rPr>
      </w:pPr>
      <w:r>
        <w:rPr>
          <w:rFonts w:ascii="Times New Roman" w:hAnsi="Times New Roman" w:cs="Times New Roman"/>
          <w:b/>
          <w:sz w:val="24"/>
          <w:szCs w:val="24"/>
        </w:rPr>
        <w:t>Key Finding</w:t>
      </w:r>
    </w:p>
    <w:p w14:paraId="1977B69B" w14:textId="77777777" w:rsidR="009F356D" w:rsidRPr="00424841" w:rsidRDefault="009F356D" w:rsidP="00424841">
      <w:pPr>
        <w:pStyle w:val="ListParagraph"/>
        <w:numPr>
          <w:ilvl w:val="0"/>
          <w:numId w:val="1"/>
        </w:numPr>
        <w:rPr>
          <w:rFonts w:ascii="Times New Roman" w:hAnsi="Times New Roman" w:cs="Times New Roman"/>
          <w:b/>
          <w:sz w:val="24"/>
          <w:szCs w:val="24"/>
        </w:rPr>
      </w:pPr>
      <w:r w:rsidRPr="00424841">
        <w:rPr>
          <w:rFonts w:ascii="Times New Roman" w:hAnsi="Times New Roman" w:cs="Times New Roman"/>
          <w:b/>
          <w:sz w:val="24"/>
          <w:szCs w:val="24"/>
        </w:rPr>
        <w:t>Id</w:t>
      </w:r>
      <w:r w:rsidR="00424841" w:rsidRPr="00424841">
        <w:rPr>
          <w:rFonts w:ascii="Times New Roman" w:hAnsi="Times New Roman" w:cs="Times New Roman"/>
          <w:b/>
          <w:sz w:val="24"/>
          <w:szCs w:val="24"/>
        </w:rPr>
        <w:t>entifying Profit Loss Factors:</w:t>
      </w:r>
    </w:p>
    <w:p w14:paraId="20A507BE" w14:textId="77777777" w:rsidR="009F356D" w:rsidRP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A detailed examination of the sub-category revealed that heavy discounts were the primary factor contributing to the loss. While discounts can attract customers, they can also erode profitabilit</w:t>
      </w:r>
      <w:r w:rsidR="00424841">
        <w:rPr>
          <w:rFonts w:ascii="Times New Roman" w:hAnsi="Times New Roman" w:cs="Times New Roman"/>
          <w:sz w:val="24"/>
          <w:szCs w:val="24"/>
        </w:rPr>
        <w:t>y if not strategically managed.</w:t>
      </w:r>
    </w:p>
    <w:p w14:paraId="7626B6AC" w14:textId="77777777" w:rsidR="009F356D" w:rsidRPr="00424841" w:rsidRDefault="00424841" w:rsidP="00424841">
      <w:pPr>
        <w:pStyle w:val="ListParagraph"/>
        <w:numPr>
          <w:ilvl w:val="0"/>
          <w:numId w:val="1"/>
        </w:numPr>
        <w:rPr>
          <w:rFonts w:ascii="Times New Roman" w:hAnsi="Times New Roman" w:cs="Times New Roman"/>
          <w:sz w:val="24"/>
          <w:szCs w:val="24"/>
        </w:rPr>
      </w:pPr>
      <w:r w:rsidRPr="00424841">
        <w:rPr>
          <w:rFonts w:ascii="Times New Roman" w:hAnsi="Times New Roman" w:cs="Times New Roman"/>
          <w:b/>
          <w:sz w:val="24"/>
          <w:szCs w:val="24"/>
        </w:rPr>
        <w:t>Impact of Excessive Discounts:</w:t>
      </w:r>
    </w:p>
    <w:p w14:paraId="463ADC98" w14:textId="77777777" w:rsidR="009F356D" w:rsidRPr="009F356D" w:rsidRDefault="00424841" w:rsidP="009F356D">
      <w:pPr>
        <w:rPr>
          <w:rFonts w:ascii="Times New Roman" w:hAnsi="Times New Roman" w:cs="Times New Roman"/>
          <w:sz w:val="24"/>
          <w:szCs w:val="24"/>
        </w:rPr>
      </w:pPr>
      <w:r>
        <w:rPr>
          <w:rFonts w:ascii="Times New Roman" w:hAnsi="Times New Roman" w:cs="Times New Roman"/>
          <w:sz w:val="24"/>
          <w:szCs w:val="24"/>
        </w:rPr>
        <w:t xml:space="preserve"> </w:t>
      </w:r>
      <w:r w:rsidR="009F356D" w:rsidRPr="009F356D">
        <w:rPr>
          <w:rFonts w:ascii="Times New Roman" w:hAnsi="Times New Roman" w:cs="Times New Roman"/>
          <w:sz w:val="24"/>
          <w:szCs w:val="24"/>
        </w:rPr>
        <w:t>It was evident that the profitability of the identified sub-category was significantly impacted by the application of heavy discounts. Despite healthy sales figures, the profit margin experienced a considerable decline, highlighting the need for a ba</w:t>
      </w:r>
      <w:r>
        <w:rPr>
          <w:rFonts w:ascii="Times New Roman" w:hAnsi="Times New Roman" w:cs="Times New Roman"/>
          <w:sz w:val="24"/>
          <w:szCs w:val="24"/>
        </w:rPr>
        <w:t>lanced approach to discounting.</w:t>
      </w:r>
    </w:p>
    <w:p w14:paraId="5B2D93A6" w14:textId="77777777" w:rsidR="009F356D" w:rsidRPr="00424841" w:rsidRDefault="00424841" w:rsidP="009F356D">
      <w:pPr>
        <w:rPr>
          <w:rFonts w:ascii="Times New Roman" w:hAnsi="Times New Roman" w:cs="Times New Roman"/>
          <w:b/>
          <w:sz w:val="24"/>
          <w:szCs w:val="24"/>
        </w:rPr>
      </w:pPr>
      <w:r w:rsidRPr="00424841">
        <w:rPr>
          <w:rFonts w:ascii="Times New Roman" w:hAnsi="Times New Roman" w:cs="Times New Roman"/>
          <w:b/>
          <w:sz w:val="24"/>
          <w:szCs w:val="24"/>
        </w:rPr>
        <w:t>Proposed Strategies:</w:t>
      </w:r>
    </w:p>
    <w:p w14:paraId="7E863EBD" w14:textId="77777777" w:rsidR="009F356D" w:rsidRP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Based on the analysis, several strategies were proposed to address the issue of profit loss due to excessive di</w:t>
      </w:r>
      <w:r w:rsidR="00424841">
        <w:rPr>
          <w:rFonts w:ascii="Times New Roman" w:hAnsi="Times New Roman" w:cs="Times New Roman"/>
          <w:sz w:val="24"/>
          <w:szCs w:val="24"/>
        </w:rPr>
        <w:t>scounts:</w:t>
      </w:r>
    </w:p>
    <w:p w14:paraId="7F21C707" w14:textId="77777777" w:rsidR="009F356D" w:rsidRPr="00424841" w:rsidRDefault="00424841" w:rsidP="009F356D">
      <w:pPr>
        <w:pStyle w:val="ListParagraph"/>
        <w:numPr>
          <w:ilvl w:val="0"/>
          <w:numId w:val="2"/>
        </w:numPr>
        <w:rPr>
          <w:rFonts w:ascii="Times New Roman" w:hAnsi="Times New Roman" w:cs="Times New Roman"/>
          <w:sz w:val="24"/>
          <w:szCs w:val="24"/>
        </w:rPr>
      </w:pPr>
      <w:r w:rsidRPr="00424841">
        <w:rPr>
          <w:rFonts w:ascii="Times New Roman" w:hAnsi="Times New Roman" w:cs="Times New Roman"/>
          <w:b/>
          <w:sz w:val="24"/>
          <w:szCs w:val="24"/>
        </w:rPr>
        <w:t>Discount Rationalization:</w:t>
      </w:r>
      <w:r w:rsidR="009F356D" w:rsidRPr="00424841">
        <w:rPr>
          <w:rFonts w:ascii="Times New Roman" w:hAnsi="Times New Roman" w:cs="Times New Roman"/>
          <w:sz w:val="24"/>
          <w:szCs w:val="24"/>
        </w:rPr>
        <w:t xml:space="preserve"> Implementing data-driven approaches to determine optimal discount levels for each product by analyzing historical data, market trends, and competition.</w:t>
      </w:r>
    </w:p>
    <w:p w14:paraId="4DDD46D0" w14:textId="77777777" w:rsidR="009F356D" w:rsidRPr="00424841" w:rsidRDefault="00424841" w:rsidP="009F356D">
      <w:pPr>
        <w:pStyle w:val="ListParagraph"/>
        <w:numPr>
          <w:ilvl w:val="0"/>
          <w:numId w:val="2"/>
        </w:numPr>
        <w:rPr>
          <w:rFonts w:ascii="Times New Roman" w:hAnsi="Times New Roman" w:cs="Times New Roman"/>
          <w:sz w:val="24"/>
          <w:szCs w:val="24"/>
        </w:rPr>
      </w:pPr>
      <w:r w:rsidRPr="00424841">
        <w:rPr>
          <w:rFonts w:ascii="Times New Roman" w:hAnsi="Times New Roman" w:cs="Times New Roman"/>
          <w:b/>
          <w:sz w:val="24"/>
          <w:szCs w:val="24"/>
        </w:rPr>
        <w:t>Value-Added Services:</w:t>
      </w:r>
      <w:r w:rsidR="009F356D" w:rsidRPr="00424841">
        <w:rPr>
          <w:rFonts w:ascii="Times New Roman" w:hAnsi="Times New Roman" w:cs="Times New Roman"/>
          <w:sz w:val="24"/>
          <w:szCs w:val="24"/>
        </w:rPr>
        <w:t xml:space="preserve"> Exploring the addition of value to furniture items through services like extended warranties, assembly assistance, or customization options to justify a premium price.</w:t>
      </w:r>
    </w:p>
    <w:p w14:paraId="3CF2695D" w14:textId="77777777" w:rsidR="009F356D" w:rsidRPr="00424841" w:rsidRDefault="00424841" w:rsidP="009F356D">
      <w:pPr>
        <w:pStyle w:val="ListParagraph"/>
        <w:numPr>
          <w:ilvl w:val="0"/>
          <w:numId w:val="2"/>
        </w:numPr>
        <w:rPr>
          <w:rFonts w:ascii="Times New Roman" w:hAnsi="Times New Roman" w:cs="Times New Roman"/>
          <w:sz w:val="24"/>
          <w:szCs w:val="24"/>
        </w:rPr>
      </w:pPr>
      <w:r w:rsidRPr="00424841">
        <w:rPr>
          <w:rFonts w:ascii="Times New Roman" w:hAnsi="Times New Roman" w:cs="Times New Roman"/>
          <w:b/>
          <w:sz w:val="24"/>
          <w:szCs w:val="24"/>
        </w:rPr>
        <w:t>Bundle Offers:</w:t>
      </w:r>
      <w:r w:rsidR="009F356D" w:rsidRPr="00424841">
        <w:rPr>
          <w:rFonts w:ascii="Times New Roman" w:hAnsi="Times New Roman" w:cs="Times New Roman"/>
          <w:sz w:val="24"/>
          <w:szCs w:val="24"/>
        </w:rPr>
        <w:t xml:space="preserve"> Offering bundle deals on related furniture items to encourage multiple purchases without relying heavily on individual product discounts.</w:t>
      </w:r>
    </w:p>
    <w:p w14:paraId="3AC0D96C" w14:textId="77777777" w:rsidR="009F356D" w:rsidRPr="00424841" w:rsidRDefault="00424841" w:rsidP="009F356D">
      <w:pPr>
        <w:pStyle w:val="ListParagraph"/>
        <w:numPr>
          <w:ilvl w:val="0"/>
          <w:numId w:val="2"/>
        </w:numPr>
        <w:rPr>
          <w:rFonts w:ascii="Times New Roman" w:hAnsi="Times New Roman" w:cs="Times New Roman"/>
          <w:sz w:val="24"/>
          <w:szCs w:val="24"/>
        </w:rPr>
      </w:pPr>
      <w:r w:rsidRPr="00424841">
        <w:rPr>
          <w:rFonts w:ascii="Times New Roman" w:hAnsi="Times New Roman" w:cs="Times New Roman"/>
          <w:b/>
          <w:sz w:val="24"/>
          <w:szCs w:val="24"/>
        </w:rPr>
        <w:lastRenderedPageBreak/>
        <w:t>Targeted Marketing:</w:t>
      </w:r>
      <w:r w:rsidR="009F356D" w:rsidRPr="00424841">
        <w:rPr>
          <w:rFonts w:ascii="Times New Roman" w:hAnsi="Times New Roman" w:cs="Times New Roman"/>
          <w:sz w:val="24"/>
          <w:szCs w:val="24"/>
        </w:rPr>
        <w:t xml:space="preserve"> Tailoring marketing efforts towards segments that are less price-sensitive by emphasizing quality, durability, and unique features.</w:t>
      </w:r>
    </w:p>
    <w:p w14:paraId="1361C666" w14:textId="77777777" w:rsidR="009F356D" w:rsidRPr="009F356D" w:rsidRDefault="009F356D" w:rsidP="009F356D">
      <w:pPr>
        <w:rPr>
          <w:rFonts w:ascii="Times New Roman" w:hAnsi="Times New Roman" w:cs="Times New Roman"/>
          <w:b/>
          <w:sz w:val="24"/>
          <w:szCs w:val="24"/>
        </w:rPr>
      </w:pPr>
      <w:r w:rsidRPr="009F356D">
        <w:rPr>
          <w:rFonts w:ascii="Times New Roman" w:hAnsi="Times New Roman" w:cs="Times New Roman"/>
          <w:b/>
          <w:sz w:val="24"/>
          <w:szCs w:val="24"/>
        </w:rPr>
        <w:t>Conclusion:</w:t>
      </w:r>
    </w:p>
    <w:p w14:paraId="2904F971" w14:textId="77777777" w:rsidR="009F356D" w:rsidRPr="009F356D"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Through the analysis of the Global Superstore sales data, several key insights were uncovered. The project demonstrated the significance of understanding the relationship between sales, discounts, and profit. The prominence of the "Standard Class" shipping mode and the consumer segment highlights important patterns in customer behavior. Additionally, the dominance of the Technology category underscores the preference for tech-related products. The inclusion of a dynamic table dashboard provides an interactive experience for users, allowing them to explore sales trends and profitability across different regions and categories.</w:t>
      </w:r>
    </w:p>
    <w:p w14:paraId="3EE23B58" w14:textId="77777777" w:rsidR="009F356D" w:rsidRPr="009F356D" w:rsidRDefault="009F356D" w:rsidP="009F356D">
      <w:pPr>
        <w:rPr>
          <w:rFonts w:ascii="Times New Roman" w:hAnsi="Times New Roman" w:cs="Times New Roman"/>
          <w:sz w:val="24"/>
          <w:szCs w:val="24"/>
        </w:rPr>
      </w:pPr>
    </w:p>
    <w:p w14:paraId="080B69E7" w14:textId="77777777" w:rsidR="005E6D02" w:rsidRDefault="009F356D" w:rsidP="009F356D">
      <w:pPr>
        <w:rPr>
          <w:rFonts w:ascii="Times New Roman" w:hAnsi="Times New Roman" w:cs="Times New Roman"/>
          <w:sz w:val="24"/>
          <w:szCs w:val="24"/>
        </w:rPr>
      </w:pPr>
      <w:r w:rsidRPr="009F356D">
        <w:rPr>
          <w:rFonts w:ascii="Times New Roman" w:hAnsi="Times New Roman" w:cs="Times New Roman"/>
          <w:sz w:val="24"/>
          <w:szCs w:val="24"/>
        </w:rPr>
        <w:t>In conclusion, this project exemplifies the power of data visualization and analysis in extracting valuable insights from a large dataset like the Global Superstore sales data. By leveraging these insights, businesses can make informed decisions to optimize their sales strate</w:t>
      </w:r>
      <w:r w:rsidRPr="009F356D">
        <w:rPr>
          <w:rFonts w:ascii="Times New Roman" w:hAnsi="Times New Roman" w:cs="Times New Roman"/>
          <w:sz w:val="24"/>
          <w:szCs w:val="24"/>
        </w:rPr>
        <w:t>gies and enhance profitability.</w:t>
      </w:r>
    </w:p>
    <w:p w14:paraId="38EA689C" w14:textId="77777777" w:rsidR="009F356D" w:rsidRPr="009F356D" w:rsidRDefault="009F356D" w:rsidP="009F356D">
      <w:pPr>
        <w:rPr>
          <w:rFonts w:ascii="Times New Roman" w:hAnsi="Times New Roman" w:cs="Times New Roman"/>
          <w:sz w:val="24"/>
          <w:szCs w:val="24"/>
        </w:rPr>
      </w:pPr>
    </w:p>
    <w:sectPr w:rsidR="009F356D" w:rsidRPr="009F3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77EE5"/>
    <w:multiLevelType w:val="hybridMultilevel"/>
    <w:tmpl w:val="45740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7D30D9"/>
    <w:multiLevelType w:val="hybridMultilevel"/>
    <w:tmpl w:val="C5ACD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O2tDQxNTY1MDM2tzRT0lEKTi0uzszPAykwrAUAIz7hXiwAAAA="/>
  </w:docVars>
  <w:rsids>
    <w:rsidRoot w:val="009F356D"/>
    <w:rsid w:val="00346902"/>
    <w:rsid w:val="00350F51"/>
    <w:rsid w:val="00424841"/>
    <w:rsid w:val="00572F41"/>
    <w:rsid w:val="005E6D02"/>
    <w:rsid w:val="00704638"/>
    <w:rsid w:val="008278D7"/>
    <w:rsid w:val="00936B7F"/>
    <w:rsid w:val="009F356D"/>
    <w:rsid w:val="00C54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B0FA"/>
  <w15:chartTrackingRefBased/>
  <w15:docId w15:val="{0ECBC618-7C5F-49E4-9436-F5B7FA90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841"/>
    <w:pPr>
      <w:ind w:left="720"/>
      <w:contextualSpacing/>
    </w:pPr>
  </w:style>
  <w:style w:type="paragraph" w:styleId="BalloonText">
    <w:name w:val="Balloon Text"/>
    <w:basedOn w:val="Normal"/>
    <w:link w:val="BalloonTextChar"/>
    <w:uiPriority w:val="99"/>
    <w:semiHidden/>
    <w:unhideWhenUsed/>
    <w:rsid w:val="00572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B9354504AA834B9224F5E566F2EAB9" ma:contentTypeVersion="14" ma:contentTypeDescription="Create a new document." ma:contentTypeScope="" ma:versionID="f0773ef840d82441a3abc0083f7fd68d">
  <xsd:schema xmlns:xsd="http://www.w3.org/2001/XMLSchema" xmlns:xs="http://www.w3.org/2001/XMLSchema" xmlns:p="http://schemas.microsoft.com/office/2006/metadata/properties" xmlns:ns3="9a6bafed-20b9-4a73-b7df-7848af405017" xmlns:ns4="24802310-1724-4f9c-89a1-e3d78273a040" targetNamespace="http://schemas.microsoft.com/office/2006/metadata/properties" ma:root="true" ma:fieldsID="459c9fb518b2749c6928a3c1a2d343de" ns3:_="" ns4:_="">
    <xsd:import namespace="9a6bafed-20b9-4a73-b7df-7848af405017"/>
    <xsd:import namespace="24802310-1724-4f9c-89a1-e3d78273a04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bafed-20b9-4a73-b7df-7848af405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802310-1724-4f9c-89a1-e3d78273a0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6bafed-20b9-4a73-b7df-7848af405017" xsi:nil="true"/>
  </documentManagement>
</p:properties>
</file>

<file path=customXml/itemProps1.xml><?xml version="1.0" encoding="utf-8"?>
<ds:datastoreItem xmlns:ds="http://schemas.openxmlformats.org/officeDocument/2006/customXml" ds:itemID="{506BD0F1-8329-4A33-9280-986B940FB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bafed-20b9-4a73-b7df-7848af405017"/>
    <ds:schemaRef ds:uri="24802310-1724-4f9c-89a1-e3d78273a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A5D038-732F-482D-B319-1B7F5AFCB54A}">
  <ds:schemaRefs>
    <ds:schemaRef ds:uri="http://schemas.microsoft.com/sharepoint/v3/contenttype/forms"/>
  </ds:schemaRefs>
</ds:datastoreItem>
</file>

<file path=customXml/itemProps3.xml><?xml version="1.0" encoding="utf-8"?>
<ds:datastoreItem xmlns:ds="http://schemas.openxmlformats.org/officeDocument/2006/customXml" ds:itemID="{6FD26816-19F5-4D45-A1BC-F6CEE501F30F}">
  <ds:schemaRefs>
    <ds:schemaRef ds:uri="http://schemas.microsoft.com/office/2006/documentManagement/types"/>
    <ds:schemaRef ds:uri="9a6bafed-20b9-4a73-b7df-7848af405017"/>
    <ds:schemaRef ds:uri="http://purl.org/dc/dcmitype/"/>
    <ds:schemaRef ds:uri="24802310-1724-4f9c-89a1-e3d78273a040"/>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Death Hunter</dc:creator>
  <cp:keywords/>
  <dc:description/>
  <cp:lastModifiedBy>Death Hunter</cp:lastModifiedBy>
  <cp:revision>3</cp:revision>
  <cp:lastPrinted>2023-08-13T13:10:00Z</cp:lastPrinted>
  <dcterms:created xsi:type="dcterms:W3CDTF">2023-08-13T11:24:00Z</dcterms:created>
  <dcterms:modified xsi:type="dcterms:W3CDTF">2023-08-13T13:12:00Z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0x010100CDB9354504AA834B9224F5E566F2EAB9</vt:lpwstr>
  </property>
</Properties>
</file>