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BEATS PRODUCTION PRIVATE LIMITED</w:t>
      </w:r>
    </w:p>
    <w:p>
      <w:pPr>
        <w:spacing w:after="0"/>
      </w:pPr>
      <w:r>
        <w:t>EVENT PROPOSAL &amp; TECHNICAL RIDER</w:t>
      </w:r>
    </w:p>
    <w:p>
      <w:r>
        <w:rPr>
          <w:b/>
        </w:rPr>
        <w:t>Event Name:</w:t>
      </w:r>
      <w:r>
        <w:t xml:space="preserve"> Family day</w:t>
      </w:r>
    </w:p>
    <w:p>
      <w:r>
        <w:rPr>
          <w:b/>
        </w:rPr>
        <w:t>Prepared For:</w:t>
      </w:r>
      <w:r>
        <w:t xml:space="preserve"> Jayanth, EY</w:t>
      </w:r>
    </w:p>
    <w:p>
      <w:r>
        <w:rPr>
          <w:b/>
        </w:rPr>
        <w:t>Prepared By:</w:t>
      </w:r>
      <w:r>
        <w:t xml:space="preserve"> Beats Production Private Limited</w:t>
      </w:r>
    </w:p>
    <w:p>
      <w:r>
        <w:rPr>
          <w:b/>
        </w:rPr>
        <w:t>Event Date:</w:t>
      </w:r>
      <w:r>
        <w:t xml:space="preserve"> June 20, 2026</w:t>
      </w:r>
    </w:p>
    <w:p>
      <w:r>
        <w:rPr>
          <w:b/>
        </w:rPr>
        <w:t>Venue &amp; City:</w:t>
      </w:r>
      <w:r>
        <w:t xml:space="preserve"> Grand Hyatt, Goa</w:t>
      </w:r>
    </w:p>
    <w:p>
      <w:r>
        <w:rPr>
          <w:b/>
        </w:rPr>
        <w:t>Date of Submission:</w:t>
      </w:r>
      <w:r>
        <w:t xml:space="preserve"> [Current Date]</w:t>
      </w:r>
    </w:p>
    <w:p>
      <w:r>
        <w:rPr>
          <w:b/>
        </w:rPr>
        <w:t>Confidentiality Notice:</w:t>
      </w:r>
      <w:r>
        <w:t xml:space="preserve"> This proposal contains proprietary design concepts and commercial terms intended solely for the recipient organization.</w:t>
      </w:r>
    </w:p>
    <w:p>
      <w:r>
        <w:br w:type="page"/>
      </w:r>
    </w:p>
    <w:p>
      <w:pPr>
        <w:pStyle w:val="Heading1"/>
      </w:pPr>
      <w:r>
        <w:t>2. Executive Summary</w:t>
      </w:r>
    </w:p>
    <w:p>
      <w:r>
        <w:t>At Beats Production Private Limited, we envision the Family Day event for EY as an extraordinary celebration that not only highlights the company's values but also fosters camaraderie among employees and their families. Our strategic initiative combines cutting-edge technology with an immersive experience design to create lasting memories, making it an unmissable occasion for all attendees. Through our innovative solutions, such as drone product launches and interactive AI-driven engagements, we will ensure that each moment resonates with excitement and engagement.</w:t>
      </w:r>
    </w:p>
    <w:p>
      <w:r>
        <w:t>Our commitment to technical excellence is backed by our strategic partnership with WFH (We Fly High) Unmanned Systems &amp; Robotics Studio, a collaboration that enhances our capabilities and promise of delivering an unparalleled event experience. This event will incorporate automated entertainment systems, live performances, and sophisticated interactive setups that redefine the traditional concept of family gatherings. Together, we will orchestrate a seamless event that embodies both joy and professionalism, capping off with a spectacular product launch that will be etched in the annals of EY’s history.</w:t>
      </w:r>
    </w:p>
    <w:p>
      <w:pPr>
        <w:pStyle w:val="Heading1"/>
      </w:pPr>
      <w:r>
        <w:t>3. About Beats Production</w:t>
      </w:r>
    </w:p>
    <w:p>
      <w:r>
        <w:t>Beats Production Private Limited stands as a leading edge in the realm of event management and technical production with our comprehensive service offerings that cover all aspects of an event's lifecycle. We pride ourselves on our values of Innovation, Excellence, and Seamless Execution. Our highly skilled team is equipped to address the diverse needs of our clients with a unified approach aimed at delivering the highest quality results.</w:t>
      </w:r>
    </w:p>
    <w:p>
      <w:r>
        <w:t>Our strategic technology partnership with WFH (We Fly High) Unmanned Systems &amp; Robotics Studio allows us to integrate groundbreaking solutions into our events. This alliance enables us to offer innovative services such as synchronized drone displays, advanced robotics for guest engagement, and interactive augmented reality experiences. By leveraging such advanced technologies, we create unforgettable moments that leave a lasting impact on attendees.</w:t>
      </w:r>
    </w:p>
    <w:p>
      <w:pPr>
        <w:pStyle w:val="Heading1"/>
      </w:pPr>
      <w:r>
        <w:t>4. Understanding Client Requirements</w:t>
      </w:r>
    </w:p>
    <w:p>
      <w:pPr>
        <w:pStyle w:val="ListBullet"/>
      </w:pPr>
      <w:r>
        <w:rPr>
          <w:b/>
        </w:rPr>
        <w:t>Event Objective:</w:t>
      </w:r>
      <w:r>
        <w:t xml:space="preserve"> &lt;To Be Confirmed&gt;</w:t>
      </w:r>
    </w:p>
    <w:p>
      <w:pPr>
        <w:pStyle w:val="ListBullet"/>
      </w:pPr>
      <w:r>
        <w:rPr>
          <w:b/>
        </w:rPr>
        <w:t>Target Audience:</w:t>
      </w:r>
      <w:r>
        <w:t xml:space="preserve"> EY employees, management, and esteemed guests</w:t>
      </w:r>
    </w:p>
    <w:p>
      <w:pPr>
        <w:pStyle w:val="ListBullet"/>
      </w:pPr>
      <w:r>
        <w:rPr>
          <w:b/>
        </w:rPr>
        <w:t>Expected Guests:</w:t>
      </w:r>
      <w:r>
        <w:t xml:space="preserve"> 300</w:t>
      </w:r>
    </w:p>
    <w:p>
      <w:pPr>
        <w:pStyle w:val="ListBullet"/>
      </w:pPr>
      <w:r>
        <w:rPr>
          <w:b/>
        </w:rPr>
        <w:t>Event Theme:</w:t>
      </w:r>
      <w:r>
        <w:t xml:space="preserve"> &lt;To Be Confirmed&gt;</w:t>
      </w:r>
    </w:p>
    <w:p>
      <w:pPr>
        <w:pStyle w:val="ListBullet"/>
      </w:pPr>
      <w:r>
        <w:rPr>
          <w:b/>
        </w:rPr>
        <w:t>Key Expectations:</w:t>
      </w:r>
      <w:r>
        <w:t xml:space="preserve"> Immersive experience design, flawless technical execution, and engaging activities.</w:t>
      </w:r>
    </w:p>
    <w:p>
      <w:pPr>
        <w:pStyle w:val="Heading1"/>
      </w:pPr>
      <w:r>
        <w:t>5. Event Concept</w:t>
      </w:r>
    </w:p>
    <w:p>
      <w:pPr>
        <w:pStyle w:val="ListBullet"/>
      </w:pPr>
      <w:r>
        <w:rPr>
          <w:b/>
        </w:rPr>
        <w:t>Visual Theme &amp; Mood Board:</w:t>
      </w:r>
      <w:r>
        <w:t xml:space="preserve"> The overarching theme will focus on fostering connections and community spirit, enhancing the ambiance with vibrant colors and engaging visual displays tailored to EY's culture and ethos.</w:t>
      </w:r>
    </w:p>
    <w:p>
      <w:pPr>
        <w:pStyle w:val="ListBullet"/>
      </w:pPr>
      <w:r>
        <w:rPr>
          <w:b/>
        </w:rPr>
        <w:t>Stage &amp; Structural Setup:</w:t>
      </w:r>
      <w:r>
        <w:t xml:space="preserve"> A central stage will be designed with custom LED layouts that will support dynamic visuals and branding. The stage will ensure visibility from all angles, accommodating performances and product demonstrations.</w:t>
      </w:r>
    </w:p>
    <w:p>
      <w:pPr>
        <w:pStyle w:val="ListBullet"/>
      </w:pPr>
      <w:r>
        <w:rPr>
          <w:b/>
        </w:rPr>
        <w:t>Lighting &amp; Audio Ambiance:</w:t>
      </w:r>
      <w:r>
        <w:t xml:space="preserve"> Utilization of intelligent lighting systems will facilitate dynamic changes throughout the event, creating an atmosphere that complements each segment. Our professional line-array sound systems guarantee crystal-clear audio throughout Grand Hyatt.</w:t>
      </w:r>
    </w:p>
    <w:p>
      <w:pPr>
        <w:pStyle w:val="ListBullet"/>
      </w:pPr>
      <w:r>
        <w:rPr>
          <w:b/>
        </w:rPr>
        <w:t>Attendee Experience Journey:</w:t>
      </w:r>
      <w:r>
        <w:t xml:space="preserve"> From the moment guests arrive, they will be greeted with interactive installations, robotics showcasing EY's journey, and engaging activities leading to the high-energy finale featuring drone entertainment and the product launch.</w:t>
      </w:r>
    </w:p>
    <w:p>
      <w:pPr>
        <w:pStyle w:val="Heading1"/>
      </w:pPr>
      <w:r>
        <w:t>6. Scope of Services</w:t>
      </w:r>
    </w:p>
    <w:p>
      <w:pPr>
        <w:pStyle w:val="ListBullet"/>
      </w:pPr>
      <w:r>
        <w:rPr>
          <w:b/>
        </w:rPr>
        <w:t>Drone Product Launch &amp; Aerial Pyro:</w:t>
      </w:r>
    </w:p>
    <w:p>
      <w:pPr>
        <w:pStyle w:val="ListBullet"/>
      </w:pPr>
      <w:r>
        <w:t>Synchronization of up to 8 drones for product delivery</w:t>
      </w:r>
    </w:p>
    <w:p>
      <w:pPr>
        <w:pStyle w:val="ListBullet"/>
      </w:pPr>
      <w:r>
        <w:t>Payload capacity of up to 500g</w:t>
      </w:r>
    </w:p>
    <w:p>
      <w:pPr>
        <w:pStyle w:val="ListBullet"/>
      </w:pPr>
      <w:r>
        <w:t>Customized branding with 4-sided displays</w:t>
      </w:r>
    </w:p>
    <w:p>
      <w:pPr>
        <w:pStyle w:val="ListBullet"/>
      </w:pPr>
      <w:r>
        <w:t>Indoor minimum height of 8ft, complete with aerial pyro and color shows.</w:t>
      </w:r>
    </w:p>
    <w:p>
      <w:pPr>
        <w:pStyle w:val="ListBullet"/>
      </w:pPr>
      <w:r>
        <w:rPr>
          <w:b/>
        </w:rPr>
        <w:t>Robot Event Assistant (AI Host &amp; Award Delivery):</w:t>
      </w:r>
    </w:p>
    <w:p>
      <w:pPr>
        <w:pStyle w:val="ListBullet"/>
      </w:pPr>
      <w:r>
        <w:t>Autonomous operation to manage QR-based registrations and award deliveries</w:t>
      </w:r>
    </w:p>
    <w:p>
      <w:pPr>
        <w:pStyle w:val="ListBullet"/>
      </w:pPr>
      <w:r>
        <w:t>Includes features for photo capture with cloud storage and collateral downloads.</w:t>
      </w:r>
    </w:p>
    <w:p>
      <w:pPr>
        <w:pStyle w:val="ListBullet"/>
      </w:pPr>
      <w:r>
        <w:rPr>
          <w:b/>
        </w:rPr>
        <w:t>AR / AI Photobooths &amp; Paparazzi Booth:</w:t>
      </w:r>
    </w:p>
    <w:p>
      <w:pPr>
        <w:pStyle w:val="ListBullet"/>
      </w:pPr>
      <w:r>
        <w:t>Multiple interactive photobooth setups including Word Art, GIF production, and green screen capabilities for personalized instant printouts.</w:t>
      </w:r>
    </w:p>
    <w:p>
      <w:pPr>
        <w:pStyle w:val="ListBullet"/>
      </w:pPr>
      <w:r>
        <w:t>Automated paparazzi studio to document all arrivals and special moments through motion-sensor technology.</w:t>
      </w:r>
    </w:p>
    <w:p>
      <w:pPr>
        <w:pStyle w:val="Heading1"/>
      </w:pPr>
      <w:r>
        <w:t>7. Event Timeline / Agenda</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Phase</w:t>
            </w:r>
          </w:p>
        </w:tc>
        <w:tc>
          <w:tcPr>
            <w:tcW w:type="dxa" w:w="4320"/>
          </w:tcPr>
          <w:p>
            <w:r>
              <w:rPr>
                <w:b/>
              </w:rPr>
            </w:r>
            <w:r>
              <w:rPr>
                <w:b/>
              </w:rPr>
              <w:t>Timing</w:t>
            </w:r>
          </w:p>
        </w:tc>
      </w:tr>
      <w:tr>
        <w:tc>
          <w:tcPr>
            <w:tcW w:type="dxa" w:w="4320"/>
          </w:tcPr>
          <w:p>
            <w:r/>
            <w:r>
              <w:t>Setup &amp; Soundcheck</w:t>
            </w:r>
          </w:p>
        </w:tc>
        <w:tc>
          <w:tcPr>
            <w:tcW w:type="dxa" w:w="4320"/>
          </w:tcPr>
          <w:p>
            <w:r/>
            <w:r>
              <w:t>8:00 AM - 10:00 AM</w:t>
            </w:r>
          </w:p>
        </w:tc>
      </w:tr>
      <w:tr>
        <w:tc>
          <w:tcPr>
            <w:tcW w:type="dxa" w:w="4320"/>
          </w:tcPr>
          <w:p>
            <w:r/>
            <w:r>
              <w:t>Guest Arrival</w:t>
            </w:r>
          </w:p>
        </w:tc>
        <w:tc>
          <w:tcPr>
            <w:tcW w:type="dxa" w:w="4320"/>
          </w:tcPr>
          <w:p>
            <w:r/>
            <w:r>
              <w:t>10:00 AM - 11:30 AM</w:t>
            </w:r>
          </w:p>
        </w:tc>
      </w:tr>
      <w:tr>
        <w:tc>
          <w:tcPr>
            <w:tcW w:type="dxa" w:w="4320"/>
          </w:tcPr>
          <w:p>
            <w:r/>
            <w:r>
              <w:t>Keynote/Performances</w:t>
            </w:r>
          </w:p>
        </w:tc>
        <w:tc>
          <w:tcPr>
            <w:tcW w:type="dxa" w:w="4320"/>
          </w:tcPr>
          <w:p>
            <w:r/>
            <w:r>
              <w:t>11:30 AM - 1:00 PM</w:t>
            </w:r>
          </w:p>
        </w:tc>
      </w:tr>
      <w:tr>
        <w:tc>
          <w:tcPr>
            <w:tcW w:type="dxa" w:w="4320"/>
          </w:tcPr>
          <w:p>
            <w:r/>
            <w:r>
              <w:t>Product Launch/Main Act</w:t>
            </w:r>
          </w:p>
        </w:tc>
        <w:tc>
          <w:tcPr>
            <w:tcW w:type="dxa" w:w="4320"/>
          </w:tcPr>
          <w:p>
            <w:r/>
            <w:r>
              <w:t>1:00 PM - 2:00 PM</w:t>
            </w:r>
          </w:p>
        </w:tc>
      </w:tr>
      <w:tr>
        <w:tc>
          <w:tcPr>
            <w:tcW w:type="dxa" w:w="4320"/>
          </w:tcPr>
          <w:p>
            <w:r/>
            <w:r>
              <w:t>Dining/Networking</w:t>
            </w:r>
          </w:p>
        </w:tc>
        <w:tc>
          <w:tcPr>
            <w:tcW w:type="dxa" w:w="4320"/>
          </w:tcPr>
          <w:p>
            <w:r/>
            <w:r>
              <w:t>2:00 PM - 3:30 PM</w:t>
            </w:r>
          </w:p>
        </w:tc>
      </w:tr>
      <w:tr>
        <w:tc>
          <w:tcPr>
            <w:tcW w:type="dxa" w:w="4320"/>
          </w:tcPr>
          <w:p>
            <w:r/>
            <w:r>
              <w:t>Entertainment &amp; Activities</w:t>
            </w:r>
          </w:p>
        </w:tc>
        <w:tc>
          <w:tcPr>
            <w:tcW w:type="dxa" w:w="4320"/>
          </w:tcPr>
          <w:p>
            <w:r/>
            <w:r>
              <w:t>3:30 PM - 5:00 PM</w:t>
            </w:r>
          </w:p>
        </w:tc>
      </w:tr>
      <w:tr>
        <w:tc>
          <w:tcPr>
            <w:tcW w:type="dxa" w:w="4320"/>
          </w:tcPr>
          <w:p>
            <w:r/>
            <w:r>
              <w:t>Event Wrap-up</w:t>
            </w:r>
          </w:p>
        </w:tc>
        <w:tc>
          <w:tcPr>
            <w:tcW w:type="dxa" w:w="4320"/>
          </w:tcPr>
          <w:p>
            <w:r/>
            <w:r>
              <w:t>5:00 PM - 6:00 PM</w:t>
            </w:r>
          </w:p>
        </w:tc>
      </w:tr>
    </w:tbl>
    <w:p>
      <w:pPr>
        <w:pStyle w:val="Heading1"/>
      </w:pPr>
      <w:r>
        <w:t>8. Deliverables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Category</w:t>
            </w:r>
          </w:p>
        </w:tc>
        <w:tc>
          <w:tcPr>
            <w:tcW w:type="dxa" w:w="2160"/>
          </w:tcPr>
          <w:p>
            <w:r>
              <w:rPr>
                <w:b/>
              </w:rPr>
            </w:r>
            <w:r>
              <w:rPr>
                <w:b/>
              </w:rPr>
              <w:t>Deliverable Description</w:t>
            </w:r>
          </w:p>
        </w:tc>
        <w:tc>
          <w:tcPr>
            <w:tcW w:type="dxa" w:w="2160"/>
          </w:tcPr>
          <w:p>
            <w:r>
              <w:rPr>
                <w:b/>
              </w:rPr>
            </w:r>
            <w:r>
              <w:rPr>
                <w:b/>
              </w:rPr>
              <w:t>Technical Spec / Scope</w:t>
            </w:r>
          </w:p>
        </w:tc>
        <w:tc>
          <w:tcPr>
            <w:tcW w:type="dxa" w:w="2160"/>
          </w:tcPr>
          <w:p>
            <w:r>
              <w:rPr>
                <w:b/>
              </w:rPr>
            </w:r>
            <w:r>
              <w:rPr>
                <w:b/>
              </w:rPr>
              <w:t>Status</w:t>
            </w:r>
          </w:p>
        </w:tc>
      </w:tr>
      <w:tr>
        <w:tc>
          <w:tcPr>
            <w:tcW w:type="dxa" w:w="2160"/>
          </w:tcPr>
          <w:p>
            <w:r/>
            <w:r>
              <w:t>Stage</w:t>
            </w:r>
          </w:p>
        </w:tc>
        <w:tc>
          <w:tcPr>
            <w:tcW w:type="dxa" w:w="2160"/>
          </w:tcPr>
          <w:p>
            <w:r/>
            <w:r>
              <w:t>Custom-designed stage with LED walls</w:t>
            </w:r>
          </w:p>
        </w:tc>
        <w:tc>
          <w:tcPr>
            <w:tcW w:type="dxa" w:w="2160"/>
          </w:tcPr>
          <w:p>
            <w:r/>
            <w:r>
              <w:t>High-resolution LED integration, dynamic visuals</w:t>
            </w:r>
          </w:p>
        </w:tc>
        <w:tc>
          <w:tcPr>
            <w:tcW w:type="dxa" w:w="2160"/>
          </w:tcPr>
          <w:p>
            <w:r/>
            <w:r>
              <w:t>To Be Confirmed</w:t>
            </w:r>
          </w:p>
        </w:tc>
      </w:tr>
      <w:tr>
        <w:tc>
          <w:tcPr>
            <w:tcW w:type="dxa" w:w="2160"/>
          </w:tcPr>
          <w:p>
            <w:r/>
            <w:r>
              <w:t>Audio</w:t>
            </w:r>
          </w:p>
        </w:tc>
        <w:tc>
          <w:tcPr>
            <w:tcW w:type="dxa" w:w="2160"/>
          </w:tcPr>
          <w:p>
            <w:r/>
            <w:r>
              <w:t>Professional Line-Array Sound System</w:t>
            </w:r>
          </w:p>
        </w:tc>
        <w:tc>
          <w:tcPr>
            <w:tcW w:type="dxa" w:w="2160"/>
          </w:tcPr>
          <w:p>
            <w:r/>
            <w:r>
              <w:t>Clear audio throughout the venue</w:t>
            </w:r>
          </w:p>
        </w:tc>
        <w:tc>
          <w:tcPr>
            <w:tcW w:type="dxa" w:w="2160"/>
          </w:tcPr>
          <w:p>
            <w:r/>
            <w:r>
              <w:t>To Be Confirmed</w:t>
            </w:r>
          </w:p>
        </w:tc>
      </w:tr>
      <w:tr>
        <w:tc>
          <w:tcPr>
            <w:tcW w:type="dxa" w:w="2160"/>
          </w:tcPr>
          <w:p>
            <w:r/>
            <w:r>
              <w:t>Lighting</w:t>
            </w:r>
          </w:p>
        </w:tc>
        <w:tc>
          <w:tcPr>
            <w:tcW w:type="dxa" w:w="2160"/>
          </w:tcPr>
          <w:p>
            <w:r/>
            <w:r>
              <w:t>Intelligent lighting setups</w:t>
            </w:r>
          </w:p>
        </w:tc>
        <w:tc>
          <w:tcPr>
            <w:tcW w:type="dxa" w:w="2160"/>
          </w:tcPr>
          <w:p>
            <w:r/>
            <w:r>
              <w:t>Dynamic lighting states for mood shifts</w:t>
            </w:r>
          </w:p>
        </w:tc>
        <w:tc>
          <w:tcPr>
            <w:tcW w:type="dxa" w:w="2160"/>
          </w:tcPr>
          <w:p>
            <w:r/>
            <w:r>
              <w:t>To Be Confirmed</w:t>
            </w:r>
          </w:p>
        </w:tc>
      </w:tr>
      <w:tr>
        <w:tc>
          <w:tcPr>
            <w:tcW w:type="dxa" w:w="2160"/>
          </w:tcPr>
          <w:p>
            <w:r/>
            <w:r>
              <w:t>Drones</w:t>
            </w:r>
          </w:p>
        </w:tc>
        <w:tc>
          <w:tcPr>
            <w:tcW w:type="dxa" w:w="2160"/>
          </w:tcPr>
          <w:p>
            <w:r/>
            <w:r>
              <w:t>Drone Product Launch</w:t>
            </w:r>
          </w:p>
        </w:tc>
        <w:tc>
          <w:tcPr>
            <w:tcW w:type="dxa" w:w="2160"/>
          </w:tcPr>
          <w:p>
            <w:r/>
            <w:r>
              <w:t>Up to 8 synchronized drones, aerial pyro</w:t>
            </w:r>
          </w:p>
        </w:tc>
        <w:tc>
          <w:tcPr>
            <w:tcW w:type="dxa" w:w="2160"/>
          </w:tcPr>
          <w:p>
            <w:r/>
            <w:r>
              <w:t>To Be Confirmed</w:t>
            </w:r>
          </w:p>
        </w:tc>
      </w:tr>
      <w:tr>
        <w:tc>
          <w:tcPr>
            <w:tcW w:type="dxa" w:w="2160"/>
          </w:tcPr>
          <w:p>
            <w:r/>
            <w:r>
              <w:t>Robots</w:t>
            </w:r>
          </w:p>
        </w:tc>
        <w:tc>
          <w:tcPr>
            <w:tcW w:type="dxa" w:w="2160"/>
          </w:tcPr>
          <w:p>
            <w:r/>
            <w:r>
              <w:t>Robot Event Assistant</w:t>
            </w:r>
          </w:p>
        </w:tc>
        <w:tc>
          <w:tcPr>
            <w:tcW w:type="dxa" w:w="2160"/>
          </w:tcPr>
          <w:p>
            <w:r/>
            <w:r>
              <w:t>Autonomous navigation and interaction</w:t>
            </w:r>
          </w:p>
        </w:tc>
        <w:tc>
          <w:tcPr>
            <w:tcW w:type="dxa" w:w="2160"/>
          </w:tcPr>
          <w:p>
            <w:r/>
            <w:r>
              <w:t>To Be Confirmed</w:t>
            </w:r>
          </w:p>
        </w:tc>
      </w:tr>
      <w:tr>
        <w:tc>
          <w:tcPr>
            <w:tcW w:type="dxa" w:w="2160"/>
          </w:tcPr>
          <w:p>
            <w:r/>
            <w:r>
              <w:t>Photobooths</w:t>
            </w:r>
          </w:p>
        </w:tc>
        <w:tc>
          <w:tcPr>
            <w:tcW w:type="dxa" w:w="2160"/>
          </w:tcPr>
          <w:p>
            <w:r/>
            <w:r>
              <w:t>AR/AI Photobooths &amp; Paparazzi Booth</w:t>
            </w:r>
          </w:p>
        </w:tc>
        <w:tc>
          <w:tcPr>
            <w:tcW w:type="dxa" w:w="2160"/>
          </w:tcPr>
          <w:p>
            <w:r/>
            <w:r>
              <w:t>Instant photos, interactive experiences</w:t>
            </w:r>
          </w:p>
        </w:tc>
        <w:tc>
          <w:tcPr>
            <w:tcW w:type="dxa" w:w="2160"/>
          </w:tcPr>
          <w:p>
            <w:r/>
            <w:r>
              <w:t>To Be Confirmed</w:t>
            </w:r>
          </w:p>
        </w:tc>
      </w:tr>
      <w:tr>
        <w:tc>
          <w:tcPr>
            <w:tcW w:type="dxa" w:w="2160"/>
          </w:tcPr>
          <w:p>
            <w:r/>
            <w:r>
              <w:t>Crew</w:t>
            </w:r>
          </w:p>
        </w:tc>
        <w:tc>
          <w:tcPr>
            <w:tcW w:type="dxa" w:w="2160"/>
          </w:tcPr>
          <w:p>
            <w:r/>
            <w:r>
              <w:t>Experienced technical crew</w:t>
            </w:r>
          </w:p>
        </w:tc>
        <w:tc>
          <w:tcPr>
            <w:tcW w:type="dxa" w:w="2160"/>
          </w:tcPr>
          <w:p>
            <w:r/>
            <w:r>
              <w:t>Full setup and execution support</w:t>
            </w:r>
          </w:p>
        </w:tc>
        <w:tc>
          <w:tcPr>
            <w:tcW w:type="dxa" w:w="2160"/>
          </w:tcPr>
          <w:p>
            <w:r/>
            <w:r>
              <w:t>To Be Confirmed</w:t>
            </w:r>
          </w:p>
        </w:tc>
      </w:tr>
    </w:tbl>
    <w:p>
      <w:pPr>
        <w:pStyle w:val="Heading1"/>
      </w:pPr>
      <w:r>
        <w:t>9. Why Choose Beats Production</w:t>
      </w:r>
    </w:p>
    <w:p>
      <w:pPr>
        <w:pStyle w:val="ListNumber"/>
      </w:pPr>
      <w:r>
        <w:rPr>
          <w:b/>
        </w:rPr>
        <w:t>Cutting-Edge Inventory:</w:t>
      </w:r>
      <w:r>
        <w:t xml:space="preserve"> We offer the latest in event technology, ensuring your event stands out with unique and memorable experiences.</w:t>
      </w:r>
    </w:p>
    <w:p>
      <w:pPr>
        <w:pStyle w:val="ListNumber"/>
      </w:pPr>
      <w:r>
        <w:rPr>
          <w:b/>
        </w:rPr>
        <w:t>Experienced Technical Crew:</w:t>
      </w:r>
      <w:r>
        <w:t xml:space="preserve"> Our team consists of seasoned professionals with extensive industry expertise to guarantee flawless delivery.</w:t>
      </w:r>
    </w:p>
    <w:p>
      <w:pPr>
        <w:pStyle w:val="ListNumber"/>
      </w:pPr>
      <w:r>
        <w:rPr>
          <w:b/>
        </w:rPr>
        <w:t>Flawless Safety Track Record:</w:t>
      </w:r>
      <w:r>
        <w:t xml:space="preserve"> We adhere to the highest safety standards in all our operations, ensuring peace of mind for our clients.</w:t>
      </w:r>
    </w:p>
    <w:p>
      <w:pPr>
        <w:pStyle w:val="ListNumber"/>
      </w:pPr>
      <w:r>
        <w:rPr>
          <w:b/>
        </w:rPr>
        <w:t>Project Lead Contact:</w:t>
      </w:r>
      <w:r>
        <w:t xml:space="preserve"> A single point of contact throughout the planning and execution phases streamlines communication and coordination.</w:t>
      </w:r>
    </w:p>
    <w:p>
      <w:pPr>
        <w:pStyle w:val="ListNumber"/>
      </w:pPr>
      <w:r>
        <w:rPr>
          <w:b/>
        </w:rPr>
        <w:t>End-to-End Production:</w:t>
      </w:r>
      <w:r>
        <w:t xml:space="preserve"> Our comprehensive services encompass every aspect of event management, from conceptualization to execution.</w:t>
      </w:r>
    </w:p>
    <w:p>
      <w:pPr>
        <w:pStyle w:val="Heading1"/>
      </w:pPr>
      <w:r>
        <w:t>10. Commercial Summary</w:t>
      </w:r>
    </w:p>
    <w:p>
      <w:r>
        <w:rPr>
          <w:b/>
        </w:rPr>
        <w:t>Budget:</w:t>
      </w:r>
      <w:r>
        <w:t xml:space="preserve"> &lt;To Be Confirmed&gt;. An itemized commercial quotation will be issued upon final technical rider sign-off.</w:t>
      </w:r>
    </w:p>
    <w:p>
      <w:pPr>
        <w:pStyle w:val="Heading1"/>
      </w:pPr>
      <w:r>
        <w:t>11. Terms &amp; Conditions</w:t>
      </w:r>
    </w:p>
    <w:p>
      <w:pPr>
        <w:pStyle w:val="ListBullet"/>
      </w:pPr>
      <w:r>
        <w:rPr>
          <w:b/>
        </w:rPr>
        <w:t>Payment Schedule:</w:t>
      </w:r>
      <w:r>
        <w:t xml:space="preserve"> 50% advance upon contract signing, with the remaining 50% due prior to event setup.</w:t>
      </w:r>
    </w:p>
    <w:p>
      <w:pPr>
        <w:pStyle w:val="ListBullet"/>
      </w:pPr>
      <w:r>
        <w:rPr>
          <w:b/>
        </w:rPr>
        <w:t>Cancellation Policy:</w:t>
      </w:r>
      <w:r>
        <w:t xml:space="preserve"> Standard terms based on timeframes will apply.</w:t>
      </w:r>
    </w:p>
    <w:p>
      <w:pPr>
        <w:pStyle w:val="ListBullet"/>
      </w:pPr>
      <w:r>
        <w:rPr>
          <w:b/>
        </w:rPr>
        <w:t>Venue Access &amp; Logistics:</w:t>
      </w:r>
      <w:r>
        <w:t xml:space="preserve"> Advanced load-in access will be required for technical setup.</w:t>
      </w:r>
    </w:p>
    <w:p>
      <w:pPr>
        <w:pStyle w:val="ListBullet"/>
      </w:pPr>
      <w:r>
        <w:rPr>
          <w:b/>
        </w:rPr>
        <w:t>Permissions &amp; Licenses:</w:t>
      </w:r>
      <w:r>
        <w:t xml:space="preserve"> We will handle all necessary statutory permits required for the event.</w:t>
      </w:r>
    </w:p>
    <w:p>
      <w:pPr>
        <w:pStyle w:val="ListBullet"/>
      </w:pPr>
      <w:r>
        <w:rPr>
          <w:b/>
        </w:rPr>
        <w:t>Force Majeure:</w:t>
      </w:r>
      <w:r>
        <w:t xml:space="preserve"> Standard clause covering uncontrollable events impacting the execution of the event.</w:t>
      </w:r>
    </w:p>
    <w:p>
      <w:pPr>
        <w:pStyle w:val="Heading1"/>
      </w:pPr>
      <w:r>
        <w:t>12. Contact Information</w:t>
      </w:r>
    </w:p>
    <w:p>
      <w:r>
        <w:rPr>
          <w:b/>
        </w:rPr>
        <w:t>Project Lead:</w:t>
      </w:r>
      <w:r>
        <w:t xml:space="preserve"> [Your Name]</w:t>
      </w:r>
    </w:p>
    <w:p>
      <w:r>
        <w:rPr>
          <w:b/>
        </w:rPr>
        <w:t>Email:</w:t>
      </w:r>
      <w:r>
        <w:t xml:space="preserve"> [Your Email]</w:t>
      </w:r>
    </w:p>
    <w:p>
      <w:r>
        <w:rPr>
          <w:b/>
        </w:rPr>
        <w:t>Phone:</w:t>
      </w:r>
      <w:r>
        <w:t xml:space="preserve"> [Your Phone Number]</w:t>
      </w:r>
    </w:p>
    <w:p>
      <w:r>
        <w:rPr>
          <w:b/>
        </w:rPr>
        <w:t>Corporate Address:</w:t>
      </w:r>
      <w:r>
        <w:t xml:space="preserve"> Beats Production Private Limited, [Your Address]</w:t>
      </w:r>
    </w:p>
    <w:p>
      <w:r>
        <w:rPr>
          <w:b/>
        </w:rPr>
        <w:t>Client Acceptance Sign-Off:</w:t>
      </w:r>
    </w:p>
    <w:p>
      <w:r>
        <w:t>I, Jayanth, hereby accept the proposal dated [Current Date] for the Family Day event for EY.</w:t>
      </w:r>
    </w:p>
    <w:p>
      <w:r>
        <w:t>__________________________</w:t>
      </w:r>
    </w:p>
    <w:p>
      <w:r>
        <w:t>Client Signature</w:t>
      </w:r>
    </w:p>
    <w:p>
      <w:r>
        <w:t>__________________________</w:t>
      </w:r>
    </w:p>
    <w:p>
      <w:r>
        <w:t>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