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666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>
      <w:pPr>
        <w:spacing w:after="0"/>
        <w:jc w:val="center"/>
        <w:rPr>
          <w:b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3394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744E35B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8D30A2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 February 2026</w:t>
            </w:r>
          </w:p>
        </w:tc>
      </w:tr>
      <w:tr w14:paraId="0508D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D1B3F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12F2BB51">
            <w:pPr>
              <w:spacing w:after="0" w:line="240" w:lineRule="auto"/>
            </w:pPr>
            <w:r>
              <w:rPr>
                <w:rFonts w:hint="default"/>
              </w:rPr>
              <w:t>LTVIP2026TMIDS88637</w:t>
            </w:r>
          </w:p>
        </w:tc>
      </w:tr>
      <w:tr w14:paraId="2AB1C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EBC482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828A794">
            <w:pPr>
              <w:spacing w:after="0" w:line="240" w:lineRule="auto"/>
            </w:pPr>
            <w:r>
              <w:t>Educational Organisation using ServiceNow</w:t>
            </w:r>
          </w:p>
        </w:tc>
      </w:tr>
      <w:tr w14:paraId="0DCEE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3CD20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552352E">
            <w:pPr>
              <w:spacing w:after="0" w:line="240" w:lineRule="auto"/>
            </w:pPr>
            <w:r>
              <w:t>2 Marks</w:t>
            </w:r>
          </w:p>
        </w:tc>
      </w:tr>
    </w:tbl>
    <w:p w14:paraId="28565133">
      <w:pPr>
        <w:rPr>
          <w:sz w:val="24"/>
          <w:szCs w:val="24"/>
        </w:rPr>
      </w:pPr>
    </w:p>
    <w:tbl>
      <w:tblPr>
        <w:tblStyle w:val="16"/>
        <w:tblW w:w="903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272"/>
        <w:gridCol w:w="1399"/>
        <w:gridCol w:w="1083"/>
        <w:gridCol w:w="1347"/>
        <w:gridCol w:w="2276"/>
      </w:tblGrid>
      <w:tr w14:paraId="23647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654" w:type="dxa"/>
          </w:tcPr>
          <w:p w14:paraId="1275D35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14:paraId="408F2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atLeast"/>
        </w:trPr>
        <w:tc>
          <w:tcPr>
            <w:tcW w:w="1654" w:type="dxa"/>
          </w:tcPr>
          <w:p w14:paraId="5F96A9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overworked</w:t>
            </w:r>
          </w:p>
        </w:tc>
      </w:tr>
      <w:tr w14:paraId="72489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2" w:hRule="atLeast"/>
        </w:trPr>
        <w:tc>
          <w:tcPr>
            <w:tcW w:w="1654" w:type="dxa"/>
          </w:tcPr>
          <w:p w14:paraId="4E016B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can’t quickly calculate results or view performance trends</w:t>
            </w:r>
          </w:p>
        </w:tc>
        <w:tc>
          <w:tcPr>
            <w:tcW w:w="1347" w:type="dxa"/>
          </w:tcPr>
          <w:p w14:paraId="2FA1F9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5D7"/>
    <w:rsid w:val="001726E5"/>
    <w:rsid w:val="00185823"/>
    <w:rsid w:val="00250599"/>
    <w:rsid w:val="003965D7"/>
    <w:rsid w:val="00694014"/>
    <w:rsid w:val="00B246E1"/>
    <w:rsid w:val="00EA1734"/>
    <w:rsid w:val="2524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568</Characters>
  <Lines>4</Lines>
  <Paragraphs>1</Paragraphs>
  <TotalTime>9</TotalTime>
  <ScaleCrop>false</ScaleCrop>
  <LinksUpToDate>false</LinksUpToDate>
  <CharactersWithSpaces>666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2025-06-28T07:51:00Z</dcterms:created>
  <dc:creator>Amarender Katkam</dc:creator>
  <cp:lastModifiedBy>Jayanth Varma</cp:lastModifiedBy>
  <dcterms:modified xsi:type="dcterms:W3CDTF">2026-02-16T13:40:07Z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8B4BFF435BEB44FCAC0A338C57DCDD4D_12</vt:lpwstr>
  </property>
</Properties>
</file>