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155cc"/>
          <w:sz w:val="48"/>
          <w:szCs w:val="48"/>
        </w:rPr>
      </w:pPr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Hackathon Problem Statements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sut5azrqrmwd" w:id="0"/>
      <w:bookmarkEnd w:id="0"/>
      <w:r w:rsidDel="00000000" w:rsidR="00000000" w:rsidRPr="00000000">
        <w:rPr>
          <w:rtl w:val="0"/>
        </w:rPr>
        <w:t xml:space="preserve">Theme: AI Agents That Learn Using Hindsight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hackathon, participants will build AI-powered applications using </w:t>
      </w:r>
      <w:r w:rsidDel="00000000" w:rsidR="00000000" w:rsidRPr="00000000">
        <w:rPr>
          <w:b w:val="1"/>
          <w:bCs w:val="1"/>
          <w:rtl w:val="0"/>
        </w:rPr>
        <w:t xml:space="preserve">Hindsight</w:t>
      </w:r>
      <w:r w:rsidDel="00000000" w:rsidR="00000000" w:rsidRPr="00000000">
        <w:rPr>
          <w:rtl w:val="0"/>
        </w:rPr>
        <w:t xml:space="preserve">, a memory system developed by </w:t>
      </w:r>
      <w:r w:rsidDel="00000000" w:rsidR="00000000" w:rsidRPr="00000000">
        <w:rPr>
          <w:b w:val="1"/>
          <w:bCs w:val="1"/>
          <w:rtl w:val="0"/>
        </w:rPr>
        <w:t xml:space="preserve">Vectorize</w:t>
      </w:r>
      <w:r w:rsidDel="00000000" w:rsidR="00000000" w:rsidRPr="00000000">
        <w:rPr>
          <w:rtl w:val="0"/>
        </w:rPr>
        <w:t xml:space="preserve"> that allows AI agents to </w:t>
      </w:r>
      <w:r w:rsidDel="00000000" w:rsidR="00000000" w:rsidRPr="00000000">
        <w:rPr>
          <w:b w:val="1"/>
          <w:bCs w:val="1"/>
          <w:rtl w:val="0"/>
        </w:rPr>
        <w:t xml:space="preserve">remember, recall, and improve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AI that forgets conversations, your project should demonstrate </w:t>
      </w:r>
      <w:r w:rsidDel="00000000" w:rsidR="00000000" w:rsidRPr="00000000">
        <w:rPr>
          <w:b w:val="1"/>
          <w:bCs w:val="1"/>
          <w:rtl w:val="0"/>
        </w:rPr>
        <w:t xml:space="preserve">persistent memory and learning from past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480" w:lineRule="auto"/>
        <w:rPr/>
      </w:pPr>
      <w:bookmarkStart w:colFirst="0" w:colLast="0" w:name="_3118u7loy5y1" w:id="1"/>
      <w:bookmarkEnd w:id="1"/>
      <w:r w:rsidDel="00000000" w:rsidR="00000000" w:rsidRPr="00000000">
        <w:rPr>
          <w:rtl w:val="0"/>
        </w:rPr>
        <w:t xml:space="preserve">Required Technology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teams must build their projects using </w:t>
      </w:r>
      <w:r w:rsidDel="00000000" w:rsidR="00000000" w:rsidRPr="00000000">
        <w:rPr>
          <w:b w:val="1"/>
          <w:bCs w:val="1"/>
          <w:rtl w:val="0"/>
        </w:rPr>
        <w:t xml:space="preserve">Hindsight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Links: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Hindsight Documentation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https://hindsight.vectorize.io/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https://github.com/vectorize-io/hindsight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Hindsight Cloud:</w: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https://ui.hindsight.vectorize.io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480" w:lineRule="auto"/>
        <w:rPr/>
      </w:pPr>
      <w:bookmarkStart w:colFirst="0" w:colLast="0" w:name="_kmue81u06dsg" w:id="2"/>
      <w:bookmarkEnd w:id="2"/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can use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Hindsight Cloud</w:t>
        </w:r>
      </w:hyperlink>
      <w:r w:rsidDel="00000000" w:rsidR="00000000" w:rsidRPr="00000000">
        <w:rPr>
          <w:rtl w:val="0"/>
        </w:rPr>
        <w:t xml:space="preserve"> to quickly get a Hindsight instance or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open source version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promo code </w:t>
      </w:r>
      <w:r w:rsidDel="00000000" w:rsidR="00000000" w:rsidRPr="00000000">
        <w:rPr>
          <w:b w:val="1"/>
          <w:bCs w:val="1"/>
          <w:rtl w:val="0"/>
        </w:rPr>
        <w:t xml:space="preserve">MEMHACK315</w:t>
      </w:r>
      <w:r w:rsidDel="00000000" w:rsidR="00000000" w:rsidRPr="00000000">
        <w:rPr>
          <w:rtl w:val="0"/>
        </w:rPr>
        <w:t xml:space="preserve"> to get $50 in free credits on Hindsight Cloud. You add this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 register in the billing section.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Join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Hindsight Community Slack</w:t>
        </w:r>
      </w:hyperlink>
      <w:r w:rsidDel="00000000" w:rsidR="00000000" w:rsidRPr="00000000">
        <w:rPr>
          <w:rtl w:val="0"/>
        </w:rPr>
        <w:t xml:space="preserve"> to ask any questions about how to use Hindsight.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pf0e6njwv7w0" w:id="3"/>
      <w:bookmarkEnd w:id="3"/>
      <w:r w:rsidDel="00000000" w:rsidR="00000000" w:rsidRPr="00000000">
        <w:rPr>
          <w:rtl w:val="0"/>
        </w:rPr>
        <w:t xml:space="preserve">LLM Access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can use any LLM you want, but Groq is super fast and has a generous free tier: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https://groq.com/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Recommended models are openai/gpt-oss-120b and qwen/qwen3-32b but make sure to have your agent ready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handle function calling errors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5pkb38i2xs1c" w:id="4"/>
      <w:bookmarkEnd w:id="4"/>
      <w:r w:rsidDel="00000000" w:rsidR="00000000" w:rsidRPr="00000000">
        <w:rPr>
          <w:rtl w:val="0"/>
        </w:rPr>
        <w:t xml:space="preserve">Coding Agents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can use any coding agent you want (or code by hand), but here are some free options: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https://openai.com/codex/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https://jules.google.com/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https://opencode.ai/</w:t>
        </w:r>
      </w:hyperlink>
      <w:r w:rsidDel="00000000" w:rsidR="00000000" w:rsidRPr="00000000">
        <w:rPr>
          <w:rtl w:val="0"/>
        </w:rPr>
        <w:t xml:space="preserve"> (can use with Ollama for local models or with most LLM providers)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o09ezoknjkmd" w:id="5"/>
      <w:bookmarkEnd w:id="5"/>
      <w:r w:rsidDel="00000000" w:rsidR="00000000" w:rsidRPr="00000000">
        <w:rPr>
          <w:rtl w:val="0"/>
        </w:rPr>
        <w:t xml:space="preserve">OpenClaw Integration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you want to build an agent using OpenClaw, you can use the official Hindsight plugin here: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https://hindsight.vectorize.io/sdks/integrations/openclaw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480" w:lineRule="auto"/>
        <w:rPr/>
      </w:pPr>
      <w:bookmarkStart w:colFirst="0" w:colLast="0" w:name="_s2lkc5t6i2h0" w:id="6"/>
      <w:bookmarkEnd w:id="6"/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teams </w:t>
      </w:r>
      <w:r w:rsidDel="00000000" w:rsidR="00000000" w:rsidRPr="00000000">
        <w:rPr>
          <w:b w:val="1"/>
          <w:bCs w:val="1"/>
          <w:rtl w:val="0"/>
        </w:rPr>
        <w:t xml:space="preserve">must ALSO share their project based on challenges from the official content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Content Guide: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Hackathon Content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must clearly demonstrate </w:t>
      </w:r>
      <w:r w:rsidDel="00000000" w:rsidR="00000000" w:rsidRPr="00000000">
        <w:rPr>
          <w:b w:val="1"/>
          <w:bCs w:val="1"/>
          <w:rtl w:val="0"/>
        </w:rPr>
        <w:t xml:space="preserve">how Hindsight memory is used</w:t>
      </w:r>
      <w:r w:rsidDel="00000000" w:rsidR="00000000" w:rsidRPr="00000000">
        <w:rPr>
          <w:rtl w:val="0"/>
        </w:rPr>
        <w:t xml:space="preserve"> in your solution.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a73spr40cu24" w:id="7"/>
      <w:bookmarkEnd w:id="7"/>
      <w:r w:rsidDel="00000000" w:rsidR="00000000" w:rsidRPr="00000000">
        <w:rPr>
          <w:rtl w:val="0"/>
        </w:rPr>
        <w:t xml:space="preserve">Problem Statements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45kjlwtnli9v" w:id="8"/>
      <w:bookmarkEnd w:id="8"/>
      <w:r w:rsidDel="00000000" w:rsidR="00000000" w:rsidRPr="00000000">
        <w:rPr>
          <w:rtl w:val="0"/>
        </w:rPr>
        <w:t xml:space="preserve">1. AI Study Companion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61x716wd4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often forget what topics they struggle with while studying.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2essgmo1s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AI study assistant that remembers: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quizzes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in subjects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schedules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avbnna5rt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study plans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revision questions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reminders before exams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4e2gk7yeima" w:id="12"/>
      <w:bookmarkEnd w:id="12"/>
      <w:r w:rsidDel="00000000" w:rsidR="00000000" w:rsidRPr="00000000">
        <w:rPr>
          <w:rtl w:val="0"/>
        </w:rPr>
        <w:t xml:space="preserve">2. Smart Campus AI Assistant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9h93f7126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constantly ask repetitive questions about campus events and services.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hjqhoyrep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assistant that remembers: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students attended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 they joined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 and activities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rbgkn2mvh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event recommendations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campus navigation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reminders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82tzoenzlkxa" w:id="16"/>
      <w:bookmarkEnd w:id="16"/>
      <w:r w:rsidDel="00000000" w:rsidR="00000000" w:rsidRPr="00000000">
        <w:rPr>
          <w:rtl w:val="0"/>
        </w:rPr>
        <w:t xml:space="preserve">3. AI Coding Practice Mentor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1ifnqok7c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platforms do not remember the patterns of mistakes students make.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75ufqwm7n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coding assistant that remembers: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coding mistakes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 languages used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behavior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dwq8wbb1y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coding challenges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suggestions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 recommendations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gb7gfk74wge5" w:id="20"/>
      <w:bookmarkEnd w:id="20"/>
      <w:r w:rsidDel="00000000" w:rsidR="00000000" w:rsidRPr="00000000">
        <w:rPr>
          <w:rtl w:val="0"/>
        </w:rPr>
        <w:t xml:space="preserve">4. AI Internship &amp; Career Advisor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hv63xgz2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struggle to track their skills and internship progress.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96h4tk2ql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career mentor that remembers: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learned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built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applications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t9x1nyzab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feedback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gap analysis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recommendations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gv4uu3je05mq" w:id="24"/>
      <w:bookmarkEnd w:id="24"/>
      <w:r w:rsidDel="00000000" w:rsidR="00000000" w:rsidRPr="00000000">
        <w:rPr>
          <w:rtl w:val="0"/>
        </w:rPr>
        <w:t xml:space="preserve">5. AI Group Project Manager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mil1ljvfl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struggle to coordinate tasks in group projects.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15tmywqyj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project manager that remembers: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roles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decisions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progress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qpjpddey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meeting summaries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 recommendations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reminders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r2m63ntr6jy" w:id="28"/>
      <w:bookmarkEnd w:id="28"/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must submit: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Project Demo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 the team members</w:t>
      </w:r>
      <w:r w:rsidDel="00000000" w:rsidR="00000000" w:rsidRPr="00000000">
        <w:rPr>
          <w:rtl w:val="0"/>
        </w:rPr>
        <w:t xml:space="preserve"> have to do Article, Social Media post, and Video as mentioned in the content guide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how </w:t>
      </w:r>
      <w:r w:rsidDel="00000000" w:rsidR="00000000" w:rsidRPr="00000000">
        <w:rPr>
          <w:b w:val="1"/>
          <w:bCs w:val="1"/>
          <w:rtl w:val="0"/>
        </w:rPr>
        <w:t xml:space="preserve">Hindsight memory is used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ewro6b3qlvp" w:id="29"/>
      <w:bookmarkEnd w:id="29"/>
      <w:r w:rsidDel="00000000" w:rsidR="00000000" w:rsidRPr="00000000">
        <w:rPr>
          <w:rtl w:val="0"/>
        </w:rPr>
        <w:t xml:space="preserve">Judging Criteria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– 30%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Hindsight Memory – 25%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Implementation – 20%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– 15%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Impact – 10%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oin.slack.com/t/hindsight-space/shared_invite/zt-3nhbm4w29-LeSJ5Ixi6j8PdiYOCPlOgg" TargetMode="External"/><Relationship Id="rId10" Type="http://schemas.openxmlformats.org/officeDocument/2006/relationships/hyperlink" Target="https://github.com/vectorize-io/hindsight" TargetMode="External"/><Relationship Id="rId13" Type="http://schemas.openxmlformats.org/officeDocument/2006/relationships/hyperlink" Target="https://console.groq.com/docs/tool-use/local-tool-calling#error-handling" TargetMode="External"/><Relationship Id="rId12" Type="http://schemas.openxmlformats.org/officeDocument/2006/relationships/hyperlink" Target="https://groq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i.hindsight.vectorize.io/" TargetMode="External"/><Relationship Id="rId15" Type="http://schemas.openxmlformats.org/officeDocument/2006/relationships/hyperlink" Target="https://opencode.ai/" TargetMode="External"/><Relationship Id="rId14" Type="http://schemas.openxmlformats.org/officeDocument/2006/relationships/hyperlink" Target="https://jules.google.com/" TargetMode="External"/><Relationship Id="rId17" Type="http://schemas.openxmlformats.org/officeDocument/2006/relationships/hyperlink" Target="https://docs.google.com/document/d/1Spy4cclvZtWFI_ynXLcSDGBSVqb_Zjp2M1ffXqWeOXU/edit?usp=sharing" TargetMode="External"/><Relationship Id="rId16" Type="http://schemas.openxmlformats.org/officeDocument/2006/relationships/hyperlink" Target="https://hindsight.vectorize.io/sdks/integrations/openclaw" TargetMode="External"/><Relationship Id="rId5" Type="http://schemas.openxmlformats.org/officeDocument/2006/relationships/styles" Target="styles.xml"/><Relationship Id="rId6" Type="http://schemas.openxmlformats.org/officeDocument/2006/relationships/hyperlink" Target="https://hindsight.vectorize.io/" TargetMode="External"/><Relationship Id="rId7" Type="http://schemas.openxmlformats.org/officeDocument/2006/relationships/hyperlink" Target="https://github.com/vectorize-io/hindsight" TargetMode="External"/><Relationship Id="rId8" Type="http://schemas.openxmlformats.org/officeDocument/2006/relationships/hyperlink" Target="https://ui.hindsight.vectoriz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