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9B" w:rsidRDefault="00603A3C" w:rsidP="00603A3C">
      <w:pPr>
        <w:jc w:val="center"/>
      </w:pPr>
      <w:r>
        <w:t>How the coconut came to Myanmar</w:t>
      </w:r>
    </w:p>
    <w:p w:rsidR="00603A3C" w:rsidRDefault="00603A3C" w:rsidP="00603A3C">
      <w:pPr>
        <w:jc w:val="center"/>
      </w:pPr>
    </w:p>
    <w:p w:rsidR="00603A3C" w:rsidRDefault="00603A3C" w:rsidP="00603A3C">
      <w:r>
        <w:t>Myanmar (then called Burma) is known s the golden land of gold dome pagodas and swaying coconut trees. Coconut trees were originally called ‘</w:t>
      </w:r>
      <w:proofErr w:type="spellStart"/>
      <w:r>
        <w:t>gon</w:t>
      </w:r>
      <w:proofErr w:type="spellEnd"/>
      <w:r>
        <w:t xml:space="preserve">-bin’ in the local language of Myanmar, </w:t>
      </w:r>
      <w:proofErr w:type="gramStart"/>
      <w:r>
        <w:t>which  translated</w:t>
      </w:r>
      <w:proofErr w:type="gramEnd"/>
      <w:r>
        <w:t xml:space="preserve"> in English means the mischief-maker’s  tree. </w:t>
      </w:r>
    </w:p>
    <w:p w:rsidR="00603A3C" w:rsidRDefault="00603A3C" w:rsidP="00603A3C">
      <w:r>
        <w:tab/>
        <w:t>The reason why it is known by this most unusual name, is because once centuries ago, a raft carrying three people landed on the Burmese coast. The people on board this raft were taken to the king. On questioning them the king learnt that they had been banished from their own kingdom because of the crimes they had committed.</w:t>
      </w:r>
    </w:p>
    <w:p w:rsidR="00603A3C" w:rsidRDefault="00603A3C" w:rsidP="00603A3C">
      <w:r>
        <w:tab/>
        <w:t xml:space="preserve">One of the three was a thief who stole </w:t>
      </w:r>
      <w:proofErr w:type="spellStart"/>
      <w:r>
        <w:t>frm</w:t>
      </w:r>
      <w:proofErr w:type="spellEnd"/>
      <w:r>
        <w:t xml:space="preserve"> other people; the second was a witch who used to cast wicked spells ad frightened the people. W</w:t>
      </w:r>
    </w:p>
    <w:sectPr w:rsidR="00603A3C" w:rsidSect="004E73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A3C"/>
    <w:rsid w:val="004E739B"/>
    <w:rsid w:val="00603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2023-03-27T06:39:00Z</dcterms:created>
  <dcterms:modified xsi:type="dcterms:W3CDTF">2023-03-27T06:46:00Z</dcterms:modified>
</cp:coreProperties>
</file>