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8884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60021076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4A3E56E8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1F3864"/>
          <w:sz w:val="30"/>
          <w:szCs w:val="30"/>
        </w:rPr>
      </w:pPr>
    </w:p>
    <w:p w14:paraId="5498EC87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0E6A60"/>
          <w:sz w:val="36"/>
          <w:szCs w:val="36"/>
        </w:rPr>
      </w:pPr>
    </w:p>
    <w:p w14:paraId="09B6E69D" w14:textId="77777777" w:rsidR="00051CD8" w:rsidRDefault="00000000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0E6A60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0E6A60"/>
          <w:sz w:val="44"/>
          <w:szCs w:val="44"/>
        </w:rPr>
        <w:t>AN AI POWERED SOFTWARE-BASED FIRE DETECTION SYSTEM FOR CCTV PLATFORMS.</w:t>
      </w:r>
    </w:p>
    <w:p w14:paraId="48B9DA45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0E6A60"/>
          <w:sz w:val="36"/>
          <w:szCs w:val="36"/>
        </w:rPr>
      </w:pPr>
    </w:p>
    <w:p w14:paraId="1CF75C9D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0E6A60"/>
          <w:sz w:val="30"/>
          <w:szCs w:val="30"/>
        </w:rPr>
      </w:pPr>
    </w:p>
    <w:p w14:paraId="58A8BAD1" w14:textId="77777777" w:rsidR="00051CD8" w:rsidRDefault="00051CD8">
      <w:pPr>
        <w:spacing w:after="200" w:line="240" w:lineRule="auto"/>
        <w:jc w:val="center"/>
        <w:rPr>
          <w:rFonts w:ascii="Calibri" w:eastAsia="Calibri" w:hAnsi="Calibri" w:cs="Calibri"/>
          <w:b/>
          <w:bCs/>
          <w:color w:val="0E6A60"/>
          <w:sz w:val="30"/>
          <w:szCs w:val="30"/>
        </w:rPr>
      </w:pPr>
    </w:p>
    <w:p w14:paraId="5C13BE37" w14:textId="77777777" w:rsidR="00051CD8" w:rsidRDefault="00000000">
      <w:pPr>
        <w:spacing w:after="400" w:line="240" w:lineRule="auto"/>
        <w:jc w:val="center"/>
        <w:rPr>
          <w:rFonts w:ascii="Calibri" w:eastAsia="Calibri" w:hAnsi="Calibri" w:cs="Calibri"/>
          <w:b/>
          <w:bCs/>
          <w:sz w:val="38"/>
          <w:szCs w:val="38"/>
        </w:rPr>
      </w:pPr>
      <w:proofErr w:type="spellStart"/>
      <w:proofErr w:type="gramStart"/>
      <w:r>
        <w:rPr>
          <w:rFonts w:ascii="Calibri" w:eastAsia="Calibri" w:hAnsi="Calibri" w:cs="Calibri"/>
          <w:b/>
          <w:bCs/>
          <w:sz w:val="38"/>
          <w:szCs w:val="38"/>
        </w:rPr>
        <w:t>FiremeX</w:t>
      </w:r>
      <w:proofErr w:type="spellEnd"/>
      <w:r>
        <w:rPr>
          <w:rFonts w:ascii="Calibri" w:eastAsia="Calibri" w:hAnsi="Calibri" w:cs="Calibri"/>
          <w:b/>
          <w:bCs/>
          <w:sz w:val="38"/>
          <w:szCs w:val="38"/>
        </w:rPr>
        <w:t xml:space="preserve">  -</w:t>
      </w:r>
      <w:proofErr w:type="gramEnd"/>
      <w:r>
        <w:rPr>
          <w:rFonts w:ascii="Calibri" w:eastAsia="Calibri" w:hAnsi="Calibri" w:cs="Calibri"/>
          <w:b/>
          <w:bCs/>
          <w:sz w:val="38"/>
          <w:szCs w:val="38"/>
        </w:rPr>
        <w:t xml:space="preserve">  TRACEABILITY MATRIX</w:t>
      </w:r>
    </w:p>
    <w:p w14:paraId="7C751918" w14:textId="77777777" w:rsidR="00051CD8" w:rsidRDefault="00000000">
      <w:pPr>
        <w:spacing w:after="400" w:line="240" w:lineRule="auto"/>
        <w:jc w:val="center"/>
        <w:rPr>
          <w:rFonts w:ascii="Calibri" w:eastAsia="Calibri" w:hAnsi="Calibri" w:cs="Calibri"/>
          <w:color w:val="0E6A60"/>
          <w:sz w:val="30"/>
          <w:szCs w:val="30"/>
        </w:rPr>
      </w:pPr>
      <w:r>
        <w:rPr>
          <w:rFonts w:ascii="Calibri" w:eastAsia="Calibri" w:hAnsi="Calibri" w:cs="Calibri"/>
          <w:color w:val="0E6A60"/>
          <w:sz w:val="30"/>
          <w:szCs w:val="30"/>
        </w:rPr>
        <w:t>SYSTEM FUNCTIONAL TESTING</w:t>
      </w:r>
    </w:p>
    <w:p w14:paraId="3350BB1C" w14:textId="77777777" w:rsidR="00051CD8" w:rsidRDefault="00051CD8">
      <w:pPr>
        <w:spacing w:after="400"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B26F1B8" w14:textId="77777777" w:rsidR="00051CD8" w:rsidRDefault="00051CD8">
      <w:pPr>
        <w:spacing w:after="400"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01403CC" w14:textId="77777777" w:rsidR="00051CD8" w:rsidRDefault="00051CD8">
      <w:pPr>
        <w:spacing w:after="400"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AE28EC9" w14:textId="77777777" w:rsidR="00051CD8" w:rsidRDefault="00051CD8">
      <w:pPr>
        <w:spacing w:after="400"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08CA184" w14:textId="77777777" w:rsidR="00051CD8" w:rsidRDefault="00051CD8">
      <w:pPr>
        <w:spacing w:line="240" w:lineRule="auto"/>
        <w:rPr>
          <w:rFonts w:ascii="Calibri" w:eastAsia="Calibri" w:hAnsi="Calibri" w:cs="Calibri"/>
        </w:rPr>
      </w:pPr>
    </w:p>
    <w:tbl>
      <w:tblPr>
        <w:tblStyle w:val="a"/>
        <w:tblW w:w="9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240"/>
      </w:tblGrid>
      <w:tr w:rsidR="00051CD8" w14:paraId="4D15E863" w14:textId="77777777">
        <w:tc>
          <w:tcPr>
            <w:tcW w:w="3000" w:type="dxa"/>
            <w:shd w:val="clear" w:color="auto" w:fill="FFFFFF"/>
          </w:tcPr>
          <w:p w14:paraId="0E1D1F65" w14:textId="77777777" w:rsidR="00051CD8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Project</w:t>
            </w:r>
          </w:p>
        </w:tc>
        <w:tc>
          <w:tcPr>
            <w:tcW w:w="6240" w:type="dxa"/>
            <w:shd w:val="clear" w:color="auto" w:fill="FFFFFF"/>
          </w:tcPr>
          <w:p w14:paraId="0E4A2263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FiremeX</w:t>
            </w:r>
            <w:proofErr w:type="spellEnd"/>
          </w:p>
        </w:tc>
      </w:tr>
      <w:tr w:rsidR="00051CD8" w14:paraId="0D1AA231" w14:textId="77777777">
        <w:tc>
          <w:tcPr>
            <w:tcW w:w="3000" w:type="dxa"/>
            <w:shd w:val="clear" w:color="auto" w:fill="FFFFFF"/>
          </w:tcPr>
          <w:p w14:paraId="5C80EF30" w14:textId="77777777" w:rsidR="00051CD8" w:rsidRDefault="00000000">
            <w:pPr>
              <w:spacing w:line="36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Document</w:t>
            </w:r>
          </w:p>
        </w:tc>
        <w:tc>
          <w:tcPr>
            <w:tcW w:w="6240" w:type="dxa"/>
            <w:shd w:val="clear" w:color="auto" w:fill="FFFFFF"/>
          </w:tcPr>
          <w:p w14:paraId="5964DA61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Maps requirements forward to design and test cases to ensure every requirement is built and tested. </w:t>
            </w:r>
          </w:p>
        </w:tc>
      </w:tr>
      <w:tr w:rsidR="00051CD8" w14:paraId="6CD09879" w14:textId="77777777">
        <w:tc>
          <w:tcPr>
            <w:tcW w:w="3000" w:type="dxa"/>
            <w:shd w:val="clear" w:color="auto" w:fill="FFFFFF"/>
          </w:tcPr>
          <w:p w14:paraId="51CCFB4E" w14:textId="77777777" w:rsidR="00051CD8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Prepared By</w:t>
            </w:r>
          </w:p>
        </w:tc>
        <w:tc>
          <w:tcPr>
            <w:tcW w:w="6240" w:type="dxa"/>
            <w:shd w:val="clear" w:color="auto" w:fill="FFFFFF"/>
          </w:tcPr>
          <w:p w14:paraId="3FD1C071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Jayashini Jayaweera</w:t>
            </w:r>
          </w:p>
        </w:tc>
      </w:tr>
    </w:tbl>
    <w:p w14:paraId="1976499A" w14:textId="77777777" w:rsidR="00051CD8" w:rsidRDefault="00051CD8">
      <w:pPr>
        <w:spacing w:after="400" w:line="240" w:lineRule="auto"/>
        <w:rPr>
          <w:rFonts w:ascii="Calibri" w:eastAsia="Calibri" w:hAnsi="Calibri" w:cs="Calibri"/>
        </w:rPr>
      </w:pPr>
    </w:p>
    <w:p w14:paraId="69F2654C" w14:textId="77777777" w:rsidR="00051CD8" w:rsidRDefault="00051CD8">
      <w:pPr>
        <w:spacing w:after="400" w:line="240" w:lineRule="auto"/>
        <w:rPr>
          <w:rFonts w:ascii="Calibri" w:eastAsia="Calibri" w:hAnsi="Calibri" w:cs="Calibri"/>
        </w:rPr>
      </w:pPr>
    </w:p>
    <w:p w14:paraId="1324F1F9" w14:textId="77777777" w:rsidR="00051CD8" w:rsidRDefault="00051CD8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bCs/>
          <w:sz w:val="46"/>
          <w:szCs w:val="46"/>
        </w:rPr>
      </w:pPr>
      <w:bookmarkStart w:id="0" w:name="_oc4xnxnj0x5v" w:colFirst="0" w:colLast="0"/>
      <w:bookmarkEnd w:id="0"/>
    </w:p>
    <w:p w14:paraId="0B639D60" w14:textId="77777777" w:rsidR="00051CD8" w:rsidRDefault="00000000">
      <w:pPr>
        <w:pStyle w:val="Heading1"/>
        <w:keepNext w:val="0"/>
        <w:keepLines w:val="0"/>
        <w:spacing w:before="300" w:after="150" w:line="240" w:lineRule="auto"/>
        <w:rPr>
          <w:rFonts w:ascii="Calibri" w:eastAsia="Calibri" w:hAnsi="Calibri" w:cs="Calibri"/>
          <w:b/>
          <w:bCs/>
          <w:sz w:val="46"/>
          <w:szCs w:val="46"/>
        </w:rPr>
      </w:pPr>
      <w:bookmarkStart w:id="1" w:name="_a45xg1z2gph0" w:colFirst="0" w:colLast="0"/>
      <w:bookmarkEnd w:id="1"/>
      <w:r>
        <w:rPr>
          <w:rFonts w:ascii="Calibri" w:eastAsia="Calibri" w:hAnsi="Calibri" w:cs="Calibri"/>
          <w:b/>
          <w:bCs/>
          <w:color w:val="0E6A60"/>
          <w:sz w:val="26"/>
          <w:szCs w:val="26"/>
        </w:rPr>
        <w:lastRenderedPageBreak/>
        <w:t>1. Purpose</w:t>
      </w:r>
    </w:p>
    <w:p w14:paraId="07991D08" w14:textId="7FCE169A" w:rsidR="00051CD8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Traceability Matrix ensures every functional and non-functional requirement of the </w:t>
      </w:r>
      <w:proofErr w:type="spellStart"/>
      <w:r w:rsidR="00BF2C1A">
        <w:rPr>
          <w:rFonts w:ascii="Calibri" w:eastAsia="Calibri" w:hAnsi="Calibri" w:cs="Calibri"/>
        </w:rPr>
        <w:t>FiremeX</w:t>
      </w:r>
      <w:proofErr w:type="spellEnd"/>
      <w:r w:rsidR="00BF2C1A">
        <w:rPr>
          <w:rFonts w:ascii="Calibri" w:eastAsia="Calibri" w:hAnsi="Calibri" w:cs="Calibri"/>
        </w:rPr>
        <w:t xml:space="preserve"> project</w:t>
      </w:r>
      <w:r>
        <w:rPr>
          <w:rFonts w:ascii="Calibri" w:eastAsia="Calibri" w:hAnsi="Calibri" w:cs="Calibri"/>
        </w:rPr>
        <w:t xml:space="preserve"> has at least one corresponding test case, giving full test coverage visibility and enabling impact analysis when requirements change.</w:t>
      </w:r>
    </w:p>
    <w:p w14:paraId="17FB7561" w14:textId="77777777" w:rsidR="00051CD8" w:rsidRDefault="00000000">
      <w:pPr>
        <w:pStyle w:val="Heading1"/>
        <w:keepNext w:val="0"/>
        <w:keepLines w:val="0"/>
        <w:spacing w:before="300" w:after="150" w:line="240" w:lineRule="auto"/>
        <w:rPr>
          <w:rFonts w:ascii="Calibri" w:eastAsia="Calibri" w:hAnsi="Calibri" w:cs="Calibri"/>
        </w:rPr>
      </w:pPr>
      <w:bookmarkStart w:id="2" w:name="_ilm429ffo1mt" w:colFirst="0" w:colLast="0"/>
      <w:bookmarkEnd w:id="2"/>
      <w:r>
        <w:rPr>
          <w:rFonts w:ascii="Calibri" w:eastAsia="Calibri" w:hAnsi="Calibri" w:cs="Calibri"/>
          <w:b/>
          <w:bCs/>
          <w:color w:val="0E6A60"/>
          <w:sz w:val="26"/>
          <w:szCs w:val="26"/>
        </w:rPr>
        <w:t>2. Status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7"/>
        <w:gridCol w:w="7118"/>
      </w:tblGrid>
      <w:tr w:rsidR="00051CD8" w14:paraId="2ABA08BD" w14:textId="77777777">
        <w:trPr>
          <w:trHeight w:val="39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C9EE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Status</w:t>
            </w:r>
          </w:p>
        </w:tc>
        <w:tc>
          <w:tcPr>
            <w:tcW w:w="7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7212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Meaning</w:t>
            </w:r>
          </w:p>
        </w:tc>
      </w:tr>
      <w:tr w:rsidR="00051CD8" w14:paraId="3A46952C" w14:textId="77777777">
        <w:trPr>
          <w:trHeight w:val="39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F93A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7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F33E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test case exists, was executed, and passed</w:t>
            </w:r>
          </w:p>
        </w:tc>
      </w:tr>
      <w:tr w:rsidR="00051CD8" w14:paraId="75B23773" w14:textId="77777777">
        <w:trPr>
          <w:trHeight w:val="66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985E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7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30C1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test case exists but either failed, was blocked, or only indirectly verifies the requirement</w:t>
            </w:r>
          </w:p>
        </w:tc>
      </w:tr>
      <w:tr w:rsidR="00051CD8" w14:paraId="06E6ED2B" w14:textId="77777777">
        <w:trPr>
          <w:trHeight w:val="39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20BA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7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536A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test case exists and a defect/finding against it remains unresolved</w:t>
            </w:r>
          </w:p>
        </w:tc>
      </w:tr>
      <w:tr w:rsidR="00051CD8" w14:paraId="754212AE" w14:textId="77777777">
        <w:trPr>
          <w:trHeight w:val="390"/>
        </w:trPr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2E36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7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B22D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test case currently exists for this requirement - a genuine coverage gap</w:t>
            </w:r>
          </w:p>
        </w:tc>
      </w:tr>
    </w:tbl>
    <w:p w14:paraId="02D38F1B" w14:textId="77777777" w:rsidR="00051CD8" w:rsidRDefault="00051CD8">
      <w:pPr>
        <w:rPr>
          <w:rFonts w:ascii="Calibri" w:eastAsia="Calibri" w:hAnsi="Calibri" w:cs="Calibri"/>
        </w:rPr>
      </w:pPr>
    </w:p>
    <w:p w14:paraId="0925C16C" w14:textId="77777777" w:rsidR="00051CD8" w:rsidRDefault="00000000">
      <w:pPr>
        <w:pStyle w:val="Heading1"/>
        <w:keepNext w:val="0"/>
        <w:keepLines w:val="0"/>
        <w:spacing w:before="300" w:after="150" w:line="240" w:lineRule="auto"/>
        <w:rPr>
          <w:rFonts w:ascii="Calibri" w:eastAsia="Calibri" w:hAnsi="Calibri" w:cs="Calibri"/>
          <w:b/>
          <w:bCs/>
          <w:color w:val="0E6A60"/>
          <w:sz w:val="26"/>
          <w:szCs w:val="26"/>
        </w:rPr>
      </w:pPr>
      <w:bookmarkStart w:id="3" w:name="_nwa3jzg52xc0" w:colFirst="0" w:colLast="0"/>
      <w:bookmarkEnd w:id="3"/>
      <w:r>
        <w:rPr>
          <w:rFonts w:ascii="Calibri" w:eastAsia="Calibri" w:hAnsi="Calibri" w:cs="Calibri"/>
          <w:b/>
          <w:bCs/>
          <w:color w:val="0E6A60"/>
          <w:sz w:val="26"/>
          <w:szCs w:val="26"/>
        </w:rPr>
        <w:t>3. Traceability Matrix</w:t>
      </w:r>
    </w:p>
    <w:p w14:paraId="087A1213" w14:textId="77777777" w:rsidR="00051CD8" w:rsidRDefault="00051CD8">
      <w:pPr>
        <w:rPr>
          <w:rFonts w:ascii="Calibri" w:eastAsia="Calibri" w:hAnsi="Calibri" w:cs="Calibri"/>
        </w:rPr>
      </w:pPr>
    </w:p>
    <w:tbl>
      <w:tblPr>
        <w:tblStyle w:val="a1"/>
        <w:tblW w:w="9015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1845"/>
        <w:gridCol w:w="2205"/>
        <w:gridCol w:w="1005"/>
        <w:gridCol w:w="1005"/>
        <w:gridCol w:w="2070"/>
      </w:tblGrid>
      <w:tr w:rsidR="00051CD8" w14:paraId="25C55BC8" w14:textId="77777777">
        <w:trPr>
          <w:trHeight w:val="66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1219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ID</w:t>
            </w:r>
          </w:p>
        </w:tc>
        <w:tc>
          <w:tcPr>
            <w:tcW w:w="18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244C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5B09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10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69F8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10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391E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  <w:tc>
          <w:tcPr>
            <w:tcW w:w="20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0EA3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Remarks</w:t>
            </w:r>
          </w:p>
        </w:tc>
      </w:tr>
      <w:tr w:rsidR="00051CD8" w14:paraId="23CDA5DD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D5F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EAB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A96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 open flame in daylight, clear camera view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9BDA" w14:textId="07475871" w:rsidR="00051CD8" w:rsidRDefault="003D4C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F18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BBF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7570E861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D7A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806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D67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 smoke without visible flame (early-stage fire)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C9FB" w14:textId="66153CE7" w:rsidR="00051CD8" w:rsidRDefault="003D4C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7CD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626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530A7FBE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C9F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3AB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EE6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Detect fire in </w:t>
            </w:r>
            <w:proofErr w:type="gramStart"/>
            <w:r>
              <w:rPr>
                <w:rFonts w:ascii="Calibri" w:eastAsia="Calibri" w:hAnsi="Calibri" w:cs="Calibri"/>
              </w:rPr>
              <w:t>low-light</w:t>
            </w:r>
            <w:proofErr w:type="gramEnd"/>
            <w:r>
              <w:rPr>
                <w:rFonts w:ascii="Calibri" w:eastAsia="Calibri" w:hAnsi="Calibri" w:cs="Calibri"/>
              </w:rPr>
              <w:t>/IR night conditions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B06B" w14:textId="54F7D0AD" w:rsidR="00051CD8" w:rsidRDefault="003D4C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F24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8B5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7E1F6B8F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6E8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BDA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B71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Handle multiple simultaneous fire events across cameras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7D0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00F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C1D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 works; downstream relay failed (DEF-021)</w:t>
            </w:r>
          </w:p>
        </w:tc>
      </w:tr>
      <w:tr w:rsidR="00051CD8" w14:paraId="09EB6EF5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42F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B48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8A3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 fire/smoke in adverse weather (rain, fog, snow)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03A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E28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523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test clip/dataset exists for this condition</w:t>
            </w:r>
          </w:p>
        </w:tc>
      </w:tr>
      <w:tr w:rsidR="00051CD8" w14:paraId="06674EB9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6D3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REQ-FD-006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CA5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6DD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Raise detection within defined response-time threshold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788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74B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72D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dedicated latency-per-detection test case exists</w:t>
            </w:r>
          </w:p>
        </w:tc>
      </w:tr>
      <w:tr w:rsidR="00051CD8" w14:paraId="0A237727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B8C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REQ-FD-007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165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01B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Support minimum/maximum detection zone per camera FOV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6655" w14:textId="21D31B14" w:rsidR="00051CD8" w:rsidRDefault="003D4C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7BB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9F4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zone-boundary test case not designed</w:t>
            </w:r>
          </w:p>
        </w:tc>
      </w:tr>
      <w:tr w:rsidR="00051CD8" w14:paraId="3236FA6B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D44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A21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9D8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Report confidence score with every detection event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09B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FB8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98C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not explicitly asserted in any test case</w:t>
            </w:r>
          </w:p>
        </w:tc>
      </w:tr>
      <w:tr w:rsidR="00051CD8" w14:paraId="05C60D02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9DC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REQ-FD-009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E35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3B3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Support manual fire-drill / test-mode trigger (no real alert escalation)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2C1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1AA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EC9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feature referenced in UAT_03 only informally</w:t>
            </w:r>
          </w:p>
        </w:tc>
      </w:tr>
      <w:tr w:rsidR="00051CD8" w14:paraId="3DE1F628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BE2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REQ-FD-010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890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A77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Avoid false positives (sun glare, steam, fog, red objects)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270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F48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D9F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37CA2A19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281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REQ-FD-011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A4E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5F5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 detection accuracy when camera view is partially occluded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ACB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3BC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23D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occlusion dataset/test case</w:t>
            </w:r>
          </w:p>
        </w:tc>
      </w:tr>
      <w:tr w:rsidR="00051CD8" w14:paraId="247E8E77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CFC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REQ-AL-001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14A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0A7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Send SMS/Email alert on confirmed detection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340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A36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0BE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0E783B37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3F6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REQ-AL-002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1F0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A25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Send push notification to mobile app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D58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005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41D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Firebase sandbox exists but no test case executed</w:t>
            </w:r>
          </w:p>
        </w:tc>
      </w:tr>
      <w:tr w:rsidR="00051CD8" w14:paraId="165EB562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597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REQ-AL-003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E63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31E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 shows visual + audible alert on detection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630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E3E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DF0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implied by UAT_03 but no formal system test case</w:t>
            </w:r>
          </w:p>
        </w:tc>
      </w:tr>
      <w:tr w:rsidR="00051CD8" w14:paraId="4E8631B4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400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REQ-AL-004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14B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EDC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 payload includes camera ID, timestamp, snapshot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6BA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9BB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677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Verified inside TC_007; needs its own assertion-level test case</w:t>
            </w:r>
          </w:p>
        </w:tc>
      </w:tr>
      <w:tr w:rsidR="00051CD8" w14:paraId="096BC3E8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939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REQ-AL-005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FEF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02A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Escalate unacknowledged alerts per SLA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827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AE8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747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04B2E25F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5F3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REQ-AL-006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9DB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9D2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Support configurable multi-tier escalation chain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421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9E2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3FE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only single-tier escalation tested</w:t>
            </w:r>
          </w:p>
        </w:tc>
      </w:tr>
      <w:tr w:rsidR="00051CD8" w14:paraId="5E7FF266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102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REQ-UI-012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B5F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188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Operator can acknowledge alert and add remarks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C62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3DA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2E4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73873352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164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REQ-UI-020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DD1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594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Historical incident search and video playback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D84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B29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935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1B0961A7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B72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REQ-UI-021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BEB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35C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Live view of all camera feeds with online/offline status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7E6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822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7C2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 informally in UAT; no formal functional test case</w:t>
            </w:r>
          </w:p>
        </w:tc>
      </w:tr>
      <w:tr w:rsidR="00051CD8" w14:paraId="701A61C8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0A0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REQ-UI-022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778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265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Export incident report as PDF/CSV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EA6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F7E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CAA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feature not yet test-designed</w:t>
            </w:r>
          </w:p>
        </w:tc>
      </w:tr>
      <w:tr w:rsidR="00051CD8" w14:paraId="134C8B40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171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REQ-INT-002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9FB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418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Integrate with building fire alarm panel relay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658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06A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F72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Fails under simultaneous events (DEF-021, Open)</w:t>
            </w:r>
          </w:p>
        </w:tc>
      </w:tr>
      <w:tr w:rsidR="00051CD8" w14:paraId="376F8343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DD0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REQ-INT-003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54E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F9B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ONVIF camera auto-discovery and onboarding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508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E2C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BC1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onboarding workflow not tested</w:t>
            </w:r>
          </w:p>
        </w:tc>
      </w:tr>
      <w:tr w:rsidR="00051CD8" w14:paraId="0DD383B9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65D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REQ-INT-004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2A3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572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Integration with Building Management System (BMS)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49B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9D1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4A4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not in current release scope; track for v1.1</w:t>
            </w:r>
          </w:p>
        </w:tc>
      </w:tr>
      <w:tr w:rsidR="00051CD8" w14:paraId="38277A63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F71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REQ-SYS-007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37F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26A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Graceful handling of camera feed disconnection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63F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639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F9B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6210530B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00A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REQ-SYS-011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EF7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D94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 recovery after power/network outage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819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0B5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FD1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Blocked in Cycle 1 due to environment issue (DEF-025); re-test pending</w:t>
            </w:r>
          </w:p>
        </w:tc>
      </w:tr>
      <w:tr w:rsidR="00051CD8" w14:paraId="24C0D8EF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C37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REQ-SYS-012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D400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8B2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Automatic camera reconnection retry logic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5B3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FC8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272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Gap: retry/backoff </w:t>
            </w:r>
            <w:proofErr w:type="spellStart"/>
            <w:r>
              <w:rPr>
                <w:rFonts w:ascii="Calibri" w:eastAsia="Calibri" w:hAnsi="Calibri" w:cs="Calibri"/>
              </w:rPr>
              <w:t>behavior</w:t>
            </w:r>
            <w:proofErr w:type="spellEnd"/>
            <w:r>
              <w:rPr>
                <w:rFonts w:ascii="Calibri" w:eastAsia="Calibri" w:hAnsi="Calibri" w:cs="Calibri"/>
              </w:rPr>
              <w:t xml:space="preserve"> not explicitly tested</w:t>
            </w:r>
          </w:p>
        </w:tc>
      </w:tr>
      <w:tr w:rsidR="00051CD8" w14:paraId="4A81547A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084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REQ-SYS-013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DD2F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ACD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 self-monitoring / heartbeat health check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718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DF9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E55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test case for heartbeat failure alerting</w:t>
            </w:r>
          </w:p>
        </w:tc>
      </w:tr>
      <w:tr w:rsidR="00051CD8" w14:paraId="630A73C4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B66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REQ-SEC-004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D088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0A5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Role-based access control for configuration functions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7E6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043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9BA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4E378E04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0A1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A65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21D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Encrypt video stream in transit (TLS/RTSPS)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CEF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801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18A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Fixed after SEC-01 finding; re-tested and verified</w:t>
            </w:r>
          </w:p>
        </w:tc>
      </w:tr>
      <w:tr w:rsidR="00051CD8" w14:paraId="72FD3CD5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170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5C4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E9C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Session auto-expiry after inactivity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572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067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775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Fixed after SEC-02 finding; re-tested and verified</w:t>
            </w:r>
          </w:p>
        </w:tc>
      </w:tr>
      <w:tr w:rsidR="00051CD8" w14:paraId="24D8F584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B27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29A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713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IP allow-listing for fire panel relay API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357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A75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B7F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SEC-03 - unresolved at time of last security report</w:t>
            </w:r>
          </w:p>
        </w:tc>
      </w:tr>
      <w:tr w:rsidR="00051CD8" w14:paraId="793E2310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95C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EDE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444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Rate-limiting / brute-force protection on login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7E4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813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454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SEC-05 - unresolved at time of last security report</w:t>
            </w:r>
          </w:p>
        </w:tc>
      </w:tr>
      <w:tr w:rsidR="00051CD8" w14:paraId="1CFD8C08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0E5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8D8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165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Incident video download links must expire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EED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06E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3F5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SEC-06 - deferred to next release, no fix yet</w:t>
            </w:r>
          </w:p>
        </w:tc>
      </w:tr>
      <w:tr w:rsidR="00051CD8" w14:paraId="6AAE3142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E00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480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28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storage (salted hashing)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A7E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74B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CA9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Verified as positive finding in Security Test Report</w:t>
            </w:r>
          </w:p>
        </w:tc>
      </w:tr>
      <w:tr w:rsidR="00051CD8" w14:paraId="0F4F75B1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923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REQ-PERF-001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D8C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CB2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Support 64 concurrent camera streams at ≤5s alert latency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3DC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03D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D46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073665ED" w14:textId="77777777">
        <w:trPr>
          <w:trHeight w:val="145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C2B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REQ-PERF-002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E84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F68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Define scaling guidance concurrent streams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8EF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094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B76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128-stream run exceeded SLA; documented as scaling guidance, not a pass</w:t>
            </w:r>
          </w:p>
        </w:tc>
      </w:tr>
      <w:tr w:rsidR="00051CD8" w14:paraId="64E736A2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EC7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REQ-NFR-003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9A5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319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 ≥99.5% uptime over sustained operation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E90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12E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D03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One unplanned restart logged as ENV-007 for follow-up</w:t>
            </w:r>
          </w:p>
        </w:tc>
      </w:tr>
      <w:tr w:rsidR="00051CD8" w14:paraId="345B3712" w14:textId="77777777">
        <w:trPr>
          <w:trHeight w:val="145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BE7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REQ-PRIV-001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BE5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B52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Display CCTV/fire-monitoring notice signage at premises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4C7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AE1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B22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test case; process/compliance control, needs audit-style verification</w:t>
            </w:r>
          </w:p>
        </w:tc>
      </w:tr>
      <w:tr w:rsidR="00051CD8" w14:paraId="1CA3547C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6A2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5859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23A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Enforce defined data retention periods with </w:t>
            </w:r>
            <w:proofErr w:type="gramStart"/>
            <w:r>
              <w:rPr>
                <w:rFonts w:ascii="Calibri" w:eastAsia="Calibri" w:hAnsi="Calibri" w:cs="Calibri"/>
              </w:rPr>
              <w:t>auto-deletion</w:t>
            </w:r>
            <w:proofErr w:type="gramEnd"/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796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C1F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984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automated test validating retention-expiry deletion jobs</w:t>
            </w:r>
          </w:p>
        </w:tc>
      </w:tr>
      <w:tr w:rsidR="00051CD8" w14:paraId="462616AD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C75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AB4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85A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Support data subject access/erasure requests workflow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4C3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25A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AC8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test case for DSR intake-to-</w:t>
            </w:r>
            <w:proofErr w:type="spellStart"/>
            <w:r>
              <w:rPr>
                <w:rFonts w:ascii="Calibri" w:eastAsia="Calibri" w:hAnsi="Calibri" w:cs="Calibri"/>
              </w:rPr>
              <w:t>fulfillment</w:t>
            </w:r>
            <w:proofErr w:type="spellEnd"/>
            <w:r>
              <w:rPr>
                <w:rFonts w:ascii="Calibri" w:eastAsia="Calibri" w:hAnsi="Calibri" w:cs="Calibri"/>
              </w:rPr>
              <w:t xml:space="preserve"> process</w:t>
            </w:r>
          </w:p>
        </w:tc>
      </w:tr>
      <w:tr w:rsidR="00051CD8" w14:paraId="05D387C9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C9B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REQ-PRIV-004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FCF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A1B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Archive confirmed incident data for 1 years with integrity checks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909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101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CEA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archival job and checksum validation untested</w:t>
            </w:r>
          </w:p>
        </w:tc>
      </w:tr>
      <w:tr w:rsidR="00051CD8" w14:paraId="5B90E272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E1B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REQ-PRIV-005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1B9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627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Secure/cryptographic erasure at end of retention or on request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527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590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EA5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deletion verification (incl. backups) not tested</w:t>
            </w:r>
          </w:p>
        </w:tc>
      </w:tr>
      <w:tr w:rsidR="00051CD8" w14:paraId="542E28D5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1D4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REQ-PRIV-006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51C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3EB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Breach notification workflow within regulatory SLA (e.g., 72 hrs)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D80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A34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0A3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simulated breach-notification drill performed</w:t>
            </w:r>
          </w:p>
        </w:tc>
      </w:tr>
      <w:tr w:rsidR="00051CD8" w14:paraId="5CA12B93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593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REQ-PRIV-007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1A5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B45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 captures video only - no audio recording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9E2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7C7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62E0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no test case confirming audio channel is disabled/absent</w:t>
            </w:r>
          </w:p>
        </w:tc>
      </w:tr>
      <w:tr w:rsidR="00051CD8" w14:paraId="2BFC7CE8" w14:textId="77777777">
        <w:trPr>
          <w:trHeight w:val="1185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9E8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E7F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1F6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 every view/export/download of video or incident data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BEC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B44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367E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audit-logging completeness not independently verified</w:t>
            </w:r>
          </w:p>
        </w:tc>
      </w:tr>
      <w:tr w:rsidR="00051CD8" w14:paraId="4A5E5B78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90F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REQ-CFG-002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646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Configuration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06F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Configurable detection sensitivity threshold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822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DEF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B0E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051CD8" w14:paraId="72A8C701" w14:textId="77777777">
        <w:trPr>
          <w:trHeight w:val="930"/>
        </w:trPr>
        <w:tc>
          <w:tcPr>
            <w:tcW w:w="8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E45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REQ-CFG-003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681F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Configuration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712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Configurable per-client data retention (within policy max)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199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9EF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B0DC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Gap: linked to REQ-PRIV-002; no test case yet</w:t>
            </w:r>
          </w:p>
        </w:tc>
      </w:tr>
    </w:tbl>
    <w:p w14:paraId="4FE75E75" w14:textId="77777777" w:rsidR="00051CD8" w:rsidRDefault="00051CD8">
      <w:pPr>
        <w:rPr>
          <w:rFonts w:ascii="Calibri" w:eastAsia="Calibri" w:hAnsi="Calibri" w:cs="Calibri"/>
        </w:rPr>
      </w:pPr>
    </w:p>
    <w:p w14:paraId="7A1F9A53" w14:textId="77777777" w:rsidR="00051CD8" w:rsidRDefault="00051CD8">
      <w:pPr>
        <w:rPr>
          <w:rFonts w:ascii="Calibri" w:eastAsia="Calibri" w:hAnsi="Calibri" w:cs="Calibri"/>
        </w:rPr>
      </w:pPr>
    </w:p>
    <w:p w14:paraId="29704A9B" w14:textId="77777777" w:rsidR="00051CD8" w:rsidRDefault="00051CD8">
      <w:pPr>
        <w:rPr>
          <w:rFonts w:ascii="Calibri" w:eastAsia="Calibri" w:hAnsi="Calibri" w:cs="Calibri"/>
        </w:rPr>
      </w:pPr>
    </w:p>
    <w:p w14:paraId="53EAD7E0" w14:textId="77777777" w:rsidR="00051CD8" w:rsidRDefault="00051CD8">
      <w:pPr>
        <w:rPr>
          <w:rFonts w:ascii="Calibri" w:eastAsia="Calibri" w:hAnsi="Calibri" w:cs="Calibri"/>
        </w:rPr>
      </w:pPr>
    </w:p>
    <w:p w14:paraId="736895B9" w14:textId="77777777" w:rsidR="00051CD8" w:rsidRDefault="00051CD8">
      <w:pPr>
        <w:rPr>
          <w:rFonts w:ascii="Calibri" w:eastAsia="Calibri" w:hAnsi="Calibri" w:cs="Calibri"/>
        </w:rPr>
      </w:pPr>
    </w:p>
    <w:p w14:paraId="0E44C2E3" w14:textId="77777777" w:rsidR="00051CD8" w:rsidRDefault="00051CD8">
      <w:pPr>
        <w:rPr>
          <w:rFonts w:ascii="Calibri" w:eastAsia="Calibri" w:hAnsi="Calibri" w:cs="Calibri"/>
        </w:rPr>
      </w:pPr>
    </w:p>
    <w:p w14:paraId="7EF5287F" w14:textId="77777777" w:rsidR="00051CD8" w:rsidRDefault="00051CD8">
      <w:pPr>
        <w:rPr>
          <w:rFonts w:ascii="Calibri" w:eastAsia="Calibri" w:hAnsi="Calibri" w:cs="Calibri"/>
        </w:rPr>
      </w:pPr>
    </w:p>
    <w:p w14:paraId="1E1F8C85" w14:textId="77777777" w:rsidR="00051CD8" w:rsidRDefault="00000000">
      <w:pPr>
        <w:pStyle w:val="Heading1"/>
        <w:keepNext w:val="0"/>
        <w:keepLines w:val="0"/>
        <w:spacing w:before="300" w:after="150" w:line="240" w:lineRule="auto"/>
        <w:rPr>
          <w:rFonts w:ascii="Calibri" w:eastAsia="Calibri" w:hAnsi="Calibri" w:cs="Calibri"/>
        </w:rPr>
      </w:pPr>
      <w:bookmarkStart w:id="4" w:name="_47tn0e523fjd" w:colFirst="0" w:colLast="0"/>
      <w:bookmarkEnd w:id="4"/>
      <w:r>
        <w:rPr>
          <w:rFonts w:ascii="Calibri" w:eastAsia="Calibri" w:hAnsi="Calibri" w:cs="Calibri"/>
          <w:b/>
          <w:bCs/>
          <w:color w:val="0E6A60"/>
          <w:sz w:val="26"/>
          <w:szCs w:val="26"/>
        </w:rPr>
        <w:t>4. Coverage Summary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9"/>
        <w:gridCol w:w="3003"/>
        <w:gridCol w:w="3003"/>
      </w:tblGrid>
      <w:tr w:rsidR="00051CD8" w14:paraId="77813EE7" w14:textId="77777777">
        <w:trPr>
          <w:trHeight w:val="390"/>
        </w:trPr>
        <w:tc>
          <w:tcPr>
            <w:tcW w:w="3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91E0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300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03C2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Count</w:t>
            </w:r>
          </w:p>
        </w:tc>
        <w:tc>
          <w:tcPr>
            <w:tcW w:w="300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0AF5" w14:textId="77777777" w:rsidR="00051CD8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% of Total</w:t>
            </w:r>
          </w:p>
        </w:tc>
      </w:tr>
      <w:tr w:rsidR="00051CD8" w14:paraId="4CB19557" w14:textId="77777777">
        <w:trPr>
          <w:trHeight w:val="390"/>
        </w:trPr>
        <w:tc>
          <w:tcPr>
            <w:tcW w:w="30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2552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Covered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88F1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4A56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33.3%</w:t>
            </w:r>
          </w:p>
        </w:tc>
      </w:tr>
      <w:tr w:rsidR="00051CD8" w14:paraId="3BCB43E0" w14:textId="77777777">
        <w:trPr>
          <w:trHeight w:val="390"/>
        </w:trPr>
        <w:tc>
          <w:tcPr>
            <w:tcW w:w="30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0B1D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Partial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2F9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04A8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14.6%</w:t>
            </w:r>
          </w:p>
        </w:tc>
      </w:tr>
      <w:tr w:rsidR="00051CD8" w14:paraId="021CB6CA" w14:textId="77777777">
        <w:trPr>
          <w:trHeight w:val="390"/>
        </w:trPr>
        <w:tc>
          <w:tcPr>
            <w:tcW w:w="30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AD9B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Covered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0D37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E533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47.9%</w:t>
            </w:r>
          </w:p>
        </w:tc>
      </w:tr>
      <w:tr w:rsidR="00051CD8" w14:paraId="62B40E6A" w14:textId="77777777">
        <w:trPr>
          <w:trHeight w:val="390"/>
        </w:trPr>
        <w:tc>
          <w:tcPr>
            <w:tcW w:w="30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0E05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96DA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3384" w14:textId="77777777" w:rsidR="00051CD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4.2%</w:t>
            </w:r>
          </w:p>
        </w:tc>
      </w:tr>
    </w:tbl>
    <w:p w14:paraId="3099F2F2" w14:textId="77777777" w:rsidR="00051CD8" w:rsidRDefault="00051CD8">
      <w:pPr>
        <w:rPr>
          <w:rFonts w:ascii="Calibri" w:eastAsia="Calibri" w:hAnsi="Calibri" w:cs="Calibri"/>
        </w:rPr>
      </w:pPr>
    </w:p>
    <w:p w14:paraId="1D09F0C1" w14:textId="77777777" w:rsidR="00051CD8" w:rsidRDefault="00000000">
      <w:pPr>
        <w:pStyle w:val="Heading1"/>
        <w:keepNext w:val="0"/>
        <w:keepLines w:val="0"/>
        <w:spacing w:before="300" w:after="150" w:line="240" w:lineRule="auto"/>
        <w:rPr>
          <w:rFonts w:ascii="Calibri" w:eastAsia="Calibri" w:hAnsi="Calibri" w:cs="Calibri"/>
        </w:rPr>
      </w:pPr>
      <w:bookmarkStart w:id="5" w:name="_xdbk1v1zft61" w:colFirst="0" w:colLast="0"/>
      <w:bookmarkEnd w:id="5"/>
      <w:r>
        <w:rPr>
          <w:rFonts w:ascii="Calibri" w:eastAsia="Calibri" w:hAnsi="Calibri" w:cs="Calibri"/>
          <w:b/>
          <w:bCs/>
          <w:color w:val="0E6A60"/>
          <w:sz w:val="26"/>
          <w:szCs w:val="26"/>
        </w:rPr>
        <w:t xml:space="preserve">5. Gap Analysis &amp; Recommended Actions </w:t>
      </w:r>
    </w:p>
    <w:tbl>
      <w:tblPr>
        <w:tblStyle w:val="a3"/>
        <w:tblW w:w="10185" w:type="dxa"/>
        <w:tblInd w:w="-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515"/>
        <w:gridCol w:w="2040"/>
        <w:gridCol w:w="1260"/>
        <w:gridCol w:w="4275"/>
      </w:tblGrid>
      <w:tr w:rsidR="00051CD8" w14:paraId="617D2AAC" w14:textId="77777777">
        <w:trPr>
          <w:trHeight w:val="660"/>
        </w:trPr>
        <w:tc>
          <w:tcPr>
            <w:tcW w:w="10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D07E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 ID</w:t>
            </w:r>
          </w:p>
        </w:tc>
        <w:tc>
          <w:tcPr>
            <w:tcW w:w="15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23F9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Area</w:t>
            </w:r>
          </w:p>
        </w:tc>
        <w:tc>
          <w:tcPr>
            <w:tcW w:w="20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FC1F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Affected Requirement(s)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03FB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Risk</w:t>
            </w:r>
          </w:p>
        </w:tc>
        <w:tc>
          <w:tcPr>
            <w:tcW w:w="42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A268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Recommended Action</w:t>
            </w:r>
          </w:p>
        </w:tc>
      </w:tr>
      <w:tr w:rsidR="00051CD8" w14:paraId="61BC1510" w14:textId="77777777">
        <w:trPr>
          <w:trHeight w:val="1680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FFD9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GAP-01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E8E0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Privacy/Compliance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7FF6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REQ-PRIV-001 to 008 (entire category)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EF1C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FC62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Design and execute compliance test cases: retention auto-deletion, DSR workflow, archival integrity check, breach-notification drill, audio-disable verification, audit-log completeness</w:t>
            </w:r>
          </w:p>
        </w:tc>
      </w:tr>
      <w:tr w:rsidR="00051CD8" w14:paraId="3F30998D" w14:textId="77777777">
        <w:trPr>
          <w:trHeight w:val="1185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025F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GAP-02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BE24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5DCC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REQ-FD-005, 007, 008, 009, 011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122E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5BF5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Build adverse-weather and occlusion datasets; add confidence-score assertions; add test-mode trigger test case</w:t>
            </w:r>
          </w:p>
        </w:tc>
      </w:tr>
      <w:tr w:rsidR="00051CD8" w14:paraId="21DB175E" w14:textId="77777777">
        <w:trPr>
          <w:trHeight w:val="1260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7E01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GAP-03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C6A7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C9C9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REQ-SEC-012, 013, 014 (SEC-03, 05, 06 open/deferred)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0B0C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Critical/Medium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9BD5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Prioritize fix for SEC-03 (IP allow-listing) before next release; schedule SEC-05/06 for upcoming sprint</w:t>
            </w:r>
          </w:p>
        </w:tc>
      </w:tr>
      <w:tr w:rsidR="00051CD8" w14:paraId="3EBAA22B" w14:textId="77777777">
        <w:trPr>
          <w:trHeight w:val="870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3495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GAP-04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243F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8948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REQ-INT-002 (DEF-021 open)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8DDC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10C1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Fix relay queuing defect and re-execute TC_010/TC_006 combined scenario</w:t>
            </w:r>
          </w:p>
        </w:tc>
      </w:tr>
      <w:tr w:rsidR="00051CD8" w14:paraId="1BE205FE" w14:textId="77777777">
        <w:trPr>
          <w:trHeight w:val="1170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0E3C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GAP-05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D9A2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DA6A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REQ-SYS-011 (TC_015 blocked), REQ-SYS-012, 013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080C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91CB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Resolve environment script issue (DEF-025), re-test TC_015, design reconnection/heartbeat test cases</w:t>
            </w:r>
          </w:p>
        </w:tc>
      </w:tr>
      <w:tr w:rsidR="00051CD8" w14:paraId="20B686B7" w14:textId="77777777">
        <w:trPr>
          <w:trHeight w:val="1200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B4D1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GAP-06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A413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Alerting/UI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20D5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REQ-AL-002, 003, 006, REQ-UI-021, 022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3A23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1160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formal test cases for push notifications, dashboard audible alert, multi-tier escalation, and report export</w:t>
            </w:r>
          </w:p>
        </w:tc>
      </w:tr>
      <w:tr w:rsidR="00051CD8" w14:paraId="63F986F7" w14:textId="77777777">
        <w:trPr>
          <w:trHeight w:val="915"/>
        </w:trPr>
        <w:tc>
          <w:tcPr>
            <w:tcW w:w="10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D11B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GAP-07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BC3E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82A5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REQ-PERF-002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D1E6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5C37" w14:textId="77777777" w:rsidR="00051CD8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Either formally cap supported scale</w:t>
            </w:r>
          </w:p>
        </w:tc>
      </w:tr>
    </w:tbl>
    <w:p w14:paraId="76BB9B87" w14:textId="77777777" w:rsidR="00051CD8" w:rsidRDefault="00051CD8">
      <w:pPr>
        <w:rPr>
          <w:rFonts w:ascii="Calibri" w:eastAsia="Calibri" w:hAnsi="Calibri" w:cs="Calibri"/>
        </w:rPr>
      </w:pPr>
    </w:p>
    <w:sectPr w:rsidR="00051C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768D34-65CD-4897-BFDA-76D9812BDF43}"/>
    <w:embedBold r:id="rId2" w:fontKey="{A77DAE60-07E6-43A9-B678-7E1413F5FD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BF77BA-8003-4D54-86D6-0A956C81D1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D8"/>
    <w:rsid w:val="00051CD8"/>
    <w:rsid w:val="003D4CB4"/>
    <w:rsid w:val="0072174E"/>
    <w:rsid w:val="00BF2C1A"/>
    <w:rsid w:val="00F3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01C5"/>
  <w15:docId w15:val="{9A444EEB-74C2-47B9-BDCD-9A64FEA7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Jayashini Jayaweera</cp:lastModifiedBy>
  <cp:revision>3</cp:revision>
  <dcterms:created xsi:type="dcterms:W3CDTF">2026-10-27T06:48:00Z</dcterms:created>
  <dcterms:modified xsi:type="dcterms:W3CDTF">2026-10-27T12:52:00Z</dcterms:modified>
</cp:coreProperties>
</file>