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E6991" w14:textId="69069A02" w:rsidR="00384A4C" w:rsidRPr="00B65966" w:rsidRDefault="00490161" w:rsidP="00490161">
      <w:pPr>
        <w:jc w:val="center"/>
        <w:rPr>
          <w:rFonts w:ascii="APS-C-DV-Chetana" w:hAnsi="APS-C-DV-Chetana"/>
          <w:b/>
          <w:bCs/>
          <w:sz w:val="32"/>
          <w:szCs w:val="32"/>
          <w:lang w:val="en-US"/>
        </w:rPr>
      </w:pPr>
      <w:r w:rsidRPr="00B65966">
        <w:rPr>
          <w:rFonts w:ascii="APS-C-DV-Chetana" w:hAnsi="APS-C-DV-Chetana"/>
          <w:b/>
          <w:bCs/>
          <w:sz w:val="32"/>
          <w:szCs w:val="32"/>
          <w:lang w:val="en-US"/>
        </w:rPr>
        <w:t>SHRIMATI INDIRA GANDHI COLLEGE</w:t>
      </w:r>
    </w:p>
    <w:p w14:paraId="2123052F" w14:textId="7543BAC4" w:rsidR="00490161" w:rsidRPr="00B65966" w:rsidRDefault="00490161" w:rsidP="00490161">
      <w:pPr>
        <w:jc w:val="center"/>
        <w:rPr>
          <w:rFonts w:ascii="APS-C-DV-Chetana" w:hAnsi="APS-C-DV-Chetana"/>
          <w:b/>
          <w:bCs/>
          <w:sz w:val="32"/>
          <w:szCs w:val="32"/>
          <w:lang w:val="en-US"/>
        </w:rPr>
      </w:pPr>
      <w:r w:rsidRPr="00B65966">
        <w:rPr>
          <w:rFonts w:ascii="APS-C-DV-Chetana" w:hAnsi="APS-C-DV-Chetana"/>
          <w:b/>
          <w:bCs/>
          <w:sz w:val="32"/>
          <w:szCs w:val="32"/>
          <w:lang w:val="en-US"/>
        </w:rPr>
        <w:t>TRICHY</w:t>
      </w:r>
    </w:p>
    <w:p w14:paraId="1A39EA0E" w14:textId="612416FF" w:rsidR="00490161" w:rsidRPr="00B65966" w:rsidRDefault="00490161" w:rsidP="00490161">
      <w:pPr>
        <w:jc w:val="center"/>
        <w:rPr>
          <w:rFonts w:ascii="APS-C-DV-Chetana" w:hAnsi="APS-C-DV-Chetana"/>
          <w:b/>
          <w:bCs/>
          <w:sz w:val="32"/>
          <w:szCs w:val="32"/>
          <w:lang w:val="en-US"/>
        </w:rPr>
      </w:pPr>
      <w:r w:rsidRPr="00B65966">
        <w:rPr>
          <w:rFonts w:ascii="APS-C-DV-Chetana" w:hAnsi="APS-C-DV-Chetana"/>
          <w:b/>
          <w:bCs/>
          <w:sz w:val="32"/>
          <w:szCs w:val="32"/>
          <w:lang w:val="en-US"/>
        </w:rPr>
        <w:t xml:space="preserve">DEPARTMENT OF MATHEMATICS </w:t>
      </w:r>
    </w:p>
    <w:p w14:paraId="66B2F811" w14:textId="6577B2F7" w:rsidR="00490161" w:rsidRPr="00B65966" w:rsidRDefault="00490161" w:rsidP="00490161">
      <w:pPr>
        <w:jc w:val="center"/>
        <w:rPr>
          <w:rFonts w:ascii="APS-C-DV-Chetana" w:hAnsi="APS-C-DV-Chetana"/>
          <w:b/>
          <w:bCs/>
          <w:lang w:val="en-US"/>
        </w:rPr>
      </w:pPr>
      <w:r w:rsidRPr="00B65966">
        <w:rPr>
          <w:rFonts w:ascii="APS-C-DV-Chetana" w:hAnsi="APS-C-DV-Chetana"/>
          <w:b/>
          <w:bCs/>
          <w:sz w:val="32"/>
          <w:szCs w:val="32"/>
          <w:lang w:val="en-US"/>
        </w:rPr>
        <w:t>NAAN MUDHALVAN PROJECT REPORT</w:t>
      </w:r>
      <w:r w:rsidRPr="00B65966">
        <w:rPr>
          <w:rFonts w:ascii="APS-C-DV-Chetana" w:hAnsi="APS-C-DV-Chetana"/>
          <w:b/>
          <w:bCs/>
          <w:lang w:val="en-US"/>
        </w:rPr>
        <w:t xml:space="preserve"> </w:t>
      </w:r>
    </w:p>
    <w:p w14:paraId="0808FEA5" w14:textId="67853897" w:rsidR="00D4642F" w:rsidRPr="00625870" w:rsidRDefault="00490161" w:rsidP="00D4642F">
      <w:pPr>
        <w:rPr>
          <w:rFonts w:ascii="APS-C-DV-Chetana" w:hAnsi="APS-C-DV-Chetana"/>
          <w:b/>
          <w:bCs/>
          <w:lang w:val="en-US"/>
        </w:rPr>
      </w:pPr>
      <w:r w:rsidRPr="00625870">
        <w:rPr>
          <w:rFonts w:ascii="APS-C-DV-Chetana" w:hAnsi="APS-C-DV-Chetana"/>
          <w:b/>
          <w:bCs/>
          <w:lang w:val="en-US"/>
        </w:rPr>
        <w:t>PROJECT PARTNER: SMART INTERNZ</w:t>
      </w:r>
      <w:r w:rsidR="00D4642F" w:rsidRPr="00625870">
        <w:rPr>
          <w:rFonts w:ascii="APS-C-DV-Chetana" w:hAnsi="APS-C-DV-Chetana"/>
          <w:b/>
          <w:bCs/>
          <w:lang w:val="en-US"/>
        </w:rPr>
        <w:tab/>
      </w:r>
      <w:r w:rsidR="00D4642F" w:rsidRPr="00625870">
        <w:rPr>
          <w:rFonts w:ascii="APS-C-DV-Chetana" w:hAnsi="APS-C-DV-Chetana"/>
          <w:b/>
          <w:bCs/>
          <w:lang w:val="en-US"/>
        </w:rPr>
        <w:tab/>
        <w:t xml:space="preserve">       </w:t>
      </w:r>
      <w:r w:rsidR="00D4642F" w:rsidRPr="00625870">
        <w:rPr>
          <w:rFonts w:ascii="APS-C-DV-Chetana" w:hAnsi="APS-C-DV-Chetana"/>
          <w:b/>
          <w:bCs/>
          <w:lang w:val="en-US"/>
        </w:rPr>
        <w:t>CLASS: III B</w:t>
      </w:r>
      <w:r w:rsidR="00162CF7">
        <w:rPr>
          <w:rFonts w:ascii="APS-C-DV-Chetana" w:hAnsi="APS-C-DV-Chetana"/>
          <w:b/>
          <w:bCs/>
          <w:lang w:val="en-US"/>
        </w:rPr>
        <w:t>.</w:t>
      </w:r>
      <w:r w:rsidR="00D4642F" w:rsidRPr="00625870">
        <w:rPr>
          <w:rFonts w:ascii="APS-C-DV-Chetana" w:hAnsi="APS-C-DV-Chetana"/>
          <w:b/>
          <w:bCs/>
          <w:lang w:val="en-US"/>
        </w:rPr>
        <w:t>S</w:t>
      </w:r>
      <w:r w:rsidR="00162CF7">
        <w:rPr>
          <w:rFonts w:ascii="APS-C-DV-Chetana" w:hAnsi="APS-C-DV-Chetana"/>
          <w:b/>
          <w:bCs/>
          <w:lang w:val="en-US"/>
        </w:rPr>
        <w:t>C</w:t>
      </w:r>
      <w:r w:rsidR="00D4642F" w:rsidRPr="00625870">
        <w:rPr>
          <w:rFonts w:ascii="APS-C-DV-Chetana" w:hAnsi="APS-C-DV-Chetana"/>
          <w:b/>
          <w:bCs/>
          <w:lang w:val="en-US"/>
        </w:rPr>
        <w:t xml:space="preserve"> (MATHEMATICS)</w:t>
      </w:r>
    </w:p>
    <w:p w14:paraId="53EBE5DF" w14:textId="5723DE99" w:rsidR="00490161" w:rsidRPr="00625870" w:rsidRDefault="00490161" w:rsidP="00D4642F">
      <w:pPr>
        <w:rPr>
          <w:rFonts w:ascii="APS-C-DV-Chetana" w:hAnsi="APS-C-DV-Chetana"/>
          <w:b/>
          <w:bCs/>
          <w:lang w:val="en-US"/>
        </w:rPr>
      </w:pPr>
      <w:r w:rsidRPr="00625870">
        <w:rPr>
          <w:rFonts w:ascii="APS-C-DV-Chetana" w:hAnsi="APS-C-DV-Chetana"/>
          <w:b/>
          <w:bCs/>
          <w:lang w:val="en-US"/>
        </w:rPr>
        <w:t>PROJECT BY: DATA LITERACY WITH TABLEAU</w:t>
      </w:r>
      <w:r w:rsidR="00D4642F" w:rsidRPr="00625870">
        <w:rPr>
          <w:rFonts w:ascii="APS-C-DV-Chetana" w:hAnsi="APS-C-DV-Chetana"/>
          <w:b/>
          <w:bCs/>
          <w:lang w:val="en-US"/>
        </w:rPr>
        <w:t xml:space="preserve">      </w:t>
      </w:r>
      <w:r w:rsidR="00625870">
        <w:rPr>
          <w:rFonts w:ascii="APS-C-DV-Chetana" w:hAnsi="APS-C-DV-Chetana"/>
          <w:b/>
          <w:bCs/>
          <w:lang w:val="en-US"/>
        </w:rPr>
        <w:t xml:space="preserve">      </w:t>
      </w:r>
      <w:r w:rsidR="00D4642F" w:rsidRPr="00625870">
        <w:rPr>
          <w:rFonts w:ascii="APS-C-DV-Chetana" w:hAnsi="APS-C-DV-Chetana"/>
          <w:b/>
          <w:bCs/>
          <w:lang w:val="en-US"/>
        </w:rPr>
        <w:t xml:space="preserve"> </w:t>
      </w:r>
      <w:r w:rsidRPr="00625870">
        <w:rPr>
          <w:rFonts w:ascii="APS-C-DV-Chetana" w:hAnsi="APS-C-DV-Chetana"/>
          <w:b/>
          <w:bCs/>
          <w:lang w:val="en-US"/>
        </w:rPr>
        <w:t>TEAM ID</w:t>
      </w:r>
      <w:r w:rsidRPr="00625870">
        <w:rPr>
          <w:rFonts w:ascii="Bodoni Bk BT" w:hAnsi="Bodoni Bk BT"/>
          <w:b/>
          <w:bCs/>
          <w:lang w:val="en-US"/>
        </w:rPr>
        <w:t xml:space="preserve">: </w:t>
      </w:r>
      <w:r w:rsidRPr="00625870">
        <w:rPr>
          <w:rFonts w:ascii="Bodoni Bk BT" w:hAnsi="Bodoni Bk BT"/>
          <w:b/>
          <w:bCs/>
          <w:lang w:val="en-US"/>
        </w:rPr>
        <w:t>NM2023TMID04508</w:t>
      </w:r>
    </w:p>
    <w:p w14:paraId="2F01B9A8" w14:textId="77777777" w:rsidR="00490161" w:rsidRPr="00B65966" w:rsidRDefault="00490161" w:rsidP="00D4642F">
      <w:pPr>
        <w:spacing w:before="120" w:after="120"/>
        <w:jc w:val="right"/>
        <w:rPr>
          <w:rFonts w:ascii="APS-C-DV-Chetana" w:hAnsi="APS-C-DV-Chetana"/>
          <w:lang w:val="en-US"/>
        </w:rPr>
      </w:pPr>
    </w:p>
    <w:p w14:paraId="4DDDD935" w14:textId="42BC5544" w:rsidR="00490161" w:rsidRPr="00D4642F" w:rsidRDefault="00490161" w:rsidP="00490161">
      <w:pPr>
        <w:jc w:val="center"/>
        <w:rPr>
          <w:rFonts w:ascii="APS-C-DV-Chetana" w:hAnsi="APS-C-DV-Chetana"/>
          <w:b/>
          <w:bCs/>
          <w:color w:val="7030A0"/>
          <w:sz w:val="36"/>
          <w:szCs w:val="36"/>
          <w:u w:val="single"/>
          <w:lang w:val="en-US"/>
        </w:rPr>
      </w:pPr>
      <w:r w:rsidRPr="00D4642F">
        <w:rPr>
          <w:rFonts w:ascii="APS-C-DV-Chetana" w:hAnsi="APS-C-DV-Chetana"/>
          <w:b/>
          <w:bCs/>
          <w:color w:val="7030A0"/>
          <w:sz w:val="36"/>
          <w:szCs w:val="36"/>
          <w:u w:val="single"/>
          <w:lang w:val="en-US"/>
        </w:rPr>
        <w:t>ESTIMATION OF BUSINESS EXPENSES</w:t>
      </w:r>
    </w:p>
    <w:p w14:paraId="38881196" w14:textId="70C96A35" w:rsidR="00490161" w:rsidRPr="00D4642F" w:rsidRDefault="00490161" w:rsidP="00490161">
      <w:pPr>
        <w:jc w:val="center"/>
        <w:rPr>
          <w:rFonts w:ascii="APS-C-DV-Chetana" w:hAnsi="APS-C-DV-Chetana"/>
          <w:b/>
          <w:bCs/>
          <w:color w:val="1F3864" w:themeColor="accent1" w:themeShade="80"/>
          <w:sz w:val="32"/>
          <w:szCs w:val="32"/>
          <w:lang w:val="en-US"/>
        </w:rPr>
      </w:pPr>
      <w:r w:rsidRPr="00D4642F">
        <w:rPr>
          <w:rFonts w:ascii="APS-C-DV-Chetana" w:hAnsi="APS-C-DV-Chetana"/>
          <w:b/>
          <w:bCs/>
          <w:color w:val="1F3864" w:themeColor="accent1" w:themeShade="80"/>
          <w:sz w:val="32"/>
          <w:szCs w:val="32"/>
          <w:lang w:val="en-US"/>
        </w:rPr>
        <w:t>INTRODUCTION</w:t>
      </w:r>
    </w:p>
    <w:p w14:paraId="63A42FBC" w14:textId="0938DBB5" w:rsidR="00490161" w:rsidRPr="00B65966" w:rsidRDefault="00490161" w:rsidP="00490161">
      <w:pPr>
        <w:rPr>
          <w:rFonts w:ascii="APS-C-DV-Chetana" w:hAnsi="APS-C-DV-Chetana"/>
          <w:color w:val="C00000"/>
          <w:sz w:val="28"/>
          <w:szCs w:val="28"/>
          <w:lang w:val="en-US"/>
        </w:rPr>
      </w:pPr>
      <w:r w:rsidRPr="00B65966">
        <w:rPr>
          <w:rFonts w:ascii="APS-C-DV-Chetana" w:hAnsi="APS-C-DV-Chetana"/>
          <w:color w:val="C00000"/>
          <w:sz w:val="28"/>
          <w:szCs w:val="28"/>
          <w:lang w:val="en-US"/>
        </w:rPr>
        <w:t>OVERVIEW:</w:t>
      </w:r>
    </w:p>
    <w:p w14:paraId="6301B820" w14:textId="77777777" w:rsidR="00490161" w:rsidRPr="00490161" w:rsidRDefault="00490161" w:rsidP="00490161">
      <w:pPr>
        <w:rPr>
          <w:rFonts w:ascii="APS-C-DV-Chetana" w:hAnsi="APS-C-DV-Chetana"/>
        </w:rPr>
      </w:pPr>
      <w:r w:rsidRPr="00490161">
        <w:rPr>
          <w:rFonts w:ascii="APS-C-DV-Chetana" w:hAnsi="APS-C-DV-Chetana"/>
          <w:lang w:val="en-US"/>
        </w:rPr>
        <w:t xml:space="preserve">                         From operational costs to overheads, every penny spent plays a role in the financial symphony of a company. Accurate estimation is the compass guiding fiscal decisions, ensuring stability and growth. It involves forecasting expenditures with a keen eye on variables, acknowledging the dynamic nature of markets. A well-crafted estimation strategy is the bedrock of financial planning, fostering adaptability and resilience. Join me as we delve into the realm where numbers shape the destiny of businesses, navigating the intricate path of expenditures.</w:t>
      </w:r>
    </w:p>
    <w:p w14:paraId="7BA8A054" w14:textId="2B7A00C9" w:rsidR="00490161" w:rsidRPr="00B65966" w:rsidRDefault="00490161" w:rsidP="00B65966">
      <w:pPr>
        <w:rPr>
          <w:rFonts w:ascii="APS-C-DV-Chetana" w:hAnsi="APS-C-DV-Chetana"/>
          <w:color w:val="C00000"/>
          <w:sz w:val="28"/>
          <w:szCs w:val="28"/>
          <w:lang w:val="en-US"/>
        </w:rPr>
      </w:pPr>
      <w:r w:rsidRPr="00B65966">
        <w:rPr>
          <w:rFonts w:ascii="APS-C-DV-Chetana" w:hAnsi="APS-C-DV-Chetana"/>
          <w:color w:val="C00000"/>
          <w:sz w:val="28"/>
          <w:szCs w:val="28"/>
          <w:lang w:val="en-US"/>
        </w:rPr>
        <w:t>PURPOSE:</w:t>
      </w:r>
    </w:p>
    <w:p w14:paraId="26C5DC91" w14:textId="77777777" w:rsidR="00B65966" w:rsidRPr="00B65966" w:rsidRDefault="00B65966" w:rsidP="00B65966">
      <w:pPr>
        <w:rPr>
          <w:rFonts w:ascii="APS-C-DV-Chetana" w:hAnsi="APS-C-DV-Chetana"/>
          <w:lang w:val="en-US"/>
        </w:rPr>
      </w:pPr>
      <w:r w:rsidRPr="00B65966">
        <w:rPr>
          <w:rFonts w:ascii="APS-C-DV-Chetana" w:hAnsi="APS-C-DV-Chetana"/>
          <w:lang w:val="en-US"/>
        </w:rPr>
        <w:t>Financial Planning: Estimating expenses is essential for creating a structured financial plan, allowing businesses to set financial goals and allocate resources effectively.</w:t>
      </w:r>
    </w:p>
    <w:p w14:paraId="20407CB7" w14:textId="3F828FBD" w:rsidR="00B65966" w:rsidRPr="00B65966" w:rsidRDefault="00B65966" w:rsidP="00B65966">
      <w:pPr>
        <w:rPr>
          <w:rFonts w:ascii="APS-C-DV-Chetana" w:hAnsi="APS-C-DV-Chetana"/>
          <w:lang w:val="en-US"/>
        </w:rPr>
      </w:pPr>
      <w:r w:rsidRPr="00B65966">
        <w:rPr>
          <w:rFonts w:ascii="APS-C-DV-Chetana" w:hAnsi="APS-C-DV-Chetana"/>
          <w:lang w:val="en-US"/>
        </w:rPr>
        <w:t>Cost Control: By estimating and monitoring expenses, businesses can identify areas where costs can be reduced or optimized, improving overall financial efficiency.</w:t>
      </w:r>
    </w:p>
    <w:p w14:paraId="09C04B82" w14:textId="6A520AFF" w:rsidR="00B65966" w:rsidRPr="00D4642F" w:rsidRDefault="00B65966" w:rsidP="00B65966">
      <w:pPr>
        <w:jc w:val="center"/>
        <w:rPr>
          <w:rFonts w:ascii="APS-C-DV-Chetana" w:hAnsi="APS-C-DV-Chetana"/>
          <w:b/>
          <w:bCs/>
          <w:color w:val="1F3864" w:themeColor="accent1" w:themeShade="80"/>
          <w:sz w:val="32"/>
          <w:szCs w:val="32"/>
          <w:lang w:val="en-US"/>
        </w:rPr>
      </w:pPr>
      <w:r w:rsidRPr="00D4642F">
        <w:rPr>
          <w:rFonts w:ascii="APS-C-DV-Chetana" w:hAnsi="APS-C-DV-Chetana"/>
          <w:b/>
          <w:bCs/>
          <w:color w:val="1F3864" w:themeColor="accent1" w:themeShade="80"/>
          <w:sz w:val="32"/>
          <w:szCs w:val="32"/>
          <w:lang w:val="en-US"/>
        </w:rPr>
        <w:t>PROBLEM DEFINITION AND DESIGN THINKING</w:t>
      </w:r>
    </w:p>
    <w:p w14:paraId="61BEC543" w14:textId="33BBD49D" w:rsidR="00B65966" w:rsidRPr="00D4642F" w:rsidRDefault="00B65966" w:rsidP="00B65966">
      <w:pPr>
        <w:rPr>
          <w:rFonts w:ascii="APS-C-DV-Chetana" w:hAnsi="APS-C-DV-Chetana"/>
          <w:color w:val="C00000"/>
          <w:sz w:val="28"/>
          <w:szCs w:val="28"/>
          <w:lang w:val="en-US"/>
        </w:rPr>
      </w:pPr>
      <w:r w:rsidRPr="00D4642F">
        <w:rPr>
          <w:rFonts w:ascii="APS-C-DV-Chetana" w:hAnsi="APS-C-DV-Chetana"/>
          <w:color w:val="C00000"/>
          <w:sz w:val="28"/>
          <w:szCs w:val="28"/>
          <w:lang w:val="en-US"/>
        </w:rPr>
        <w:t>EMPATHY MAP:</w:t>
      </w:r>
      <w:r w:rsidRPr="00D4642F">
        <w:rPr>
          <w:rFonts w:ascii="APS-C-DV-Chetana" w:hAnsi="APS-C-DV-Chetana"/>
          <w:color w:val="C00000"/>
          <w:sz w:val="28"/>
          <w:szCs w:val="28"/>
        </w:rPr>
        <w:t xml:space="preserve"> </w:t>
      </w:r>
    </w:p>
    <w:p w14:paraId="4CF4316B" w14:textId="33C0BC8E" w:rsidR="00B65966" w:rsidRDefault="00B65966" w:rsidP="00B65966">
      <w:pPr>
        <w:jc w:val="center"/>
        <w:rPr>
          <w:lang w:val="en-US"/>
        </w:rPr>
      </w:pPr>
      <w:r w:rsidRPr="00B65966">
        <w:drawing>
          <wp:inline distT="0" distB="0" distL="0" distR="0" wp14:anchorId="040E65DC" wp14:editId="1A4F3B0A">
            <wp:extent cx="4743450" cy="2584871"/>
            <wp:effectExtent l="0" t="0" r="0" b="6350"/>
            <wp:docPr id="8" name="Picture 7">
              <a:extLst xmlns:a="http://schemas.openxmlformats.org/drawingml/2006/main">
                <a:ext uri="{FF2B5EF4-FFF2-40B4-BE49-F238E27FC236}">
                  <a16:creationId xmlns:a16="http://schemas.microsoft.com/office/drawing/2014/main" id="{CC32376C-F5F5-1F49-002B-508691861D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C32376C-F5F5-1F49-002B-508691861D58}"/>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21539" cy="2681918"/>
                    </a:xfrm>
                    <a:prstGeom prst="rect">
                      <a:avLst/>
                    </a:prstGeom>
                  </pic:spPr>
                </pic:pic>
              </a:graphicData>
            </a:graphic>
          </wp:inline>
        </w:drawing>
      </w:r>
    </w:p>
    <w:p w14:paraId="6C98A21B" w14:textId="77777777" w:rsidR="00625870" w:rsidRPr="00D4642F" w:rsidRDefault="00625870" w:rsidP="00625870">
      <w:pPr>
        <w:rPr>
          <w:rFonts w:ascii="APS-C-DV-Chetana" w:hAnsi="APS-C-DV-Chetana"/>
          <w:color w:val="C00000"/>
          <w:sz w:val="28"/>
          <w:szCs w:val="28"/>
          <w:lang w:val="en-US"/>
        </w:rPr>
      </w:pPr>
      <w:r w:rsidRPr="00D4642F">
        <w:rPr>
          <w:rFonts w:ascii="APS-C-DV-Chetana" w:hAnsi="APS-C-DV-Chetana"/>
          <w:color w:val="C00000"/>
          <w:sz w:val="28"/>
          <w:szCs w:val="28"/>
          <w:lang w:val="en-US"/>
        </w:rPr>
        <w:lastRenderedPageBreak/>
        <w:t>BRAINSTROMING MAP:</w:t>
      </w:r>
    </w:p>
    <w:p w14:paraId="630B82BE" w14:textId="7748B1E6" w:rsidR="00D4642F" w:rsidRDefault="00625870" w:rsidP="00625870">
      <w:pPr>
        <w:rPr>
          <w:rFonts w:ascii="APS-C-DV-Chetana" w:hAnsi="APS-C-DV-Chetana"/>
          <w:color w:val="C00000"/>
          <w:sz w:val="28"/>
          <w:szCs w:val="28"/>
          <w:lang w:val="en-US"/>
        </w:rPr>
      </w:pPr>
      <w:r w:rsidRPr="00625870">
        <w:rPr>
          <w:rFonts w:ascii="APS-C-DV-Chetana" w:hAnsi="APS-C-DV-Chetana"/>
          <w:color w:val="C00000"/>
          <w:sz w:val="28"/>
          <w:szCs w:val="28"/>
        </w:rPr>
        <w:drawing>
          <wp:inline distT="0" distB="0" distL="0" distR="0" wp14:anchorId="3ADDBF83" wp14:editId="461D6B74">
            <wp:extent cx="5731510" cy="3286125"/>
            <wp:effectExtent l="0" t="0" r="2540" b="9525"/>
            <wp:docPr id="6" name="Picture 5">
              <a:extLst xmlns:a="http://schemas.openxmlformats.org/drawingml/2006/main">
                <a:ext uri="{FF2B5EF4-FFF2-40B4-BE49-F238E27FC236}">
                  <a16:creationId xmlns:a16="http://schemas.microsoft.com/office/drawing/2014/main" id="{06218ADD-916B-CE1C-43C2-D17C1B09DB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6218ADD-916B-CE1C-43C2-D17C1B09DBDE}"/>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286125"/>
                    </a:xfrm>
                    <a:prstGeom prst="rect">
                      <a:avLst/>
                    </a:prstGeom>
                  </pic:spPr>
                </pic:pic>
              </a:graphicData>
            </a:graphic>
          </wp:inline>
        </w:drawing>
      </w:r>
    </w:p>
    <w:p w14:paraId="1B5393ED" w14:textId="64F92B0D" w:rsidR="00625870" w:rsidRDefault="00625870" w:rsidP="00625870">
      <w:pPr>
        <w:jc w:val="center"/>
        <w:rPr>
          <w:rFonts w:ascii="APS-C-DV-Chetana" w:hAnsi="APS-C-DV-Chetana"/>
          <w:b/>
          <w:bCs/>
          <w:color w:val="1F3864" w:themeColor="accent1" w:themeShade="80"/>
          <w:sz w:val="32"/>
          <w:szCs w:val="32"/>
          <w:lang w:val="en-US"/>
        </w:rPr>
      </w:pPr>
      <w:r w:rsidRPr="00625870">
        <w:rPr>
          <w:rFonts w:ascii="APS-C-DV-Chetana" w:hAnsi="APS-C-DV-Chetana"/>
          <w:b/>
          <w:bCs/>
          <w:color w:val="1F3864" w:themeColor="accent1" w:themeShade="80"/>
          <w:sz w:val="32"/>
          <w:szCs w:val="32"/>
          <w:lang w:val="en-US"/>
        </w:rPr>
        <w:t>RESULT</w:t>
      </w:r>
    </w:p>
    <w:p w14:paraId="3FA3A272" w14:textId="53C77B40" w:rsidR="008147B9" w:rsidRPr="008147B9" w:rsidRDefault="008147B9" w:rsidP="008147B9">
      <w:pPr>
        <w:rPr>
          <w:rFonts w:ascii="Bodoni Bk BT" w:hAnsi="Bodoni Bk BT"/>
          <w:b/>
          <w:bCs/>
          <w:color w:val="000000" w:themeColor="text1"/>
          <w:sz w:val="18"/>
          <w:szCs w:val="18"/>
          <w:lang w:val="en-US"/>
        </w:rPr>
      </w:pPr>
      <w:r w:rsidRPr="008147B9">
        <w:rPr>
          <w:rFonts w:ascii="APS-C-DV-Chetana" w:hAnsi="APS-C-DV-Chetana"/>
          <w:b/>
          <w:bCs/>
          <w:color w:val="000000" w:themeColor="text1"/>
          <w:sz w:val="18"/>
          <w:szCs w:val="18"/>
          <w:lang w:val="en-US"/>
        </w:rPr>
        <w:t xml:space="preserve">STORY </w:t>
      </w:r>
      <w:r w:rsidRPr="008147B9">
        <w:rPr>
          <w:rFonts w:ascii="Bodoni Bk BT" w:hAnsi="Bodoni Bk BT"/>
          <w:b/>
          <w:bCs/>
          <w:color w:val="000000" w:themeColor="text1"/>
          <w:sz w:val="18"/>
          <w:szCs w:val="18"/>
          <w:lang w:val="en-US"/>
        </w:rPr>
        <w:t>1</w:t>
      </w:r>
    </w:p>
    <w:p w14:paraId="4083350B" w14:textId="5EC39616" w:rsidR="008147B9" w:rsidRDefault="008147B9" w:rsidP="00625870">
      <w:pPr>
        <w:jc w:val="center"/>
        <w:rPr>
          <w:rFonts w:ascii="APS-C-DV-Chetana" w:hAnsi="APS-C-DV-Chetana"/>
          <w:b/>
          <w:bCs/>
          <w:color w:val="1F3864" w:themeColor="accent1" w:themeShade="80"/>
          <w:sz w:val="32"/>
          <w:szCs w:val="32"/>
          <w:lang w:val="en-US"/>
        </w:rPr>
      </w:pPr>
      <w:r w:rsidRPr="008147B9">
        <w:rPr>
          <w:rFonts w:ascii="APS-C-DV-Chetana" w:hAnsi="APS-C-DV-Chetana"/>
          <w:b/>
          <w:bCs/>
          <w:color w:val="1F3864" w:themeColor="accent1" w:themeShade="80"/>
          <w:sz w:val="32"/>
          <w:szCs w:val="32"/>
        </w:rPr>
        <w:drawing>
          <wp:inline distT="0" distB="0" distL="0" distR="0" wp14:anchorId="1061AEEC" wp14:editId="157F4157">
            <wp:extent cx="5731510" cy="3719830"/>
            <wp:effectExtent l="0" t="0" r="2540" b="0"/>
            <wp:docPr id="5" name="Picture 4">
              <a:extLst xmlns:a="http://schemas.openxmlformats.org/drawingml/2006/main">
                <a:ext uri="{FF2B5EF4-FFF2-40B4-BE49-F238E27FC236}">
                  <a16:creationId xmlns:a16="http://schemas.microsoft.com/office/drawing/2014/main" id="{4ADB3B99-DB9B-5F70-5A47-801CE03537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ADB3B99-DB9B-5F70-5A47-801CE0353724}"/>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1646" b="44856"/>
                    <a:stretch/>
                  </pic:blipFill>
                  <pic:spPr>
                    <a:xfrm>
                      <a:off x="0" y="0"/>
                      <a:ext cx="5731510" cy="3719830"/>
                    </a:xfrm>
                    <a:prstGeom prst="rect">
                      <a:avLst/>
                    </a:prstGeom>
                  </pic:spPr>
                </pic:pic>
              </a:graphicData>
            </a:graphic>
          </wp:inline>
        </w:drawing>
      </w:r>
    </w:p>
    <w:p w14:paraId="7FA25057" w14:textId="312C561E" w:rsidR="008147B9" w:rsidRDefault="008147B9" w:rsidP="00625870">
      <w:pPr>
        <w:jc w:val="center"/>
        <w:rPr>
          <w:rFonts w:ascii="APS-C-DV-Chetana" w:hAnsi="APS-C-DV-Chetana"/>
          <w:color w:val="000000" w:themeColor="text1"/>
          <w:sz w:val="24"/>
          <w:szCs w:val="24"/>
          <w:lang w:val="en-US"/>
        </w:rPr>
      </w:pPr>
      <w:r w:rsidRPr="008147B9">
        <w:rPr>
          <w:rFonts w:ascii="APS-C-DV-Chetana" w:hAnsi="APS-C-DV-Chetana"/>
          <w:color w:val="000000" w:themeColor="text1"/>
          <w:sz w:val="24"/>
          <w:szCs w:val="24"/>
          <w:lang w:val="en-US"/>
        </w:rPr>
        <w:t xml:space="preserve">In this project, we conclude that the Annual pay roll, Advertisement cost, Contract </w:t>
      </w:r>
      <w:proofErr w:type="spellStart"/>
      <w:r>
        <w:rPr>
          <w:rFonts w:ascii="APS-C-DV-Chetana" w:hAnsi="APS-C-DV-Chetana"/>
          <w:color w:val="000000" w:themeColor="text1"/>
          <w:sz w:val="24"/>
          <w:szCs w:val="24"/>
          <w:lang w:val="en-US"/>
        </w:rPr>
        <w:t>l</w:t>
      </w:r>
      <w:r w:rsidRPr="008147B9">
        <w:rPr>
          <w:rFonts w:ascii="APS-C-DV-Chetana" w:hAnsi="APS-C-DV-Chetana"/>
          <w:color w:val="000000" w:themeColor="text1"/>
          <w:sz w:val="24"/>
          <w:szCs w:val="24"/>
          <w:lang w:val="en-US"/>
        </w:rPr>
        <w:t>abour</w:t>
      </w:r>
      <w:proofErr w:type="spellEnd"/>
      <w:r w:rsidRPr="008147B9">
        <w:rPr>
          <w:rFonts w:ascii="APS-C-DV-Chetana" w:hAnsi="APS-C-DV-Chetana"/>
          <w:color w:val="000000" w:themeColor="text1"/>
          <w:sz w:val="24"/>
          <w:szCs w:val="24"/>
          <w:lang w:val="en-US"/>
        </w:rPr>
        <w:t xml:space="preserve"> vs employee, Equipment costs</w:t>
      </w:r>
      <w:r>
        <w:rPr>
          <w:rFonts w:ascii="APS-C-DV-Chetana" w:hAnsi="APS-C-DV-Chetana"/>
          <w:color w:val="000000" w:themeColor="text1"/>
          <w:sz w:val="24"/>
          <w:szCs w:val="24"/>
          <w:lang w:val="en-US"/>
        </w:rPr>
        <w:t xml:space="preserve"> and </w:t>
      </w:r>
      <w:r w:rsidRPr="008147B9">
        <w:rPr>
          <w:rFonts w:ascii="APS-C-DV-Chetana" w:hAnsi="APS-C-DV-Chetana"/>
          <w:color w:val="000000" w:themeColor="text1"/>
          <w:sz w:val="24"/>
          <w:szCs w:val="24"/>
          <w:lang w:val="en-US"/>
        </w:rPr>
        <w:t>Rental payment machinery</w:t>
      </w:r>
      <w:r>
        <w:rPr>
          <w:rFonts w:ascii="APS-C-DV-Chetana" w:hAnsi="APS-C-DV-Chetana"/>
          <w:color w:val="000000" w:themeColor="text1"/>
          <w:sz w:val="24"/>
          <w:szCs w:val="24"/>
          <w:lang w:val="en-US"/>
        </w:rPr>
        <w:t>.</w:t>
      </w:r>
    </w:p>
    <w:p w14:paraId="02AE9B0A" w14:textId="77777777" w:rsidR="008147B9" w:rsidRDefault="008147B9" w:rsidP="00625870">
      <w:pPr>
        <w:jc w:val="center"/>
        <w:rPr>
          <w:rFonts w:ascii="APS-C-DV-Chetana" w:hAnsi="APS-C-DV-Chetana"/>
          <w:color w:val="000000" w:themeColor="text1"/>
          <w:sz w:val="24"/>
          <w:szCs w:val="24"/>
          <w:lang w:val="en-US"/>
        </w:rPr>
      </w:pPr>
    </w:p>
    <w:p w14:paraId="307AFE91" w14:textId="4426622D" w:rsidR="008147B9" w:rsidRPr="00E7414B" w:rsidRDefault="008147B9" w:rsidP="00625870">
      <w:pPr>
        <w:jc w:val="center"/>
        <w:rPr>
          <w:rFonts w:ascii="APS-C-DV-Chetana" w:hAnsi="APS-C-DV-Chetana"/>
          <w:b/>
          <w:bCs/>
          <w:color w:val="1F3864" w:themeColor="accent1" w:themeShade="80"/>
          <w:sz w:val="28"/>
          <w:szCs w:val="28"/>
          <w:lang w:val="en-US"/>
        </w:rPr>
      </w:pPr>
      <w:r w:rsidRPr="00E7414B">
        <w:rPr>
          <w:rFonts w:ascii="APS-C-DV-Chetana" w:hAnsi="APS-C-DV-Chetana"/>
          <w:b/>
          <w:bCs/>
          <w:color w:val="1F3864" w:themeColor="accent1" w:themeShade="80"/>
          <w:sz w:val="28"/>
          <w:szCs w:val="28"/>
          <w:lang w:val="en-US"/>
        </w:rPr>
        <w:lastRenderedPageBreak/>
        <w:t>ADVANTAGES</w:t>
      </w:r>
    </w:p>
    <w:p w14:paraId="251F00C8" w14:textId="77777777" w:rsidR="008147B9" w:rsidRPr="008147B9" w:rsidRDefault="008147B9" w:rsidP="008147B9">
      <w:pPr>
        <w:numPr>
          <w:ilvl w:val="0"/>
          <w:numId w:val="1"/>
        </w:numPr>
        <w:rPr>
          <w:rFonts w:ascii="APS-C-DV-Chetana" w:hAnsi="APS-C-DV-Chetana"/>
          <w:color w:val="000000" w:themeColor="text1"/>
        </w:rPr>
      </w:pPr>
      <w:r w:rsidRPr="008147B9">
        <w:rPr>
          <w:rFonts w:ascii="APS-C-DV-Chetana" w:hAnsi="APS-C-DV-Chetana"/>
          <w:color w:val="000000" w:themeColor="text1"/>
        </w:rPr>
        <w:t>Financial Control: Estimating expenses helps you gain better control over your finances. You can track where your money is going and make informed decisions to optimize spending.</w:t>
      </w:r>
    </w:p>
    <w:p w14:paraId="316DC72F" w14:textId="77777777" w:rsidR="008147B9" w:rsidRPr="008147B9" w:rsidRDefault="008147B9" w:rsidP="008147B9">
      <w:pPr>
        <w:numPr>
          <w:ilvl w:val="0"/>
          <w:numId w:val="1"/>
        </w:numPr>
        <w:rPr>
          <w:rFonts w:ascii="APS-C-DV-Chetana" w:hAnsi="APS-C-DV-Chetana"/>
          <w:color w:val="000000" w:themeColor="text1"/>
        </w:rPr>
      </w:pPr>
      <w:r w:rsidRPr="008147B9">
        <w:rPr>
          <w:rFonts w:ascii="APS-C-DV-Chetana" w:hAnsi="APS-C-DV-Chetana"/>
          <w:color w:val="000000" w:themeColor="text1"/>
        </w:rPr>
        <w:t>Budget Planning: It enables you to create a budget that aligns with your business goals. A well-planned budget ensures you allocate resources where they are needed most.</w:t>
      </w:r>
    </w:p>
    <w:p w14:paraId="5B7F1756" w14:textId="77777777" w:rsidR="008147B9" w:rsidRPr="008147B9" w:rsidRDefault="008147B9" w:rsidP="008147B9">
      <w:pPr>
        <w:numPr>
          <w:ilvl w:val="0"/>
          <w:numId w:val="1"/>
        </w:numPr>
        <w:rPr>
          <w:rFonts w:ascii="APS-C-DV-Chetana" w:hAnsi="APS-C-DV-Chetana"/>
          <w:color w:val="000000" w:themeColor="text1"/>
        </w:rPr>
      </w:pPr>
      <w:r w:rsidRPr="008147B9">
        <w:rPr>
          <w:rFonts w:ascii="APS-C-DV-Chetana" w:hAnsi="APS-C-DV-Chetana"/>
          <w:color w:val="000000" w:themeColor="text1"/>
        </w:rPr>
        <w:t>Cost Reduction: By identifying unnecessary or excessive expenses, you can find opportunities to cut costs, improving profitability.</w:t>
      </w:r>
    </w:p>
    <w:p w14:paraId="35AF2019" w14:textId="77777777" w:rsidR="008147B9" w:rsidRPr="008147B9" w:rsidRDefault="008147B9" w:rsidP="008147B9">
      <w:pPr>
        <w:numPr>
          <w:ilvl w:val="0"/>
          <w:numId w:val="1"/>
        </w:numPr>
        <w:rPr>
          <w:rFonts w:ascii="APS-C-DV-Chetana" w:hAnsi="APS-C-DV-Chetana"/>
          <w:color w:val="000000" w:themeColor="text1"/>
        </w:rPr>
      </w:pPr>
      <w:r w:rsidRPr="008147B9">
        <w:rPr>
          <w:rFonts w:ascii="APS-C-DV-Chetana" w:hAnsi="APS-C-DV-Chetana"/>
          <w:color w:val="000000" w:themeColor="text1"/>
        </w:rPr>
        <w:t>Preparedness: Accurate expense estimates help you be prepared for unexpected financial challenges or emergencies, reducing the impact on your business.</w:t>
      </w:r>
    </w:p>
    <w:p w14:paraId="1A6F4177" w14:textId="77777777" w:rsidR="008147B9" w:rsidRPr="008147B9" w:rsidRDefault="008147B9" w:rsidP="008147B9">
      <w:pPr>
        <w:numPr>
          <w:ilvl w:val="0"/>
          <w:numId w:val="1"/>
        </w:numPr>
        <w:rPr>
          <w:rFonts w:ascii="APS-C-DV-Chetana" w:hAnsi="APS-C-DV-Chetana"/>
          <w:color w:val="000000" w:themeColor="text1"/>
        </w:rPr>
      </w:pPr>
      <w:r w:rsidRPr="008147B9">
        <w:rPr>
          <w:rFonts w:ascii="APS-C-DV-Chetana" w:hAnsi="APS-C-DV-Chetana"/>
          <w:color w:val="000000" w:themeColor="text1"/>
        </w:rPr>
        <w:t>Investment Decisions: It assists in making informed decisions about investments, expansion, or scaling, as you have a clear understanding of your financial capabilities</w:t>
      </w:r>
    </w:p>
    <w:p w14:paraId="52C8FF61" w14:textId="59AE3843" w:rsidR="008147B9" w:rsidRPr="00E7414B" w:rsidRDefault="008147B9" w:rsidP="008147B9">
      <w:pPr>
        <w:jc w:val="center"/>
        <w:rPr>
          <w:rFonts w:ascii="APS-C-DV-Chetana" w:hAnsi="APS-C-DV-Chetana"/>
          <w:b/>
          <w:bCs/>
          <w:color w:val="1F3864" w:themeColor="accent1" w:themeShade="80"/>
          <w:sz w:val="28"/>
          <w:szCs w:val="28"/>
          <w:lang w:val="en-US"/>
        </w:rPr>
      </w:pPr>
      <w:r w:rsidRPr="00E7414B">
        <w:rPr>
          <w:rFonts w:ascii="APS-C-DV-Chetana" w:hAnsi="APS-C-DV-Chetana"/>
          <w:b/>
          <w:bCs/>
          <w:color w:val="1F3864" w:themeColor="accent1" w:themeShade="80"/>
          <w:sz w:val="28"/>
          <w:szCs w:val="28"/>
          <w:lang w:val="en-US"/>
        </w:rPr>
        <w:t>DISADVANTAGES</w:t>
      </w:r>
    </w:p>
    <w:p w14:paraId="7FA5CABA" w14:textId="77777777" w:rsidR="008147B9" w:rsidRPr="008147B9" w:rsidRDefault="008147B9" w:rsidP="008147B9">
      <w:pPr>
        <w:numPr>
          <w:ilvl w:val="0"/>
          <w:numId w:val="2"/>
        </w:numPr>
        <w:rPr>
          <w:rFonts w:ascii="APS-C-DV-Chetana" w:hAnsi="APS-C-DV-Chetana"/>
          <w:color w:val="000000" w:themeColor="text1"/>
        </w:rPr>
      </w:pPr>
      <w:r w:rsidRPr="008147B9">
        <w:rPr>
          <w:rFonts w:ascii="APS-C-DV-Chetana" w:hAnsi="APS-C-DV-Chetana"/>
          <w:color w:val="000000" w:themeColor="text1"/>
          <w:lang w:val="en-US"/>
        </w:rPr>
        <w:t>Inaccuracy: Estimations may not always reflect the actual expenses, leading to financial surprises and potential budget shortfalls.</w:t>
      </w:r>
    </w:p>
    <w:p w14:paraId="165F2DEB" w14:textId="77777777" w:rsidR="008147B9" w:rsidRPr="008147B9" w:rsidRDefault="008147B9" w:rsidP="008147B9">
      <w:pPr>
        <w:numPr>
          <w:ilvl w:val="0"/>
          <w:numId w:val="2"/>
        </w:numPr>
        <w:rPr>
          <w:rFonts w:ascii="APS-C-DV-Chetana" w:hAnsi="APS-C-DV-Chetana"/>
          <w:color w:val="000000" w:themeColor="text1"/>
        </w:rPr>
      </w:pPr>
      <w:r w:rsidRPr="008147B9">
        <w:rPr>
          <w:rFonts w:ascii="APS-C-DV-Chetana" w:hAnsi="APS-C-DV-Chetana"/>
          <w:color w:val="000000" w:themeColor="text1"/>
          <w:lang w:val="en-US"/>
        </w:rPr>
        <w:t>Time-Consuming: Creating and maintaining expense estimates can be time-intensive, diverting resources from other critical business activities.</w:t>
      </w:r>
    </w:p>
    <w:p w14:paraId="5C715D05" w14:textId="77777777" w:rsidR="008147B9" w:rsidRPr="008147B9" w:rsidRDefault="008147B9" w:rsidP="008147B9">
      <w:pPr>
        <w:numPr>
          <w:ilvl w:val="0"/>
          <w:numId w:val="2"/>
        </w:numPr>
        <w:rPr>
          <w:rFonts w:ascii="APS-C-DV-Chetana" w:hAnsi="APS-C-DV-Chetana"/>
          <w:color w:val="000000" w:themeColor="text1"/>
        </w:rPr>
      </w:pPr>
      <w:r w:rsidRPr="008147B9">
        <w:rPr>
          <w:rFonts w:ascii="APS-C-DV-Chetana" w:hAnsi="APS-C-DV-Chetana"/>
          <w:color w:val="000000" w:themeColor="text1"/>
          <w:lang w:val="en-US"/>
        </w:rPr>
        <w:t>Complexity: Estimating expenses can be complex, especially in industries with variable or unpredictable costs, making it challenging to create precise forecasts.</w:t>
      </w:r>
    </w:p>
    <w:p w14:paraId="040A820E" w14:textId="77777777" w:rsidR="008147B9" w:rsidRPr="008147B9" w:rsidRDefault="008147B9" w:rsidP="008147B9">
      <w:pPr>
        <w:numPr>
          <w:ilvl w:val="0"/>
          <w:numId w:val="2"/>
        </w:numPr>
        <w:rPr>
          <w:rFonts w:ascii="APS-C-DV-Chetana" w:hAnsi="APS-C-DV-Chetana"/>
          <w:color w:val="000000" w:themeColor="text1"/>
        </w:rPr>
      </w:pPr>
      <w:r w:rsidRPr="008147B9">
        <w:rPr>
          <w:rFonts w:ascii="APS-C-DV-Chetana" w:hAnsi="APS-C-DV-Chetana"/>
          <w:color w:val="000000" w:themeColor="text1"/>
          <w:lang w:val="en-US"/>
        </w:rPr>
        <w:t>Opportunity Costs: Focusing too much on cost control might lead to missed opportunities for business growth or innovation.</w:t>
      </w:r>
    </w:p>
    <w:p w14:paraId="222C0285" w14:textId="77777777" w:rsidR="008147B9" w:rsidRPr="00CB0C1D" w:rsidRDefault="008147B9" w:rsidP="008147B9">
      <w:pPr>
        <w:numPr>
          <w:ilvl w:val="0"/>
          <w:numId w:val="2"/>
        </w:numPr>
        <w:rPr>
          <w:rFonts w:ascii="APS-C-DV-Chetana" w:hAnsi="APS-C-DV-Chetana"/>
          <w:color w:val="000000" w:themeColor="text1"/>
        </w:rPr>
      </w:pPr>
      <w:r w:rsidRPr="008147B9">
        <w:rPr>
          <w:rFonts w:ascii="APS-C-DV-Chetana" w:hAnsi="APS-C-DV-Chetana"/>
          <w:color w:val="000000" w:themeColor="text1"/>
          <w:lang w:val="en-US"/>
        </w:rPr>
        <w:t>Overlooked Expenses: It's possible to underestimate or overlook certain expenses, leading to underbudgeting and financial strain.</w:t>
      </w:r>
    </w:p>
    <w:p w14:paraId="38777927" w14:textId="25A3BC65" w:rsidR="008147B9" w:rsidRPr="00E7414B" w:rsidRDefault="008147B9" w:rsidP="00E7414B">
      <w:pPr>
        <w:ind w:left="720"/>
        <w:jc w:val="center"/>
        <w:rPr>
          <w:rFonts w:ascii="APS-C-DV-Chetana" w:hAnsi="APS-C-DV-Chetana"/>
          <w:b/>
          <w:bCs/>
          <w:color w:val="1F3864" w:themeColor="accent1" w:themeShade="80"/>
          <w:sz w:val="28"/>
          <w:szCs w:val="28"/>
          <w:lang w:val="en-US"/>
        </w:rPr>
      </w:pPr>
      <w:r w:rsidRPr="00E7414B">
        <w:rPr>
          <w:rFonts w:ascii="APS-C-DV-Chetana" w:hAnsi="APS-C-DV-Chetana"/>
          <w:b/>
          <w:bCs/>
          <w:color w:val="1F3864" w:themeColor="accent1" w:themeShade="80"/>
          <w:sz w:val="28"/>
          <w:szCs w:val="28"/>
          <w:lang w:val="en-US"/>
        </w:rPr>
        <w:t>CONCLUSION</w:t>
      </w:r>
    </w:p>
    <w:p w14:paraId="1F9B9C7A" w14:textId="5A8E1739" w:rsidR="00E7414B" w:rsidRPr="00E7414B" w:rsidRDefault="00E7414B" w:rsidP="00E7414B">
      <w:pPr>
        <w:ind w:left="720"/>
        <w:rPr>
          <w:rFonts w:ascii="APS-C-DV-Chetana" w:hAnsi="APS-C-DV-Chetana"/>
          <w:color w:val="000000" w:themeColor="text1"/>
        </w:rPr>
      </w:pPr>
      <w:r w:rsidRPr="00E7414B">
        <w:rPr>
          <w:rFonts w:ascii="APS-C-DV-Chetana" w:hAnsi="APS-C-DV-Chetana"/>
          <w:color w:val="000000" w:themeColor="text1"/>
          <w:lang w:val="en-US"/>
        </w:rPr>
        <w:t>Effective expense estimation is the cornerstone of sound financial management for any business.</w:t>
      </w:r>
      <w:r w:rsidRPr="00E7414B">
        <w:rPr>
          <w:rFonts w:ascii="APS-C-DV-Chetana" w:hAnsi="APS-C-DV-Chetana"/>
          <w:color w:val="000000" w:themeColor="text1"/>
          <w:lang w:val="en-US"/>
        </w:rPr>
        <w:t xml:space="preserve"> </w:t>
      </w:r>
      <w:r w:rsidRPr="00E7414B">
        <w:rPr>
          <w:rFonts w:ascii="APS-C-DV-Chetana" w:hAnsi="APS-C-DV-Chetana"/>
          <w:color w:val="000000" w:themeColor="text1"/>
          <w:lang w:val="en-US"/>
        </w:rPr>
        <w:t>Accurate estimates provide financial control, aiding in budget planning and cost reduction.</w:t>
      </w:r>
    </w:p>
    <w:p w14:paraId="2FCEC23F" w14:textId="77777777" w:rsidR="00E7414B" w:rsidRPr="00E7414B" w:rsidRDefault="00E7414B" w:rsidP="00E7414B">
      <w:pPr>
        <w:ind w:left="720"/>
        <w:rPr>
          <w:rFonts w:ascii="APS-C-DV-Chetana" w:hAnsi="APS-C-DV-Chetana"/>
          <w:color w:val="000000" w:themeColor="text1"/>
        </w:rPr>
      </w:pPr>
      <w:r w:rsidRPr="00E7414B">
        <w:rPr>
          <w:rFonts w:ascii="APS-C-DV-Chetana" w:hAnsi="APS-C-DV-Chetana"/>
          <w:color w:val="000000" w:themeColor="text1"/>
          <w:lang w:val="en-US"/>
        </w:rPr>
        <w:t>While estimating expenses has its challenges, the benefits far outweigh the disadvantages.</w:t>
      </w:r>
    </w:p>
    <w:p w14:paraId="29FEC121" w14:textId="77777777" w:rsidR="00E7414B" w:rsidRPr="00E7414B" w:rsidRDefault="00E7414B" w:rsidP="00E7414B">
      <w:pPr>
        <w:ind w:left="720"/>
        <w:rPr>
          <w:rFonts w:ascii="APS-C-DV-Chetana" w:hAnsi="APS-C-DV-Chetana"/>
          <w:color w:val="000000" w:themeColor="text1"/>
        </w:rPr>
      </w:pPr>
      <w:r w:rsidRPr="00E7414B">
        <w:rPr>
          <w:rFonts w:ascii="APS-C-DV-Chetana" w:hAnsi="APS-C-DV-Chetana"/>
          <w:color w:val="000000" w:themeColor="text1"/>
          <w:lang w:val="en-US"/>
        </w:rPr>
        <w:t>Regularly review and adjust your estimates to ensure financial stability and preparedness.</w:t>
      </w:r>
    </w:p>
    <w:p w14:paraId="097D9AB9" w14:textId="52D28DF8" w:rsidR="008147B9" w:rsidRPr="00E7414B" w:rsidRDefault="00E7414B" w:rsidP="00E7414B">
      <w:pPr>
        <w:ind w:left="720"/>
        <w:rPr>
          <w:rFonts w:ascii="APS-C-DV-Chetana" w:hAnsi="APS-C-DV-Chetana"/>
          <w:color w:val="000000" w:themeColor="text1"/>
        </w:rPr>
      </w:pPr>
      <w:r w:rsidRPr="00E7414B">
        <w:rPr>
          <w:rFonts w:ascii="APS-C-DV-Chetana" w:hAnsi="APS-C-DV-Chetana"/>
          <w:color w:val="000000" w:themeColor="text1"/>
          <w:lang w:val="en-US"/>
        </w:rPr>
        <w:t>Striking a balance between cost control and strategic investments is key to sustainable growth</w:t>
      </w:r>
    </w:p>
    <w:p w14:paraId="18876859" w14:textId="303F9E28" w:rsidR="008147B9" w:rsidRPr="00E7414B" w:rsidRDefault="00E7414B" w:rsidP="00E7414B">
      <w:pPr>
        <w:ind w:left="720"/>
        <w:jc w:val="center"/>
        <w:rPr>
          <w:rFonts w:ascii="APS-C-DV-Chetana" w:hAnsi="APS-C-DV-Chetana"/>
          <w:b/>
          <w:bCs/>
          <w:color w:val="1F3864" w:themeColor="accent1" w:themeShade="80"/>
          <w:sz w:val="28"/>
          <w:szCs w:val="28"/>
        </w:rPr>
      </w:pPr>
      <w:r w:rsidRPr="00E7414B">
        <w:rPr>
          <w:rFonts w:ascii="APS-C-DV-Chetana" w:hAnsi="APS-C-DV-Chetana"/>
          <w:b/>
          <w:bCs/>
          <w:color w:val="1F3864" w:themeColor="accent1" w:themeShade="80"/>
          <w:sz w:val="28"/>
          <w:szCs w:val="28"/>
        </w:rPr>
        <w:t>FUTURE SCOPE</w:t>
      </w:r>
    </w:p>
    <w:p w14:paraId="12DADBC8" w14:textId="15EE6578" w:rsidR="008147B9" w:rsidRPr="00E7414B" w:rsidRDefault="00E7414B" w:rsidP="00E7414B">
      <w:pPr>
        <w:ind w:left="720"/>
        <w:jc w:val="center"/>
        <w:rPr>
          <w:rFonts w:ascii="APS-C-DV-Chetana" w:hAnsi="APS-C-DV-Chetana"/>
          <w:color w:val="000000" w:themeColor="text1"/>
        </w:rPr>
      </w:pPr>
      <w:r w:rsidRPr="00E7414B">
        <w:rPr>
          <w:rFonts w:ascii="APS-C-DV-Chetana" w:hAnsi="APS-C-DV-Chetana"/>
          <w:color w:val="000000" w:themeColor="text1"/>
        </w:rPr>
        <w:t>"Future scope" typically refers to the potential opportunities and growth prospects in a particular field, industry, or profession. To provide a more specific answer, please specify the field or industry you're interested in.</w:t>
      </w:r>
    </w:p>
    <w:p w14:paraId="0BA944F9" w14:textId="7616FDFA" w:rsidR="008147B9" w:rsidRPr="008147B9" w:rsidRDefault="00E7414B" w:rsidP="00E7414B">
      <w:pPr>
        <w:ind w:left="720"/>
        <w:jc w:val="center"/>
        <w:rPr>
          <w:rFonts w:ascii="APS-C-DV-Chetana" w:hAnsi="APS-C-DV-Chetana"/>
          <w:b/>
          <w:bCs/>
          <w:color w:val="1F3864" w:themeColor="accent1" w:themeShade="80"/>
          <w:sz w:val="28"/>
          <w:szCs w:val="28"/>
        </w:rPr>
      </w:pPr>
      <w:r w:rsidRPr="00E7414B">
        <w:rPr>
          <w:rFonts w:ascii="APS-C-DV-Chetana" w:hAnsi="APS-C-DV-Chetana"/>
          <w:b/>
          <w:bCs/>
          <w:color w:val="1F3864" w:themeColor="accent1" w:themeShade="80"/>
          <w:sz w:val="28"/>
          <w:szCs w:val="28"/>
        </w:rPr>
        <w:t>APPENDIX</w:t>
      </w:r>
    </w:p>
    <w:p w14:paraId="2D9A3D18" w14:textId="60E7C8C8" w:rsidR="008147B9" w:rsidRDefault="00E7414B" w:rsidP="00E7414B">
      <w:pPr>
        <w:rPr>
          <w:rFonts w:ascii="APS-C-DV-Chetana" w:hAnsi="APS-C-DV-Chetana"/>
          <w:color w:val="C00000"/>
          <w:sz w:val="28"/>
          <w:szCs w:val="28"/>
          <w:lang w:val="en-US"/>
        </w:rPr>
      </w:pPr>
      <w:r w:rsidRPr="00E7414B">
        <w:rPr>
          <w:rFonts w:ascii="APS-C-DV-Chetana" w:hAnsi="APS-C-DV-Chetana"/>
          <w:color w:val="C00000"/>
          <w:sz w:val="28"/>
          <w:szCs w:val="28"/>
          <w:lang w:val="en-US"/>
        </w:rPr>
        <w:t>SOURCE CODE:</w:t>
      </w:r>
    </w:p>
    <w:p w14:paraId="26B7B922" w14:textId="6098929E" w:rsidR="00E7414B" w:rsidRPr="00CB0C1D" w:rsidRDefault="00CB0C1D" w:rsidP="00CB0C1D">
      <w:pPr>
        <w:jc w:val="center"/>
        <w:rPr>
          <w:rFonts w:ascii="APS-C-DV-Chetana" w:hAnsi="APS-C-DV-Chetana"/>
          <w:color w:val="000000" w:themeColor="text1"/>
          <w:sz w:val="32"/>
          <w:szCs w:val="32"/>
          <w:lang w:val="en-US"/>
        </w:rPr>
      </w:pPr>
      <w:r w:rsidRPr="00CB0C1D">
        <w:rPr>
          <w:rFonts w:ascii="APS-C-DV-Chetana" w:hAnsi="APS-C-DV-Chetana"/>
          <w:color w:val="000000" w:themeColor="text1"/>
          <w:sz w:val="32"/>
          <w:szCs w:val="32"/>
          <w:lang w:val="en-US"/>
        </w:rPr>
        <w:t>https://public.tableau.com/app/profile/jayasree.s1725/vizzes</w:t>
      </w:r>
    </w:p>
    <w:sectPr w:rsidR="00E7414B" w:rsidRPr="00CB0C1D" w:rsidSect="00D4642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PS-C-DV-Chetana">
    <w:panose1 w:val="00000000000000000000"/>
    <w:charset w:val="00"/>
    <w:family w:val="auto"/>
    <w:pitch w:val="variable"/>
    <w:sig w:usb0="00000003" w:usb1="00000000" w:usb2="00000000" w:usb3="00000000" w:csb0="00000001" w:csb1="00000000"/>
  </w:font>
  <w:font w:name="Bodoni Bk BT">
    <w:panose1 w:val="02070603070706020303"/>
    <w:charset w:val="00"/>
    <w:family w:val="roman"/>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5029F"/>
    <w:multiLevelType w:val="hybridMultilevel"/>
    <w:tmpl w:val="87321F10"/>
    <w:lvl w:ilvl="0" w:tplc="1CE6EF0A">
      <w:start w:val="1"/>
      <w:numFmt w:val="bullet"/>
      <w:lvlText w:val=""/>
      <w:lvlJc w:val="left"/>
      <w:pPr>
        <w:tabs>
          <w:tab w:val="num" w:pos="720"/>
        </w:tabs>
        <w:ind w:left="720" w:hanging="360"/>
      </w:pPr>
      <w:rPr>
        <w:rFonts w:ascii="Wingdings" w:hAnsi="Wingdings" w:hint="default"/>
      </w:rPr>
    </w:lvl>
    <w:lvl w:ilvl="1" w:tplc="D2602890" w:tentative="1">
      <w:start w:val="1"/>
      <w:numFmt w:val="bullet"/>
      <w:lvlText w:val=""/>
      <w:lvlJc w:val="left"/>
      <w:pPr>
        <w:tabs>
          <w:tab w:val="num" w:pos="1440"/>
        </w:tabs>
        <w:ind w:left="1440" w:hanging="360"/>
      </w:pPr>
      <w:rPr>
        <w:rFonts w:ascii="Wingdings" w:hAnsi="Wingdings" w:hint="default"/>
      </w:rPr>
    </w:lvl>
    <w:lvl w:ilvl="2" w:tplc="744283FA" w:tentative="1">
      <w:start w:val="1"/>
      <w:numFmt w:val="bullet"/>
      <w:lvlText w:val=""/>
      <w:lvlJc w:val="left"/>
      <w:pPr>
        <w:tabs>
          <w:tab w:val="num" w:pos="2160"/>
        </w:tabs>
        <w:ind w:left="2160" w:hanging="360"/>
      </w:pPr>
      <w:rPr>
        <w:rFonts w:ascii="Wingdings" w:hAnsi="Wingdings" w:hint="default"/>
      </w:rPr>
    </w:lvl>
    <w:lvl w:ilvl="3" w:tplc="9C6C7C1C" w:tentative="1">
      <w:start w:val="1"/>
      <w:numFmt w:val="bullet"/>
      <w:lvlText w:val=""/>
      <w:lvlJc w:val="left"/>
      <w:pPr>
        <w:tabs>
          <w:tab w:val="num" w:pos="2880"/>
        </w:tabs>
        <w:ind w:left="2880" w:hanging="360"/>
      </w:pPr>
      <w:rPr>
        <w:rFonts w:ascii="Wingdings" w:hAnsi="Wingdings" w:hint="default"/>
      </w:rPr>
    </w:lvl>
    <w:lvl w:ilvl="4" w:tplc="C1D24D10" w:tentative="1">
      <w:start w:val="1"/>
      <w:numFmt w:val="bullet"/>
      <w:lvlText w:val=""/>
      <w:lvlJc w:val="left"/>
      <w:pPr>
        <w:tabs>
          <w:tab w:val="num" w:pos="3600"/>
        </w:tabs>
        <w:ind w:left="3600" w:hanging="360"/>
      </w:pPr>
      <w:rPr>
        <w:rFonts w:ascii="Wingdings" w:hAnsi="Wingdings" w:hint="default"/>
      </w:rPr>
    </w:lvl>
    <w:lvl w:ilvl="5" w:tplc="E8A0E458" w:tentative="1">
      <w:start w:val="1"/>
      <w:numFmt w:val="bullet"/>
      <w:lvlText w:val=""/>
      <w:lvlJc w:val="left"/>
      <w:pPr>
        <w:tabs>
          <w:tab w:val="num" w:pos="4320"/>
        </w:tabs>
        <w:ind w:left="4320" w:hanging="360"/>
      </w:pPr>
      <w:rPr>
        <w:rFonts w:ascii="Wingdings" w:hAnsi="Wingdings" w:hint="default"/>
      </w:rPr>
    </w:lvl>
    <w:lvl w:ilvl="6" w:tplc="AE5A57E4" w:tentative="1">
      <w:start w:val="1"/>
      <w:numFmt w:val="bullet"/>
      <w:lvlText w:val=""/>
      <w:lvlJc w:val="left"/>
      <w:pPr>
        <w:tabs>
          <w:tab w:val="num" w:pos="5040"/>
        </w:tabs>
        <w:ind w:left="5040" w:hanging="360"/>
      </w:pPr>
      <w:rPr>
        <w:rFonts w:ascii="Wingdings" w:hAnsi="Wingdings" w:hint="default"/>
      </w:rPr>
    </w:lvl>
    <w:lvl w:ilvl="7" w:tplc="1A98AA5C" w:tentative="1">
      <w:start w:val="1"/>
      <w:numFmt w:val="bullet"/>
      <w:lvlText w:val=""/>
      <w:lvlJc w:val="left"/>
      <w:pPr>
        <w:tabs>
          <w:tab w:val="num" w:pos="5760"/>
        </w:tabs>
        <w:ind w:left="5760" w:hanging="360"/>
      </w:pPr>
      <w:rPr>
        <w:rFonts w:ascii="Wingdings" w:hAnsi="Wingdings" w:hint="default"/>
      </w:rPr>
    </w:lvl>
    <w:lvl w:ilvl="8" w:tplc="04E2D4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E214B1"/>
    <w:multiLevelType w:val="hybridMultilevel"/>
    <w:tmpl w:val="E7427DE0"/>
    <w:lvl w:ilvl="0" w:tplc="7DC460DE">
      <w:start w:val="1"/>
      <w:numFmt w:val="bullet"/>
      <w:lvlText w:val=""/>
      <w:lvlJc w:val="left"/>
      <w:pPr>
        <w:tabs>
          <w:tab w:val="num" w:pos="720"/>
        </w:tabs>
        <w:ind w:left="720" w:hanging="360"/>
      </w:pPr>
      <w:rPr>
        <w:rFonts w:ascii="Wingdings" w:hAnsi="Wingdings" w:hint="default"/>
      </w:rPr>
    </w:lvl>
    <w:lvl w:ilvl="1" w:tplc="C426658C" w:tentative="1">
      <w:start w:val="1"/>
      <w:numFmt w:val="bullet"/>
      <w:lvlText w:val=""/>
      <w:lvlJc w:val="left"/>
      <w:pPr>
        <w:tabs>
          <w:tab w:val="num" w:pos="1440"/>
        </w:tabs>
        <w:ind w:left="1440" w:hanging="360"/>
      </w:pPr>
      <w:rPr>
        <w:rFonts w:ascii="Wingdings" w:hAnsi="Wingdings" w:hint="default"/>
      </w:rPr>
    </w:lvl>
    <w:lvl w:ilvl="2" w:tplc="0C6CC53A" w:tentative="1">
      <w:start w:val="1"/>
      <w:numFmt w:val="bullet"/>
      <w:lvlText w:val=""/>
      <w:lvlJc w:val="left"/>
      <w:pPr>
        <w:tabs>
          <w:tab w:val="num" w:pos="2160"/>
        </w:tabs>
        <w:ind w:left="2160" w:hanging="360"/>
      </w:pPr>
      <w:rPr>
        <w:rFonts w:ascii="Wingdings" w:hAnsi="Wingdings" w:hint="default"/>
      </w:rPr>
    </w:lvl>
    <w:lvl w:ilvl="3" w:tplc="EA86DC36" w:tentative="1">
      <w:start w:val="1"/>
      <w:numFmt w:val="bullet"/>
      <w:lvlText w:val=""/>
      <w:lvlJc w:val="left"/>
      <w:pPr>
        <w:tabs>
          <w:tab w:val="num" w:pos="2880"/>
        </w:tabs>
        <w:ind w:left="2880" w:hanging="360"/>
      </w:pPr>
      <w:rPr>
        <w:rFonts w:ascii="Wingdings" w:hAnsi="Wingdings" w:hint="default"/>
      </w:rPr>
    </w:lvl>
    <w:lvl w:ilvl="4" w:tplc="AC3C2BBE" w:tentative="1">
      <w:start w:val="1"/>
      <w:numFmt w:val="bullet"/>
      <w:lvlText w:val=""/>
      <w:lvlJc w:val="left"/>
      <w:pPr>
        <w:tabs>
          <w:tab w:val="num" w:pos="3600"/>
        </w:tabs>
        <w:ind w:left="3600" w:hanging="360"/>
      </w:pPr>
      <w:rPr>
        <w:rFonts w:ascii="Wingdings" w:hAnsi="Wingdings" w:hint="default"/>
      </w:rPr>
    </w:lvl>
    <w:lvl w:ilvl="5" w:tplc="5C886814" w:tentative="1">
      <w:start w:val="1"/>
      <w:numFmt w:val="bullet"/>
      <w:lvlText w:val=""/>
      <w:lvlJc w:val="left"/>
      <w:pPr>
        <w:tabs>
          <w:tab w:val="num" w:pos="4320"/>
        </w:tabs>
        <w:ind w:left="4320" w:hanging="360"/>
      </w:pPr>
      <w:rPr>
        <w:rFonts w:ascii="Wingdings" w:hAnsi="Wingdings" w:hint="default"/>
      </w:rPr>
    </w:lvl>
    <w:lvl w:ilvl="6" w:tplc="36247A3A" w:tentative="1">
      <w:start w:val="1"/>
      <w:numFmt w:val="bullet"/>
      <w:lvlText w:val=""/>
      <w:lvlJc w:val="left"/>
      <w:pPr>
        <w:tabs>
          <w:tab w:val="num" w:pos="5040"/>
        </w:tabs>
        <w:ind w:left="5040" w:hanging="360"/>
      </w:pPr>
      <w:rPr>
        <w:rFonts w:ascii="Wingdings" w:hAnsi="Wingdings" w:hint="default"/>
      </w:rPr>
    </w:lvl>
    <w:lvl w:ilvl="7" w:tplc="968025D4" w:tentative="1">
      <w:start w:val="1"/>
      <w:numFmt w:val="bullet"/>
      <w:lvlText w:val=""/>
      <w:lvlJc w:val="left"/>
      <w:pPr>
        <w:tabs>
          <w:tab w:val="num" w:pos="5760"/>
        </w:tabs>
        <w:ind w:left="5760" w:hanging="360"/>
      </w:pPr>
      <w:rPr>
        <w:rFonts w:ascii="Wingdings" w:hAnsi="Wingdings" w:hint="default"/>
      </w:rPr>
    </w:lvl>
    <w:lvl w:ilvl="8" w:tplc="B7B66830" w:tentative="1">
      <w:start w:val="1"/>
      <w:numFmt w:val="bullet"/>
      <w:lvlText w:val=""/>
      <w:lvlJc w:val="left"/>
      <w:pPr>
        <w:tabs>
          <w:tab w:val="num" w:pos="6480"/>
        </w:tabs>
        <w:ind w:left="6480" w:hanging="360"/>
      </w:pPr>
      <w:rPr>
        <w:rFonts w:ascii="Wingdings" w:hAnsi="Wingdings" w:hint="default"/>
      </w:rPr>
    </w:lvl>
  </w:abstractNum>
  <w:num w:numId="1" w16cid:durableId="859470057">
    <w:abstractNumId w:val="1"/>
  </w:num>
  <w:num w:numId="2" w16cid:durableId="771164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61"/>
    <w:rsid w:val="00162CF7"/>
    <w:rsid w:val="00384A4C"/>
    <w:rsid w:val="00401452"/>
    <w:rsid w:val="00490161"/>
    <w:rsid w:val="00625870"/>
    <w:rsid w:val="006D2647"/>
    <w:rsid w:val="008147B9"/>
    <w:rsid w:val="00B65966"/>
    <w:rsid w:val="00CB0C1D"/>
    <w:rsid w:val="00CF1AB1"/>
    <w:rsid w:val="00D4642F"/>
    <w:rsid w:val="00E74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F60E"/>
  <w15:chartTrackingRefBased/>
  <w15:docId w15:val="{82B934A4-A37C-438F-9963-ACE86407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2674">
      <w:bodyDiv w:val="1"/>
      <w:marLeft w:val="0"/>
      <w:marRight w:val="0"/>
      <w:marTop w:val="0"/>
      <w:marBottom w:val="0"/>
      <w:divBdr>
        <w:top w:val="none" w:sz="0" w:space="0" w:color="auto"/>
        <w:left w:val="none" w:sz="0" w:space="0" w:color="auto"/>
        <w:bottom w:val="none" w:sz="0" w:space="0" w:color="auto"/>
        <w:right w:val="none" w:sz="0" w:space="0" w:color="auto"/>
      </w:divBdr>
      <w:divsChild>
        <w:div w:id="751658695">
          <w:marLeft w:val="547"/>
          <w:marRight w:val="0"/>
          <w:marTop w:val="0"/>
          <w:marBottom w:val="0"/>
          <w:divBdr>
            <w:top w:val="none" w:sz="0" w:space="0" w:color="auto"/>
            <w:left w:val="none" w:sz="0" w:space="0" w:color="auto"/>
            <w:bottom w:val="none" w:sz="0" w:space="0" w:color="auto"/>
            <w:right w:val="none" w:sz="0" w:space="0" w:color="auto"/>
          </w:divBdr>
        </w:div>
        <w:div w:id="1599025654">
          <w:marLeft w:val="547"/>
          <w:marRight w:val="0"/>
          <w:marTop w:val="0"/>
          <w:marBottom w:val="0"/>
          <w:divBdr>
            <w:top w:val="none" w:sz="0" w:space="0" w:color="auto"/>
            <w:left w:val="none" w:sz="0" w:space="0" w:color="auto"/>
            <w:bottom w:val="none" w:sz="0" w:space="0" w:color="auto"/>
            <w:right w:val="none" w:sz="0" w:space="0" w:color="auto"/>
          </w:divBdr>
        </w:div>
        <w:div w:id="1599483569">
          <w:marLeft w:val="547"/>
          <w:marRight w:val="0"/>
          <w:marTop w:val="0"/>
          <w:marBottom w:val="0"/>
          <w:divBdr>
            <w:top w:val="none" w:sz="0" w:space="0" w:color="auto"/>
            <w:left w:val="none" w:sz="0" w:space="0" w:color="auto"/>
            <w:bottom w:val="none" w:sz="0" w:space="0" w:color="auto"/>
            <w:right w:val="none" w:sz="0" w:space="0" w:color="auto"/>
          </w:divBdr>
        </w:div>
        <w:div w:id="495657912">
          <w:marLeft w:val="547"/>
          <w:marRight w:val="0"/>
          <w:marTop w:val="0"/>
          <w:marBottom w:val="0"/>
          <w:divBdr>
            <w:top w:val="none" w:sz="0" w:space="0" w:color="auto"/>
            <w:left w:val="none" w:sz="0" w:space="0" w:color="auto"/>
            <w:bottom w:val="none" w:sz="0" w:space="0" w:color="auto"/>
            <w:right w:val="none" w:sz="0" w:space="0" w:color="auto"/>
          </w:divBdr>
        </w:div>
        <w:div w:id="796727892">
          <w:marLeft w:val="547"/>
          <w:marRight w:val="0"/>
          <w:marTop w:val="0"/>
          <w:marBottom w:val="0"/>
          <w:divBdr>
            <w:top w:val="none" w:sz="0" w:space="0" w:color="auto"/>
            <w:left w:val="none" w:sz="0" w:space="0" w:color="auto"/>
            <w:bottom w:val="none" w:sz="0" w:space="0" w:color="auto"/>
            <w:right w:val="none" w:sz="0" w:space="0" w:color="auto"/>
          </w:divBdr>
        </w:div>
      </w:divsChild>
    </w:div>
    <w:div w:id="690958577">
      <w:bodyDiv w:val="1"/>
      <w:marLeft w:val="0"/>
      <w:marRight w:val="0"/>
      <w:marTop w:val="0"/>
      <w:marBottom w:val="0"/>
      <w:divBdr>
        <w:top w:val="none" w:sz="0" w:space="0" w:color="auto"/>
        <w:left w:val="none" w:sz="0" w:space="0" w:color="auto"/>
        <w:bottom w:val="none" w:sz="0" w:space="0" w:color="auto"/>
        <w:right w:val="none" w:sz="0" w:space="0" w:color="auto"/>
      </w:divBdr>
    </w:div>
    <w:div w:id="1609005358">
      <w:bodyDiv w:val="1"/>
      <w:marLeft w:val="0"/>
      <w:marRight w:val="0"/>
      <w:marTop w:val="0"/>
      <w:marBottom w:val="0"/>
      <w:divBdr>
        <w:top w:val="none" w:sz="0" w:space="0" w:color="auto"/>
        <w:left w:val="none" w:sz="0" w:space="0" w:color="auto"/>
        <w:bottom w:val="none" w:sz="0" w:space="0" w:color="auto"/>
        <w:right w:val="none" w:sz="0" w:space="0" w:color="auto"/>
      </w:divBdr>
    </w:div>
    <w:div w:id="2084403876">
      <w:bodyDiv w:val="1"/>
      <w:marLeft w:val="0"/>
      <w:marRight w:val="0"/>
      <w:marTop w:val="0"/>
      <w:marBottom w:val="0"/>
      <w:divBdr>
        <w:top w:val="none" w:sz="0" w:space="0" w:color="auto"/>
        <w:left w:val="none" w:sz="0" w:space="0" w:color="auto"/>
        <w:bottom w:val="none" w:sz="0" w:space="0" w:color="auto"/>
        <w:right w:val="none" w:sz="0" w:space="0" w:color="auto"/>
      </w:divBdr>
      <w:divsChild>
        <w:div w:id="372193475">
          <w:marLeft w:val="547"/>
          <w:marRight w:val="0"/>
          <w:marTop w:val="0"/>
          <w:marBottom w:val="0"/>
          <w:divBdr>
            <w:top w:val="none" w:sz="0" w:space="0" w:color="auto"/>
            <w:left w:val="none" w:sz="0" w:space="0" w:color="auto"/>
            <w:bottom w:val="none" w:sz="0" w:space="0" w:color="auto"/>
            <w:right w:val="none" w:sz="0" w:space="0" w:color="auto"/>
          </w:divBdr>
        </w:div>
        <w:div w:id="1867596904">
          <w:marLeft w:val="547"/>
          <w:marRight w:val="0"/>
          <w:marTop w:val="0"/>
          <w:marBottom w:val="0"/>
          <w:divBdr>
            <w:top w:val="none" w:sz="0" w:space="0" w:color="auto"/>
            <w:left w:val="none" w:sz="0" w:space="0" w:color="auto"/>
            <w:bottom w:val="none" w:sz="0" w:space="0" w:color="auto"/>
            <w:right w:val="none" w:sz="0" w:space="0" w:color="auto"/>
          </w:divBdr>
        </w:div>
        <w:div w:id="1340888266">
          <w:marLeft w:val="547"/>
          <w:marRight w:val="0"/>
          <w:marTop w:val="0"/>
          <w:marBottom w:val="0"/>
          <w:divBdr>
            <w:top w:val="none" w:sz="0" w:space="0" w:color="auto"/>
            <w:left w:val="none" w:sz="0" w:space="0" w:color="auto"/>
            <w:bottom w:val="none" w:sz="0" w:space="0" w:color="auto"/>
            <w:right w:val="none" w:sz="0" w:space="0" w:color="auto"/>
          </w:divBdr>
        </w:div>
        <w:div w:id="712538775">
          <w:marLeft w:val="547"/>
          <w:marRight w:val="0"/>
          <w:marTop w:val="0"/>
          <w:marBottom w:val="0"/>
          <w:divBdr>
            <w:top w:val="none" w:sz="0" w:space="0" w:color="auto"/>
            <w:left w:val="none" w:sz="0" w:space="0" w:color="auto"/>
            <w:bottom w:val="none" w:sz="0" w:space="0" w:color="auto"/>
            <w:right w:val="none" w:sz="0" w:space="0" w:color="auto"/>
          </w:divBdr>
        </w:div>
        <w:div w:id="17284587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2023-10-12T05:35:00Z</dcterms:created>
  <dcterms:modified xsi:type="dcterms:W3CDTF">2023-10-12T05:35:00Z</dcterms:modified>
</cp:coreProperties>
</file>