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116" w:rsidRDefault="005E4116" w:rsidP="005E4116">
      <w:pPr>
        <w:jc w:val="center"/>
        <w:rPr>
          <w:b/>
          <w:sz w:val="48"/>
          <w:szCs w:val="48"/>
        </w:rPr>
      </w:pPr>
      <w:r>
        <w:rPr>
          <w:b/>
          <w:sz w:val="48"/>
          <w:szCs w:val="48"/>
        </w:rPr>
        <w:t>ASS-27.5</w:t>
      </w:r>
    </w:p>
    <w:p w:rsidR="004318B8" w:rsidRDefault="005E4116">
      <w:pPr>
        <w:rPr>
          <w:b/>
          <w:sz w:val="28"/>
          <w:szCs w:val="28"/>
        </w:rPr>
      </w:pPr>
      <w:r w:rsidRPr="005E4116">
        <w:rPr>
          <w:b/>
          <w:sz w:val="28"/>
          <w:szCs w:val="28"/>
        </w:rPr>
        <w:t xml:space="preserve">Perform join optimizations in hive </w:t>
      </w:r>
    </w:p>
    <w:p w:rsidR="005E4116" w:rsidRDefault="00CF2138">
      <w:pPr>
        <w:rPr>
          <w:sz w:val="28"/>
          <w:szCs w:val="28"/>
        </w:rPr>
      </w:pPr>
      <w:r>
        <w:rPr>
          <w:b/>
          <w:sz w:val="28"/>
          <w:szCs w:val="28"/>
        </w:rPr>
        <w:t>&gt;</w:t>
      </w:r>
      <w:r>
        <w:rPr>
          <w:sz w:val="28"/>
          <w:szCs w:val="28"/>
        </w:rPr>
        <w:t>While we are joining two tables, the hive takes the last table for streaming and the first one acts as cache. So we must make sure that the last table should be the large one, so it can process soon.</w:t>
      </w:r>
    </w:p>
    <w:p w:rsidR="00CF2138" w:rsidRDefault="00CF2138">
      <w:pPr>
        <w:rPr>
          <w:sz w:val="28"/>
          <w:szCs w:val="28"/>
        </w:rPr>
      </w:pPr>
      <w:r>
        <w:rPr>
          <w:sz w:val="28"/>
          <w:szCs w:val="28"/>
        </w:rPr>
        <w:t xml:space="preserve">&gt;This we can perform by introducing </w:t>
      </w:r>
      <w:proofErr w:type="spellStart"/>
      <w:r>
        <w:rPr>
          <w:sz w:val="28"/>
          <w:szCs w:val="28"/>
        </w:rPr>
        <w:t>streamtable</w:t>
      </w:r>
      <w:proofErr w:type="spellEnd"/>
    </w:p>
    <w:p w:rsidR="00CF2138" w:rsidRDefault="00CF2138">
      <w:pPr>
        <w:rPr>
          <w:sz w:val="28"/>
          <w:szCs w:val="28"/>
        </w:rPr>
      </w:pPr>
      <w:r>
        <w:rPr>
          <w:noProof/>
        </w:rPr>
        <w:drawing>
          <wp:inline distT="0" distB="0" distL="0" distR="0" wp14:anchorId="5D5D32D8" wp14:editId="2BAF9930">
            <wp:extent cx="5943600" cy="478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8155"/>
                    </a:xfrm>
                    <a:prstGeom prst="rect">
                      <a:avLst/>
                    </a:prstGeom>
                  </pic:spPr>
                </pic:pic>
              </a:graphicData>
            </a:graphic>
          </wp:inline>
        </w:drawing>
      </w:r>
    </w:p>
    <w:p w:rsidR="00CF2138" w:rsidRDefault="00CF2138">
      <w:pPr>
        <w:rPr>
          <w:sz w:val="28"/>
          <w:szCs w:val="28"/>
        </w:rPr>
      </w:pPr>
      <w:r>
        <w:rPr>
          <w:noProof/>
        </w:rPr>
        <w:drawing>
          <wp:inline distT="0" distB="0" distL="0" distR="0" wp14:anchorId="4F0D6119" wp14:editId="5551921F">
            <wp:extent cx="3448050" cy="501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050" cy="5019675"/>
                    </a:xfrm>
                    <a:prstGeom prst="rect">
                      <a:avLst/>
                    </a:prstGeom>
                  </pic:spPr>
                </pic:pic>
              </a:graphicData>
            </a:graphic>
          </wp:inline>
        </w:drawing>
      </w:r>
    </w:p>
    <w:p w:rsidR="005F2DFE" w:rsidRDefault="005F2DFE">
      <w:pPr>
        <w:rPr>
          <w:sz w:val="28"/>
          <w:szCs w:val="28"/>
        </w:rPr>
      </w:pPr>
    </w:p>
    <w:p w:rsidR="00CF2138" w:rsidRDefault="005F2DFE">
      <w:pPr>
        <w:rPr>
          <w:sz w:val="28"/>
          <w:szCs w:val="28"/>
        </w:rPr>
      </w:pPr>
      <w:r>
        <w:rPr>
          <w:sz w:val="28"/>
          <w:szCs w:val="28"/>
        </w:rPr>
        <w:lastRenderedPageBreak/>
        <w:t xml:space="preserve">&gt;Map Side Join: Without configuration of map side join if one of the table is very small, it takes a longer time. Map side join is used when one of the table is small, which moves to a temporary hash table the local </w:t>
      </w:r>
      <w:proofErr w:type="spellStart"/>
      <w:r>
        <w:rPr>
          <w:sz w:val="28"/>
          <w:szCs w:val="28"/>
        </w:rPr>
        <w:t>mapreduce</w:t>
      </w:r>
      <w:proofErr w:type="spellEnd"/>
      <w:r>
        <w:rPr>
          <w:sz w:val="28"/>
          <w:szCs w:val="28"/>
        </w:rPr>
        <w:t xml:space="preserve"> task sort it .Then it is introduced into the distributed </w:t>
      </w:r>
      <w:proofErr w:type="spellStart"/>
      <w:r>
        <w:rPr>
          <w:sz w:val="28"/>
          <w:szCs w:val="28"/>
        </w:rPr>
        <w:t>cache.Hence</w:t>
      </w:r>
      <w:proofErr w:type="spellEnd"/>
      <w:r>
        <w:rPr>
          <w:sz w:val="28"/>
          <w:szCs w:val="28"/>
        </w:rPr>
        <w:t xml:space="preserve"> map side join takes less time ,since there is no separate reduce part</w:t>
      </w:r>
    </w:p>
    <w:p w:rsidR="005F2DFE" w:rsidRDefault="005F2DFE">
      <w:pPr>
        <w:rPr>
          <w:sz w:val="28"/>
          <w:szCs w:val="28"/>
        </w:rPr>
      </w:pPr>
      <w:r>
        <w:rPr>
          <w:noProof/>
        </w:rPr>
        <w:drawing>
          <wp:inline distT="0" distB="0" distL="0" distR="0" wp14:anchorId="6C49165C" wp14:editId="6B417039">
            <wp:extent cx="5943600" cy="33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740"/>
                    </a:xfrm>
                    <a:prstGeom prst="rect">
                      <a:avLst/>
                    </a:prstGeom>
                  </pic:spPr>
                </pic:pic>
              </a:graphicData>
            </a:graphic>
          </wp:inline>
        </w:drawing>
      </w:r>
    </w:p>
    <w:p w:rsidR="005F2DFE" w:rsidRDefault="005F2DFE">
      <w:pPr>
        <w:rPr>
          <w:sz w:val="28"/>
          <w:szCs w:val="28"/>
        </w:rPr>
      </w:pPr>
      <w:r>
        <w:rPr>
          <w:noProof/>
        </w:rPr>
        <w:drawing>
          <wp:inline distT="0" distB="0" distL="0" distR="0" wp14:anchorId="47DBAD46" wp14:editId="18700491">
            <wp:extent cx="4895850" cy="598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5981700"/>
                    </a:xfrm>
                    <a:prstGeom prst="rect">
                      <a:avLst/>
                    </a:prstGeom>
                  </pic:spPr>
                </pic:pic>
              </a:graphicData>
            </a:graphic>
          </wp:inline>
        </w:drawing>
      </w:r>
    </w:p>
    <w:p w:rsidR="005F2DFE" w:rsidRDefault="005F2DFE">
      <w:pPr>
        <w:rPr>
          <w:sz w:val="28"/>
          <w:szCs w:val="28"/>
        </w:rPr>
      </w:pPr>
    </w:p>
    <w:p w:rsidR="005F2DFE" w:rsidRDefault="005F2DFE">
      <w:pPr>
        <w:rPr>
          <w:sz w:val="28"/>
          <w:szCs w:val="28"/>
        </w:rPr>
      </w:pPr>
      <w:r>
        <w:rPr>
          <w:sz w:val="28"/>
          <w:szCs w:val="28"/>
        </w:rPr>
        <w:lastRenderedPageBreak/>
        <w:t>With Map side join</w:t>
      </w:r>
    </w:p>
    <w:p w:rsidR="005F2DFE" w:rsidRDefault="005F2DFE">
      <w:pPr>
        <w:rPr>
          <w:sz w:val="28"/>
          <w:szCs w:val="28"/>
        </w:rPr>
      </w:pPr>
      <w:r>
        <w:rPr>
          <w:noProof/>
        </w:rPr>
        <w:drawing>
          <wp:inline distT="0" distB="0" distL="0" distR="0" wp14:anchorId="10B79FB0" wp14:editId="6F82D7E0">
            <wp:extent cx="5943600" cy="36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300"/>
                    </a:xfrm>
                    <a:prstGeom prst="rect">
                      <a:avLst/>
                    </a:prstGeom>
                  </pic:spPr>
                </pic:pic>
              </a:graphicData>
            </a:graphic>
          </wp:inline>
        </w:drawing>
      </w:r>
    </w:p>
    <w:p w:rsidR="005F2DFE" w:rsidRDefault="005F2DFE">
      <w:pPr>
        <w:rPr>
          <w:sz w:val="28"/>
          <w:szCs w:val="28"/>
        </w:rPr>
      </w:pPr>
      <w:r>
        <w:rPr>
          <w:noProof/>
        </w:rPr>
        <w:drawing>
          <wp:inline distT="0" distB="0" distL="0" distR="0" wp14:anchorId="257E8725" wp14:editId="566D534A">
            <wp:extent cx="5943600" cy="4095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5115"/>
                    </a:xfrm>
                    <a:prstGeom prst="rect">
                      <a:avLst/>
                    </a:prstGeom>
                  </pic:spPr>
                </pic:pic>
              </a:graphicData>
            </a:graphic>
          </wp:inline>
        </w:drawing>
      </w:r>
    </w:p>
    <w:p w:rsidR="005F2DFE" w:rsidRDefault="005F2DFE" w:rsidP="005F2DFE">
      <w:pPr>
        <w:rPr>
          <w:b/>
          <w:sz w:val="28"/>
          <w:szCs w:val="28"/>
        </w:rPr>
      </w:pPr>
      <w:r w:rsidRPr="00150981">
        <w:rPr>
          <w:b/>
          <w:sz w:val="28"/>
          <w:szCs w:val="28"/>
        </w:rPr>
        <w:sym w:font="Symbol" w:char="F095"/>
      </w:r>
      <w:r w:rsidRPr="00150981">
        <w:rPr>
          <w:b/>
          <w:sz w:val="28"/>
          <w:szCs w:val="28"/>
        </w:rPr>
        <w:t xml:space="preserve"> Sort-Merge Bucket join</w:t>
      </w:r>
    </w:p>
    <w:p w:rsidR="005F2DFE" w:rsidRPr="00AE4E18" w:rsidRDefault="005F2DFE" w:rsidP="005F2DFE">
      <w:pPr>
        <w:rPr>
          <w:sz w:val="28"/>
          <w:szCs w:val="28"/>
        </w:rPr>
      </w:pPr>
      <w:r>
        <w:rPr>
          <w:sz w:val="28"/>
          <w:szCs w:val="28"/>
        </w:rPr>
        <w:t xml:space="preserve">In this first the table that is bucketed is sorted by the column which is on clause </w:t>
      </w:r>
      <w:proofErr w:type="gramStart"/>
      <w:r>
        <w:rPr>
          <w:sz w:val="28"/>
          <w:szCs w:val="28"/>
        </w:rPr>
        <w:t>condition ,so</w:t>
      </w:r>
      <w:proofErr w:type="gramEnd"/>
      <w:r>
        <w:rPr>
          <w:sz w:val="28"/>
          <w:szCs w:val="28"/>
        </w:rPr>
        <w:t xml:space="preserve"> it is sort merger bucket </w:t>
      </w:r>
      <w:proofErr w:type="spellStart"/>
      <w:r>
        <w:rPr>
          <w:sz w:val="28"/>
          <w:szCs w:val="28"/>
        </w:rPr>
        <w:t>join.The</w:t>
      </w:r>
      <w:proofErr w:type="spellEnd"/>
      <w:r>
        <w:rPr>
          <w:sz w:val="28"/>
          <w:szCs w:val="28"/>
        </w:rPr>
        <w:t xml:space="preserve"> second table can contain buckets which is a multiples of first table bucket number.</w:t>
      </w:r>
    </w:p>
    <w:p w:rsidR="005F2DFE" w:rsidRDefault="005F2DFE" w:rsidP="005F2DFE">
      <w:pPr>
        <w:rPr>
          <w:b/>
          <w:sz w:val="28"/>
          <w:szCs w:val="28"/>
        </w:rPr>
      </w:pPr>
      <w:r>
        <w:rPr>
          <w:noProof/>
        </w:rPr>
        <w:drawing>
          <wp:inline distT="0" distB="0" distL="0" distR="0" wp14:anchorId="0B60174C" wp14:editId="006A70F7">
            <wp:extent cx="5943600" cy="821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1690"/>
                    </a:xfrm>
                    <a:prstGeom prst="rect">
                      <a:avLst/>
                    </a:prstGeom>
                  </pic:spPr>
                </pic:pic>
              </a:graphicData>
            </a:graphic>
          </wp:inline>
        </w:drawing>
      </w:r>
    </w:p>
    <w:p w:rsidR="005F2DFE" w:rsidRDefault="005F2DFE" w:rsidP="005F2DFE">
      <w:pPr>
        <w:rPr>
          <w:b/>
          <w:sz w:val="28"/>
          <w:szCs w:val="28"/>
        </w:rPr>
      </w:pPr>
      <w:r>
        <w:rPr>
          <w:noProof/>
        </w:rPr>
        <w:lastRenderedPageBreak/>
        <w:drawing>
          <wp:inline distT="0" distB="0" distL="0" distR="0" wp14:anchorId="0E7C699B" wp14:editId="55EC29CA">
            <wp:extent cx="5943600" cy="3053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3715"/>
                    </a:xfrm>
                    <a:prstGeom prst="rect">
                      <a:avLst/>
                    </a:prstGeom>
                  </pic:spPr>
                </pic:pic>
              </a:graphicData>
            </a:graphic>
          </wp:inline>
        </w:drawing>
      </w:r>
    </w:p>
    <w:p w:rsidR="005F2DFE" w:rsidRDefault="005F2DFE" w:rsidP="005F2DFE">
      <w:pPr>
        <w:rPr>
          <w:b/>
          <w:sz w:val="28"/>
          <w:szCs w:val="28"/>
        </w:rPr>
      </w:pPr>
      <w:r>
        <w:rPr>
          <w:noProof/>
        </w:rPr>
        <w:drawing>
          <wp:inline distT="0" distB="0" distL="0" distR="0" wp14:anchorId="600BFE7D" wp14:editId="472EEA4F">
            <wp:extent cx="4648200" cy="2524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2524125"/>
                    </a:xfrm>
                    <a:prstGeom prst="rect">
                      <a:avLst/>
                    </a:prstGeom>
                  </pic:spPr>
                </pic:pic>
              </a:graphicData>
            </a:graphic>
          </wp:inline>
        </w:drawing>
      </w:r>
    </w:p>
    <w:p w:rsidR="005F2DFE" w:rsidRDefault="005F2DFE" w:rsidP="005F2DFE">
      <w:pPr>
        <w:rPr>
          <w:b/>
          <w:sz w:val="28"/>
          <w:szCs w:val="28"/>
        </w:rPr>
      </w:pPr>
    </w:p>
    <w:p w:rsidR="00CF2138" w:rsidRPr="00CF2138" w:rsidRDefault="00CF2138">
      <w:pPr>
        <w:rPr>
          <w:sz w:val="28"/>
          <w:szCs w:val="28"/>
        </w:rPr>
      </w:pPr>
      <w:bookmarkStart w:id="0" w:name="_GoBack"/>
      <w:bookmarkEnd w:id="0"/>
    </w:p>
    <w:sectPr w:rsidR="00CF2138" w:rsidRPr="00CF2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116"/>
    <w:rsid w:val="004318B8"/>
    <w:rsid w:val="005E4116"/>
    <w:rsid w:val="005F2DFE"/>
    <w:rsid w:val="00CF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6727E-A662-43DB-82E8-E24E644B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Jayachandran, Jayasree (Cognizant)</cp:lastModifiedBy>
  <cp:revision>1</cp:revision>
  <dcterms:created xsi:type="dcterms:W3CDTF">2017-05-17T09:35:00Z</dcterms:created>
  <dcterms:modified xsi:type="dcterms:W3CDTF">2017-05-17T10:26:00Z</dcterms:modified>
</cp:coreProperties>
</file>