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F7A" w14:textId="77777777" w:rsidR="00484853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Task 2</w:t>
      </w:r>
    </w:p>
    <w:p w14:paraId="2FC7415A" w14:textId="39F472FE" w:rsidR="00A0412C" w:rsidRDefault="003E2BCE" w:rsidP="00A0412C">
      <w:pPr>
        <w:jc w:val="center"/>
        <w:rPr>
          <w:rFonts w:ascii="Aptos SemiBold" w:hAnsi="Aptos SemiBold"/>
          <w:sz w:val="32"/>
          <w:szCs w:val="32"/>
        </w:rPr>
      </w:pPr>
      <w:r w:rsidRPr="00C45B44">
        <w:rPr>
          <w:rFonts w:ascii="Aptos SemiBold" w:hAnsi="Aptos SemiBold"/>
          <w:sz w:val="32"/>
          <w:szCs w:val="32"/>
        </w:rPr>
        <w:t xml:space="preserve">Complaint </w:t>
      </w:r>
      <w:r w:rsidR="0039631B">
        <w:rPr>
          <w:rFonts w:ascii="Aptos SemiBold" w:hAnsi="Aptos SemiBold"/>
          <w:sz w:val="32"/>
          <w:szCs w:val="32"/>
        </w:rPr>
        <w:t>d</w:t>
      </w:r>
      <w:r w:rsidRPr="00C45B44">
        <w:rPr>
          <w:rFonts w:ascii="Aptos SemiBold" w:hAnsi="Aptos SemiBold"/>
          <w:sz w:val="32"/>
          <w:szCs w:val="32"/>
        </w:rPr>
        <w:t xml:space="preserve">econstruction </w:t>
      </w:r>
      <w:r w:rsidR="0039631B">
        <w:rPr>
          <w:rFonts w:ascii="Aptos SemiBold" w:hAnsi="Aptos SemiBold"/>
          <w:sz w:val="32"/>
          <w:szCs w:val="32"/>
        </w:rPr>
        <w:t>n</w:t>
      </w:r>
      <w:r w:rsidRPr="00C45B44">
        <w:rPr>
          <w:rFonts w:ascii="Aptos SemiBold" w:hAnsi="Aptos SemiBold"/>
          <w:sz w:val="32"/>
          <w:szCs w:val="32"/>
        </w:rPr>
        <w:t xml:space="preserve">ote </w:t>
      </w:r>
      <w:r w:rsidR="0039631B">
        <w:rPr>
          <w:rFonts w:ascii="Aptos SemiBold" w:hAnsi="Aptos SemiBold"/>
          <w:sz w:val="32"/>
          <w:szCs w:val="32"/>
        </w:rPr>
        <w:t>t</w:t>
      </w:r>
      <w:r w:rsidRPr="00C45B44">
        <w:rPr>
          <w:rFonts w:ascii="Aptos SemiBold" w:hAnsi="Aptos SemiBold"/>
          <w:sz w:val="32"/>
          <w:szCs w:val="32"/>
        </w:rPr>
        <w:t>emplate</w:t>
      </w:r>
    </w:p>
    <w:p w14:paraId="6A4F5246" w14:textId="1130ABEE" w:rsidR="00793845" w:rsidRPr="00C45B44" w:rsidRDefault="00C6337C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Entity: ABC Group-DEF Pvt Ltd</w:t>
      </w:r>
      <w:r w:rsidR="00DE282D">
        <w:rPr>
          <w:rFonts w:ascii="Aptos SemiBold" w:hAnsi="Aptos SemiBold"/>
          <w:sz w:val="32"/>
          <w:szCs w:val="32"/>
        </w:rPr>
        <w:t xml:space="preserve"> </w:t>
      </w:r>
    </w:p>
    <w:p w14:paraId="7DF8E545" w14:textId="01355716" w:rsidR="00D7316A" w:rsidRDefault="00D7316A" w:rsidP="00775407">
      <w:pPr>
        <w:spacing w:after="0"/>
        <w:rPr>
          <w:sz w:val="20"/>
          <w:szCs w:val="20"/>
        </w:rPr>
      </w:pPr>
    </w:p>
    <w:p w14:paraId="0A1BDF58" w14:textId="77777777" w:rsidR="00775407" w:rsidRPr="00775407" w:rsidRDefault="00775407" w:rsidP="00775407">
      <w:pPr>
        <w:spacing w:after="0"/>
        <w:rPr>
          <w:sz w:val="20"/>
          <w:szCs w:val="20"/>
        </w:rPr>
      </w:pPr>
    </w:p>
    <w:p w14:paraId="1BB847F4" w14:textId="71042CBB" w:rsidR="00C45B44" w:rsidRPr="00C45B44" w:rsidRDefault="00C45B44" w:rsidP="00D7316A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Complaint </w:t>
      </w:r>
      <w:r w:rsidR="0081761E">
        <w:rPr>
          <w:rFonts w:asciiTheme="majorHAnsi" w:hAnsiTheme="majorHAnsi"/>
          <w:b/>
          <w:bCs/>
          <w:sz w:val="24"/>
          <w:szCs w:val="24"/>
        </w:rPr>
        <w:t>i</w:t>
      </w:r>
      <w:r w:rsidRPr="00C45B44">
        <w:rPr>
          <w:rFonts w:asciiTheme="majorHAnsi" w:hAnsiTheme="majorHAnsi"/>
          <w:b/>
          <w:bCs/>
          <w:sz w:val="24"/>
          <w:szCs w:val="24"/>
        </w:rPr>
        <w:t>nformation:</w:t>
      </w:r>
    </w:p>
    <w:p w14:paraId="07AD2CB8" w14:textId="77777777" w:rsidR="00C45B44" w:rsidRPr="00C45B44" w:rsidRDefault="00C45B44" w:rsidP="00C45B44">
      <w:pPr>
        <w:spacing w:after="0"/>
        <w:rPr>
          <w:sz w:val="20"/>
          <w:szCs w:val="20"/>
        </w:rPr>
      </w:pPr>
    </w:p>
    <w:tbl>
      <w:tblPr>
        <w:tblStyle w:val="TableGrid"/>
        <w:tblW w:w="11012" w:type="dxa"/>
        <w:tblLook w:val="04A0" w:firstRow="1" w:lastRow="0" w:firstColumn="1" w:lastColumn="0" w:noHBand="0" w:noVBand="1"/>
      </w:tblPr>
      <w:tblGrid>
        <w:gridCol w:w="5506"/>
        <w:gridCol w:w="5506"/>
      </w:tblGrid>
      <w:tr w:rsidR="000D54D3" w14:paraId="72FDE874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0620794" w14:textId="2A6B876F" w:rsidR="000D54D3" w:rsidRDefault="000D54D3" w:rsidP="000D54D3">
            <w:r w:rsidRPr="00054BD5">
              <w:t>Complaint received date:</w:t>
            </w:r>
          </w:p>
        </w:tc>
        <w:tc>
          <w:tcPr>
            <w:tcW w:w="5506" w:type="dxa"/>
            <w:vAlign w:val="center"/>
          </w:tcPr>
          <w:p w14:paraId="2BC9ACFB" w14:textId="3BA2F1F6" w:rsidR="000D54D3" w:rsidRDefault="000D54D3" w:rsidP="000D54D3">
            <w:r w:rsidRPr="00054BD5">
              <w:t>DD-MM-YYYY</w:t>
            </w:r>
          </w:p>
        </w:tc>
      </w:tr>
      <w:tr w:rsidR="000D54D3" w14:paraId="3FEC5E00" w14:textId="77777777" w:rsidTr="000D54D3">
        <w:trPr>
          <w:trHeight w:val="644"/>
        </w:trPr>
        <w:tc>
          <w:tcPr>
            <w:tcW w:w="5506" w:type="dxa"/>
            <w:vAlign w:val="center"/>
          </w:tcPr>
          <w:p w14:paraId="11CBB117" w14:textId="4A9ABD64" w:rsidR="000D54D3" w:rsidRDefault="000D54D3" w:rsidP="000D54D3">
            <w:r w:rsidRPr="00054BD5">
              <w:t xml:space="preserve">Method of receipt </w:t>
            </w:r>
          </w:p>
        </w:tc>
        <w:tc>
          <w:tcPr>
            <w:tcW w:w="5506" w:type="dxa"/>
            <w:vAlign w:val="center"/>
          </w:tcPr>
          <w:p w14:paraId="4E557813" w14:textId="25CC7904" w:rsidR="000D54D3" w:rsidRDefault="00903789" w:rsidP="000D54D3">
            <w:r>
              <w:t>Supplier Communication</w:t>
            </w:r>
          </w:p>
        </w:tc>
      </w:tr>
      <w:tr w:rsidR="000D54D3" w14:paraId="2F82A2B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654702C4" w14:textId="6C0C4E7F" w:rsidR="000D54D3" w:rsidRPr="00D7316A" w:rsidRDefault="000D54D3" w:rsidP="000D54D3">
            <w:r w:rsidRPr="00054BD5">
              <w:t>[Hotline number/email/website]</w:t>
            </w:r>
          </w:p>
        </w:tc>
        <w:tc>
          <w:tcPr>
            <w:tcW w:w="5506" w:type="dxa"/>
            <w:vAlign w:val="center"/>
          </w:tcPr>
          <w:p w14:paraId="70420339" w14:textId="5E264322" w:rsidR="000D54D3" w:rsidRDefault="000D54D3" w:rsidP="000D54D3"/>
        </w:tc>
      </w:tr>
      <w:tr w:rsidR="000D54D3" w14:paraId="49F54441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7F26277E" w14:textId="4FB3F4D3" w:rsidR="000D54D3" w:rsidRPr="00D7316A" w:rsidRDefault="000D54D3" w:rsidP="000D54D3">
            <w:r w:rsidRPr="00054BD5">
              <w:t>Was the complaint submitted anonymously? [Yes/No]</w:t>
            </w:r>
          </w:p>
        </w:tc>
        <w:tc>
          <w:tcPr>
            <w:tcW w:w="5506" w:type="dxa"/>
            <w:vAlign w:val="center"/>
          </w:tcPr>
          <w:p w14:paraId="75C60D33" w14:textId="7CC6AA06" w:rsidR="000D54D3" w:rsidRDefault="00F24AED" w:rsidP="000D54D3">
            <w:r>
              <w:t>Yes</w:t>
            </w:r>
          </w:p>
        </w:tc>
      </w:tr>
      <w:tr w:rsidR="000D54D3" w14:paraId="15430A4F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0B3F0D35" w14:textId="0F15C47E" w:rsidR="000D54D3" w:rsidRPr="00D7316A" w:rsidRDefault="000D54D3" w:rsidP="000D54D3">
            <w:r w:rsidRPr="00054BD5">
              <w:t>Whistleblower name [if available]</w:t>
            </w:r>
          </w:p>
        </w:tc>
        <w:tc>
          <w:tcPr>
            <w:tcW w:w="5506" w:type="dxa"/>
            <w:vAlign w:val="center"/>
          </w:tcPr>
          <w:p w14:paraId="0CEA581D" w14:textId="6D5A974A" w:rsidR="000D54D3" w:rsidRDefault="007768EC" w:rsidP="000D54D3">
            <w:r>
              <w:t>Not Available</w:t>
            </w:r>
          </w:p>
        </w:tc>
      </w:tr>
      <w:tr w:rsidR="000D54D3" w14:paraId="2C63A25C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274E7E01" w14:textId="4C7E0227" w:rsidR="000D54D3" w:rsidRPr="00696268" w:rsidRDefault="000D54D3" w:rsidP="000D54D3">
            <w:r w:rsidRPr="00054BD5">
              <w:t>Whistleblower contact information [if available]:</w:t>
            </w:r>
          </w:p>
        </w:tc>
        <w:tc>
          <w:tcPr>
            <w:tcW w:w="5506" w:type="dxa"/>
            <w:vAlign w:val="center"/>
          </w:tcPr>
          <w:p w14:paraId="0944B86B" w14:textId="6B9F53D7" w:rsidR="000D54D3" w:rsidRDefault="007768EC" w:rsidP="000D54D3">
            <w:r>
              <w:t>Not Available</w:t>
            </w:r>
          </w:p>
        </w:tc>
      </w:tr>
      <w:tr w:rsidR="00001AE0" w14:paraId="38BC4085" w14:textId="77777777" w:rsidTr="000D54D3">
        <w:trPr>
          <w:trHeight w:val="537"/>
        </w:trPr>
        <w:tc>
          <w:tcPr>
            <w:tcW w:w="5506" w:type="dxa"/>
            <w:vAlign w:val="center"/>
          </w:tcPr>
          <w:p w14:paraId="30A8F6DA" w14:textId="3EC55B7B" w:rsidR="00001AE0" w:rsidRPr="00054BD5" w:rsidRDefault="00001AE0" w:rsidP="000D54D3">
            <w:r w:rsidRPr="00001AE0">
              <w:t>Name of employees or parties against who the allegations are made</w:t>
            </w:r>
          </w:p>
        </w:tc>
        <w:tc>
          <w:tcPr>
            <w:tcW w:w="5506" w:type="dxa"/>
            <w:vAlign w:val="center"/>
          </w:tcPr>
          <w:p w14:paraId="5D12E3DB" w14:textId="65B7EDBB" w:rsidR="00001AE0" w:rsidRDefault="00C12E1D" w:rsidP="000D54D3">
            <w:r>
              <w:t xml:space="preserve">Procurement managers of DEF Pvt Ltd . Three Employees [ Two-UK ; </w:t>
            </w:r>
            <w:r w:rsidR="008312D1">
              <w:t>one-Peru]</w:t>
            </w:r>
          </w:p>
        </w:tc>
      </w:tr>
    </w:tbl>
    <w:p w14:paraId="19EE778E" w14:textId="77777777" w:rsidR="00C45B44" w:rsidRDefault="00C45B44" w:rsidP="00C45B44">
      <w:pPr>
        <w:spacing w:after="0"/>
      </w:pPr>
    </w:p>
    <w:p w14:paraId="2BC3D182" w14:textId="7777777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</w:p>
    <w:p w14:paraId="1CD1F65F" w14:textId="306F9AC7" w:rsidR="00C45B44" w:rsidRDefault="00C45B44">
      <w:pPr>
        <w:rPr>
          <w:rFonts w:asciiTheme="majorHAnsi" w:hAnsiTheme="majorHAnsi"/>
          <w:b/>
          <w:bCs/>
          <w:sz w:val="24"/>
          <w:szCs w:val="24"/>
        </w:rPr>
      </w:pPr>
      <w:r w:rsidRPr="00C45B44">
        <w:rPr>
          <w:rFonts w:asciiTheme="majorHAnsi" w:hAnsiTheme="majorHAnsi"/>
          <w:b/>
          <w:bCs/>
          <w:sz w:val="24"/>
          <w:szCs w:val="24"/>
        </w:rPr>
        <w:t xml:space="preserve">Issue </w:t>
      </w:r>
      <w:r w:rsidR="0081761E">
        <w:rPr>
          <w:rFonts w:asciiTheme="majorHAnsi" w:hAnsiTheme="majorHAnsi"/>
          <w:b/>
          <w:bCs/>
          <w:sz w:val="24"/>
          <w:szCs w:val="24"/>
        </w:rPr>
        <w:t>a</w:t>
      </w:r>
      <w:r w:rsidRPr="00C45B44">
        <w:rPr>
          <w:rFonts w:asciiTheme="majorHAnsi" w:hAnsiTheme="majorHAnsi"/>
          <w:b/>
          <w:bCs/>
          <w:sz w:val="24"/>
          <w:szCs w:val="24"/>
        </w:rPr>
        <w:t>nalysis:</w:t>
      </w:r>
    </w:p>
    <w:tbl>
      <w:tblPr>
        <w:tblStyle w:val="TableGrid"/>
        <w:tblW w:w="10935" w:type="dxa"/>
        <w:tblLook w:val="04A0" w:firstRow="1" w:lastRow="0" w:firstColumn="1" w:lastColumn="0" w:noHBand="0" w:noVBand="1"/>
      </w:tblPr>
      <w:tblGrid>
        <w:gridCol w:w="549"/>
        <w:gridCol w:w="4975"/>
        <w:gridCol w:w="5411"/>
      </w:tblGrid>
      <w:tr w:rsidR="007B2242" w:rsidRPr="007B2242" w14:paraId="6863C70F" w14:textId="77777777" w:rsidTr="001F0696">
        <w:trPr>
          <w:trHeight w:val="932"/>
        </w:trPr>
        <w:tc>
          <w:tcPr>
            <w:tcW w:w="549" w:type="dxa"/>
            <w:shd w:val="clear" w:color="auto" w:fill="000000" w:themeFill="text1"/>
            <w:vAlign w:val="center"/>
          </w:tcPr>
          <w:p w14:paraId="50698B85" w14:textId="18743A98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Sr. no.</w:t>
            </w:r>
          </w:p>
        </w:tc>
        <w:tc>
          <w:tcPr>
            <w:tcW w:w="4975" w:type="dxa"/>
            <w:shd w:val="clear" w:color="auto" w:fill="000000" w:themeFill="text1"/>
            <w:vAlign w:val="center"/>
          </w:tcPr>
          <w:p w14:paraId="7C1A474D" w14:textId="06D7F0B2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Key highlights from the complaint</w:t>
            </w:r>
          </w:p>
        </w:tc>
        <w:tc>
          <w:tcPr>
            <w:tcW w:w="5411" w:type="dxa"/>
            <w:shd w:val="clear" w:color="auto" w:fill="000000" w:themeFill="text1"/>
            <w:vAlign w:val="center"/>
          </w:tcPr>
          <w:p w14:paraId="172E5AF2" w14:textId="2EA5EC5E" w:rsidR="007B2242" w:rsidRPr="007B2242" w:rsidRDefault="007B2242" w:rsidP="007B2242">
            <w:r w:rsidRPr="007B2242">
              <w:rPr>
                <w:rFonts w:cs="Arial"/>
                <w:color w:val="FFFFFF" w:themeColor="background1"/>
              </w:rPr>
              <w:t>Work steps to be performed</w:t>
            </w:r>
          </w:p>
        </w:tc>
      </w:tr>
      <w:tr w:rsidR="007B2242" w:rsidRPr="007B2242" w14:paraId="7225FB75" w14:textId="77777777" w:rsidTr="001F0696">
        <w:trPr>
          <w:trHeight w:val="932"/>
        </w:trPr>
        <w:tc>
          <w:tcPr>
            <w:tcW w:w="549" w:type="dxa"/>
            <w:vAlign w:val="center"/>
          </w:tcPr>
          <w:p w14:paraId="56D87FC9" w14:textId="276515AB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1</w:t>
            </w:r>
          </w:p>
        </w:tc>
        <w:tc>
          <w:tcPr>
            <w:tcW w:w="4975" w:type="dxa"/>
            <w:vAlign w:val="center"/>
          </w:tcPr>
          <w:p w14:paraId="43460CFA" w14:textId="77777777" w:rsidR="007B2242" w:rsidRDefault="00FE5F37" w:rsidP="007B2242">
            <w:pPr>
              <w:rPr>
                <w:rFonts w:cs="Arial"/>
                <w:b/>
                <w:bCs/>
                <w:color w:val="000000" w:themeColor="text1"/>
              </w:rPr>
            </w:pPr>
            <w:proofErr w:type="spellStart"/>
            <w:r>
              <w:rPr>
                <w:rFonts w:cs="Arial"/>
                <w:b/>
                <w:bCs/>
                <w:color w:val="000000" w:themeColor="text1"/>
              </w:rPr>
              <w:t>Unsual</w:t>
            </w:r>
            <w:proofErr w:type="spellEnd"/>
            <w:r>
              <w:rPr>
                <w:rFonts w:cs="Arial"/>
                <w:b/>
                <w:bCs/>
                <w:color w:val="000000" w:themeColor="text1"/>
              </w:rPr>
              <w:t xml:space="preserve"> contract allocation Patterns</w:t>
            </w:r>
          </w:p>
          <w:p w14:paraId="4AAB2D17" w14:textId="5F05EBFB" w:rsidR="00FE5F37" w:rsidRPr="00FE5F37" w:rsidRDefault="00FE5F37" w:rsidP="007B2242">
            <w:r>
              <w:t xml:space="preserve">  Warehouse construction contracts </w:t>
            </w:r>
            <w:r w:rsidR="00F96F32">
              <w:t>repeatedly awarded to new supplies in UK and Peru despite non-competitive prices.</w:t>
            </w:r>
          </w:p>
        </w:tc>
        <w:tc>
          <w:tcPr>
            <w:tcW w:w="5411" w:type="dxa"/>
            <w:vAlign w:val="center"/>
          </w:tcPr>
          <w:p w14:paraId="51A7A86A" w14:textId="457A5FA3" w:rsidR="007B2242" w:rsidRPr="007B2242" w:rsidRDefault="00C4749A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Obtain contract award data for last two to three years [UK &amp; </w:t>
            </w:r>
            <w:proofErr w:type="spellStart"/>
            <w:r>
              <w:rPr>
                <w:rFonts w:cs="Arial"/>
                <w:color w:val="000000" w:themeColor="text1"/>
              </w:rPr>
              <w:t>peru</w:t>
            </w:r>
            <w:proofErr w:type="spellEnd"/>
            <w:r>
              <w:rPr>
                <w:rFonts w:cs="Arial"/>
                <w:color w:val="000000" w:themeColor="text1"/>
              </w:rPr>
              <w:t>]</w:t>
            </w:r>
          </w:p>
          <w:p w14:paraId="27F4BD9B" w14:textId="06367CFA" w:rsidR="007B2242" w:rsidRPr="007B2242" w:rsidRDefault="00C4749A" w:rsidP="007B2242">
            <w:pPr>
              <w:pStyle w:val="ListParagraph"/>
              <w:numPr>
                <w:ilvl w:val="0"/>
                <w:numId w:val="19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 xml:space="preserve">Perform data analytics </w:t>
            </w:r>
          </w:p>
          <w:p w14:paraId="23EDBADA" w14:textId="70F617FB" w:rsidR="007B2242" w:rsidRPr="007B2242" w:rsidRDefault="00CD43BA" w:rsidP="007B2242"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cs="Arial"/>
                <w:color w:val="000000" w:themeColor="text1"/>
              </w:rPr>
              <w:t>Review Procurement policies and approval threshold</w:t>
            </w:r>
          </w:p>
        </w:tc>
      </w:tr>
      <w:tr w:rsidR="007B2242" w:rsidRPr="007B2242" w14:paraId="37A8F830" w14:textId="77777777" w:rsidTr="001F0696">
        <w:trPr>
          <w:trHeight w:val="932"/>
        </w:trPr>
        <w:tc>
          <w:tcPr>
            <w:tcW w:w="549" w:type="dxa"/>
            <w:vAlign w:val="center"/>
          </w:tcPr>
          <w:p w14:paraId="362CB589" w14:textId="2FE1672A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4975" w:type="dxa"/>
            <w:vAlign w:val="center"/>
          </w:tcPr>
          <w:p w14:paraId="3BCA5DE4" w14:textId="77777777" w:rsidR="007B2242" w:rsidRDefault="00AD3F26" w:rsidP="007B2242">
            <w:pPr>
              <w:rPr>
                <w:rFonts w:cs="Arial"/>
                <w:b/>
                <w:bCs/>
                <w:color w:val="000000" w:themeColor="text1"/>
              </w:rPr>
            </w:pPr>
            <w:r>
              <w:rPr>
                <w:rFonts w:cs="Arial"/>
                <w:b/>
                <w:bCs/>
                <w:color w:val="000000" w:themeColor="text1"/>
              </w:rPr>
              <w:t>Integrity of bidding Process</w:t>
            </w:r>
          </w:p>
          <w:p w14:paraId="6C3D1053" w14:textId="73466CD8" w:rsidR="00AD3F26" w:rsidRPr="00AD3F26" w:rsidRDefault="00B9099B" w:rsidP="007B2242">
            <w:r>
              <w:t>Suppliers report unethical practices and unfair bidding</w:t>
            </w:r>
          </w:p>
        </w:tc>
        <w:tc>
          <w:tcPr>
            <w:tcW w:w="5411" w:type="dxa"/>
            <w:vAlign w:val="center"/>
          </w:tcPr>
          <w:p w14:paraId="3A3CABDE" w14:textId="400C0A24" w:rsidR="007B2242" w:rsidRPr="007B2242" w:rsidRDefault="00E00284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Reperform bid evaluation for selected contracts</w:t>
            </w:r>
          </w:p>
          <w:p w14:paraId="449A3B64" w14:textId="4F2ADCDD" w:rsidR="007B2242" w:rsidRDefault="00E00284" w:rsidP="007B2242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Compare bid pricing, scoring, and justification documents</w:t>
            </w:r>
          </w:p>
          <w:p w14:paraId="7DA82BE5" w14:textId="031783D0" w:rsidR="007B2242" w:rsidRPr="001F0696" w:rsidRDefault="001F0696" w:rsidP="001F0696">
            <w:pPr>
              <w:pStyle w:val="ListParagraph"/>
              <w:numPr>
                <w:ilvl w:val="0"/>
                <w:numId w:val="20"/>
              </w:num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Assess Segregation of duties within procurement</w:t>
            </w:r>
          </w:p>
        </w:tc>
      </w:tr>
      <w:tr w:rsidR="007B2242" w:rsidRPr="007B2242" w14:paraId="75BD02BB" w14:textId="77777777" w:rsidTr="001F0696">
        <w:trPr>
          <w:trHeight w:val="932"/>
        </w:trPr>
        <w:tc>
          <w:tcPr>
            <w:tcW w:w="549" w:type="dxa"/>
            <w:vAlign w:val="center"/>
          </w:tcPr>
          <w:p w14:paraId="684616FC" w14:textId="5AE85170" w:rsidR="007B2242" w:rsidRPr="007B2242" w:rsidRDefault="007B2242" w:rsidP="007B2242">
            <w:r w:rsidRPr="007B2242">
              <w:rPr>
                <w:rFonts w:cs="Arial"/>
                <w:color w:val="000000" w:themeColor="text1"/>
              </w:rPr>
              <w:t>3</w:t>
            </w:r>
          </w:p>
        </w:tc>
        <w:tc>
          <w:tcPr>
            <w:tcW w:w="4975" w:type="dxa"/>
            <w:vAlign w:val="center"/>
          </w:tcPr>
          <w:p w14:paraId="4D68CB2B" w14:textId="77777777" w:rsidR="007B2242" w:rsidRDefault="009255C2" w:rsidP="007B224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Allegations of bribery and Illicit </w:t>
            </w:r>
            <w:r w:rsidR="00EA0B5A">
              <w:rPr>
                <w:b/>
                <w:bCs/>
              </w:rPr>
              <w:t>benefits</w:t>
            </w:r>
          </w:p>
          <w:p w14:paraId="63ECC1AC" w14:textId="76F4CCEA" w:rsidR="00EA0B5A" w:rsidRPr="00EA0B5A" w:rsidRDefault="00EA0B5A" w:rsidP="007B2242">
            <w:r>
              <w:t>Employees demanding financial favours in return for professional treatment</w:t>
            </w:r>
          </w:p>
        </w:tc>
        <w:tc>
          <w:tcPr>
            <w:tcW w:w="5411" w:type="dxa"/>
            <w:vAlign w:val="center"/>
          </w:tcPr>
          <w:p w14:paraId="08EA4BE3" w14:textId="77777777" w:rsidR="007B2242" w:rsidRPr="004B381A" w:rsidRDefault="004B381A" w:rsidP="007B2242"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cs="Arial"/>
                <w:color w:val="000000" w:themeColor="text1"/>
              </w:rPr>
              <w:t>Preserve and collect emails, messages and transactions records</w:t>
            </w:r>
          </w:p>
          <w:p w14:paraId="105261E6" w14:textId="77777777" w:rsidR="004B381A" w:rsidRDefault="004B381A" w:rsidP="007B2242">
            <w:pPr>
              <w:pStyle w:val="ListParagraph"/>
              <w:numPr>
                <w:ilvl w:val="0"/>
                <w:numId w:val="21"/>
              </w:numPr>
            </w:pPr>
            <w:r>
              <w:t xml:space="preserve">Review employee bank statement </w:t>
            </w:r>
            <w:r w:rsidR="00FC0904">
              <w:t>and lifestyle indicators</w:t>
            </w:r>
          </w:p>
          <w:p w14:paraId="0CCED48E" w14:textId="4306C637" w:rsidR="00FC0904" w:rsidRPr="007B2242" w:rsidRDefault="00FC0904" w:rsidP="007B2242">
            <w:pPr>
              <w:pStyle w:val="ListParagraph"/>
              <w:numPr>
                <w:ilvl w:val="0"/>
                <w:numId w:val="21"/>
              </w:numPr>
            </w:pPr>
            <w:r>
              <w:t>Conduct confidential interviews with suppliers and relevant employees</w:t>
            </w:r>
          </w:p>
        </w:tc>
      </w:tr>
    </w:tbl>
    <w:p w14:paraId="701152E3" w14:textId="77777777" w:rsidR="00D7316A" w:rsidRDefault="00D7316A"/>
    <w:p w14:paraId="59BD2507" w14:textId="764E3131" w:rsidR="003E2BCE" w:rsidRDefault="003E2BCE" w:rsidP="008B5E03">
      <w:pPr>
        <w:spacing w:line="240" w:lineRule="auto"/>
      </w:pPr>
    </w:p>
    <w:sectPr w:rsidR="003E2BCE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4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0"/>
  </w:num>
  <w:num w:numId="6" w16cid:durableId="2019890540">
    <w:abstractNumId w:val="17"/>
  </w:num>
  <w:num w:numId="7" w16cid:durableId="140386808">
    <w:abstractNumId w:val="25"/>
  </w:num>
  <w:num w:numId="8" w16cid:durableId="662047422">
    <w:abstractNumId w:val="22"/>
  </w:num>
  <w:num w:numId="9" w16cid:durableId="1494300208">
    <w:abstractNumId w:val="16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1"/>
  </w:num>
  <w:num w:numId="14" w16cid:durableId="405108810">
    <w:abstractNumId w:val="24"/>
  </w:num>
  <w:num w:numId="15" w16cid:durableId="101145787">
    <w:abstractNumId w:val="19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1"/>
  </w:num>
  <w:num w:numId="19" w16cid:durableId="1363356519">
    <w:abstractNumId w:val="12"/>
  </w:num>
  <w:num w:numId="20" w16cid:durableId="481969972">
    <w:abstractNumId w:val="15"/>
  </w:num>
  <w:num w:numId="21" w16cid:durableId="1023748131">
    <w:abstractNumId w:val="23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3"/>
  </w:num>
  <w:num w:numId="26" w16cid:durableId="184177149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01AE0"/>
    <w:rsid w:val="000655E0"/>
    <w:rsid w:val="000D54D3"/>
    <w:rsid w:val="000E14DA"/>
    <w:rsid w:val="00134109"/>
    <w:rsid w:val="001F0696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4B381A"/>
    <w:rsid w:val="005B6F89"/>
    <w:rsid w:val="00696268"/>
    <w:rsid w:val="00775407"/>
    <w:rsid w:val="007768EC"/>
    <w:rsid w:val="00793845"/>
    <w:rsid w:val="007B2242"/>
    <w:rsid w:val="0081761E"/>
    <w:rsid w:val="008312D1"/>
    <w:rsid w:val="008B5E03"/>
    <w:rsid w:val="008D7D09"/>
    <w:rsid w:val="00903789"/>
    <w:rsid w:val="009255C2"/>
    <w:rsid w:val="00A0412C"/>
    <w:rsid w:val="00AD39B8"/>
    <w:rsid w:val="00AD3F26"/>
    <w:rsid w:val="00B9099B"/>
    <w:rsid w:val="00BD5C45"/>
    <w:rsid w:val="00BE756E"/>
    <w:rsid w:val="00C12E1D"/>
    <w:rsid w:val="00C45B44"/>
    <w:rsid w:val="00C4749A"/>
    <w:rsid w:val="00C6337C"/>
    <w:rsid w:val="00CD43BA"/>
    <w:rsid w:val="00D41A24"/>
    <w:rsid w:val="00D7316A"/>
    <w:rsid w:val="00DE282D"/>
    <w:rsid w:val="00DE79D6"/>
    <w:rsid w:val="00E00284"/>
    <w:rsid w:val="00E073A6"/>
    <w:rsid w:val="00EA0B5A"/>
    <w:rsid w:val="00EE21D6"/>
    <w:rsid w:val="00F24AED"/>
    <w:rsid w:val="00F96F32"/>
    <w:rsid w:val="00FC0904"/>
    <w:rsid w:val="00FE5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Jayasri s</cp:lastModifiedBy>
  <cp:revision>23</cp:revision>
  <dcterms:created xsi:type="dcterms:W3CDTF">2026-02-10T16:40:00Z</dcterms:created>
  <dcterms:modified xsi:type="dcterms:W3CDTF">2026-02-10T18:03:00Z</dcterms:modified>
</cp:coreProperties>
</file>