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3570516"/>
        <w:docPartObj>
          <w:docPartGallery w:val="Cover Pages"/>
          <w:docPartUnique/>
        </w:docPartObj>
      </w:sdtPr>
      <w:sdtEndPr>
        <w:rPr>
          <w:b/>
          <w:sz w:val="32"/>
        </w:rPr>
      </w:sdtEndPr>
      <w:sdtContent>
        <w:p w:rsidR="000620CF" w:rsidRDefault="000620CF"/>
        <w:p w:rsidR="000620CF" w:rsidRDefault="000620CF"/>
        <w:p w:rsidR="000620CF" w:rsidRDefault="000620CF"/>
        <w:tbl>
          <w:tblPr>
            <w:tblpPr w:leftFromText="187" w:rightFromText="187" w:vertAnchor="page" w:horzAnchor="margin" w:tblpY="4396"/>
            <w:tblW w:w="4000" w:type="pct"/>
            <w:tblBorders>
              <w:left w:val="single" w:sz="18" w:space="0" w:color="4472C4" w:themeColor="accent1"/>
            </w:tblBorders>
            <w:tblLook w:val="04A0"/>
          </w:tblPr>
          <w:tblGrid>
            <w:gridCol w:w="7405"/>
          </w:tblGrid>
          <w:tr w:rsidR="000620CF" w:rsidTr="000620CF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620CF" w:rsidRDefault="000620CF" w:rsidP="000620CF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</w:rPr>
                    <w:alias w:val="Company"/>
                    <w:id w:val="13406915"/>
                    <w:placeholder>
                      <w:docPart w:val="4D4A696407BB44328AB5CF273F0DCFBD"/>
                    </w:placeholder>
                    <w:showingPlcHdr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</w:rPr>
                      <w:t>[Type the company name]</w:t>
                    </w:r>
                  </w:sdtContent>
                </w:sdt>
              </w:p>
            </w:tc>
          </w:tr>
          <w:tr w:rsidR="000620CF" w:rsidTr="000620CF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B61F58CF7AA04A838626BA5E9C8A6B5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620CF" w:rsidRDefault="000620CF" w:rsidP="000620C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0"/>
                        <w:szCs w:val="80"/>
                      </w:rPr>
                      <w:t>FLOOD MONITORING</w:t>
                    </w:r>
                  </w:p>
                </w:sdtContent>
              </w:sdt>
            </w:tc>
          </w:tr>
          <w:tr w:rsidR="000620CF" w:rsidTr="000620CF">
            <w:sdt>
              <w:sdtPr>
                <w:rPr>
                  <w:rFonts w:asciiTheme="majorHAnsi" w:eastAsiaTheme="majorEastAsia" w:hAnsiTheme="majorHAnsi" w:cstheme="majorBidi"/>
                  <w:color w:val="0D0D0D" w:themeColor="text1" w:themeTint="F2"/>
                  <w:sz w:val="56"/>
                  <w:szCs w:val="56"/>
                </w:rPr>
                <w:alias w:val="Subtitle"/>
                <w:id w:val="13406923"/>
                <w:placeholder>
                  <w:docPart w:val="D9E796AB77044B8ABB1D4B8F67B904A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620CF" w:rsidRDefault="000620CF" w:rsidP="000620C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0620CF">
                      <w:rPr>
                        <w:rFonts w:asciiTheme="majorHAnsi" w:eastAsiaTheme="majorEastAsia" w:hAnsiTheme="majorHAnsi" w:cstheme="majorBidi"/>
                        <w:color w:val="0D0D0D" w:themeColor="text1" w:themeTint="F2"/>
                        <w:sz w:val="56"/>
                        <w:szCs w:val="56"/>
                      </w:rPr>
                      <w:t>AND EARLY WARNING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Y="12020"/>
            <w:tblW w:w="4000" w:type="pct"/>
            <w:tblLook w:val="04A0"/>
          </w:tblPr>
          <w:tblGrid>
            <w:gridCol w:w="7405"/>
          </w:tblGrid>
          <w:tr w:rsidR="000620CF" w:rsidTr="000620CF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620CF" w:rsidRDefault="000620CF" w:rsidP="000620CF">
                <w:pPr>
                  <w:pStyle w:val="NoSpacing"/>
                  <w:rPr>
                    <w:color w:val="4472C4" w:themeColor="accent1"/>
                    <w:sz w:val="32"/>
                    <w:szCs w:val="32"/>
                    <w:lang w:val="en-IN"/>
                  </w:rPr>
                </w:pPr>
                <w:r>
                  <w:rPr>
                    <w:color w:val="4472C4" w:themeColor="accent1"/>
                    <w:sz w:val="32"/>
                    <w:szCs w:val="32"/>
                    <w:lang w:val="en-IN"/>
                  </w:rPr>
                  <w:t>SUMMITTED BY ,</w:t>
                </w:r>
              </w:p>
              <w:p w:rsidR="000620CF" w:rsidRDefault="000620CF" w:rsidP="000620CF">
                <w:pPr>
                  <w:pStyle w:val="NoSpacing"/>
                  <w:rPr>
                    <w:color w:val="4472C4" w:themeColor="accent1"/>
                    <w:sz w:val="32"/>
                    <w:szCs w:val="32"/>
                    <w:lang w:val="en-IN"/>
                  </w:rPr>
                </w:pPr>
              </w:p>
              <w:p w:rsidR="000620CF" w:rsidRPr="000620CF" w:rsidRDefault="000620CF" w:rsidP="000620CF">
                <w:pPr>
                  <w:pStyle w:val="NoSpacing"/>
                  <w:rPr>
                    <w:color w:val="4472C4" w:themeColor="accent1"/>
                    <w:sz w:val="32"/>
                    <w:szCs w:val="32"/>
                    <w:lang w:val="en-IN"/>
                  </w:rPr>
                </w:pPr>
                <w:r w:rsidRPr="000620CF">
                  <w:rPr>
                    <w:color w:val="4472C4" w:themeColor="accent1"/>
                    <w:sz w:val="32"/>
                    <w:szCs w:val="32"/>
                    <w:lang w:val="en-IN"/>
                  </w:rPr>
                  <w:t>JAYASRI.K</w:t>
                </w:r>
              </w:p>
              <w:p w:rsidR="000620CF" w:rsidRPr="000620CF" w:rsidRDefault="000620CF" w:rsidP="000620CF">
                <w:pPr>
                  <w:pStyle w:val="NoSpacing"/>
                  <w:rPr>
                    <w:color w:val="4472C4" w:themeColor="accent1"/>
                    <w:sz w:val="32"/>
                    <w:szCs w:val="32"/>
                    <w:lang w:val="en-IN"/>
                  </w:rPr>
                </w:pPr>
                <w:r w:rsidRPr="000620CF">
                  <w:rPr>
                    <w:color w:val="4472C4" w:themeColor="accent1"/>
                    <w:sz w:val="32"/>
                    <w:szCs w:val="32"/>
                    <w:lang w:val="en-IN"/>
                  </w:rPr>
                  <w:t>Au812921106019</w:t>
                </w:r>
              </w:p>
              <w:p w:rsidR="000620CF" w:rsidRPr="000620CF" w:rsidRDefault="000620CF" w:rsidP="000620CF">
                <w:pPr>
                  <w:pStyle w:val="NoSpacing"/>
                  <w:rPr>
                    <w:color w:val="4472C4" w:themeColor="accent1"/>
                    <w:sz w:val="32"/>
                    <w:szCs w:val="32"/>
                    <w:lang w:val="en-IN"/>
                  </w:rPr>
                </w:pPr>
                <w:hyperlink r:id="rId4" w:history="1">
                  <w:r w:rsidRPr="000620CF">
                    <w:rPr>
                      <w:rStyle w:val="Hyperlink"/>
                      <w:sz w:val="32"/>
                      <w:szCs w:val="32"/>
                      <w:lang w:val="en-IN"/>
                    </w:rPr>
                    <w:t>Jayasrimadesh10@gmail.com</w:t>
                  </w:r>
                </w:hyperlink>
              </w:p>
              <w:p w:rsidR="000620CF" w:rsidRPr="000620CF" w:rsidRDefault="000620CF" w:rsidP="000620CF">
                <w:pPr>
                  <w:pStyle w:val="NoSpacing"/>
                  <w:rPr>
                    <w:color w:val="4472C4" w:themeColor="accent1"/>
                    <w:sz w:val="32"/>
                    <w:szCs w:val="32"/>
                  </w:rPr>
                </w:pPr>
              </w:p>
              <w:p w:rsidR="000620CF" w:rsidRPr="000620CF" w:rsidRDefault="000620CF" w:rsidP="000620CF">
                <w:pPr>
                  <w:pStyle w:val="NoSpacing"/>
                  <w:rPr>
                    <w:color w:val="4472C4" w:themeColor="accent1"/>
                    <w:sz w:val="32"/>
                    <w:szCs w:val="32"/>
                  </w:rPr>
                </w:pPr>
              </w:p>
            </w:tc>
          </w:tr>
        </w:tbl>
        <w:p w:rsidR="000620CF" w:rsidRDefault="000620CF">
          <w:pPr>
            <w:rPr>
              <w:b/>
              <w:sz w:val="32"/>
            </w:rPr>
          </w:pPr>
          <w:r>
            <w:rPr>
              <w:b/>
              <w:sz w:val="32"/>
            </w:rPr>
            <w:br w:type="page"/>
          </w:r>
        </w:p>
      </w:sdtContent>
    </w:sdt>
    <w:p w:rsidR="00322876" w:rsidRPr="00EB5DA0" w:rsidRDefault="00EB5DA0" w:rsidP="00EB5DA0">
      <w:pPr>
        <w:pStyle w:val="Title"/>
      </w:pPr>
      <w:r>
        <w:lastRenderedPageBreak/>
        <w:t>Abstract:</w:t>
      </w:r>
    </w:p>
    <w:p w:rsidR="00322876" w:rsidRPr="00EB5DA0" w:rsidRDefault="00EB5DA0" w:rsidP="00EB5DA0">
      <w:pPr>
        <w:rPr>
          <w:sz w:val="24"/>
        </w:rPr>
      </w:pPr>
      <w:r>
        <w:rPr>
          <w:sz w:val="24"/>
        </w:rPr>
        <w:t xml:space="preserve">             </w:t>
      </w:r>
      <w:r w:rsidR="00322876" w:rsidRPr="00EB5DA0">
        <w:rPr>
          <w:sz w:val="24"/>
        </w:rPr>
        <w:t>Floods, one of the most devastating natural disasters, pose a significant threat to communities worldwide. The increasing frequency and intensity of these events necessitate the development of advanced flood monitoring and early warning systems. This abstract introduces a comprehensive Flood Monitoring and Early Warning System (FMEWS) that leverages cutting-edge technologies to detect, predict, and alert communities to impending floods, ultimately saving lives and reducing property damage.</w:t>
      </w:r>
    </w:p>
    <w:p w:rsidR="00322876" w:rsidRDefault="00322876" w:rsidP="00322876">
      <w:pPr>
        <w:pStyle w:val="Title"/>
        <w:pBdr>
          <w:bottom w:val="none" w:sz="0" w:space="0" w:color="auto"/>
        </w:pBdr>
      </w:pPr>
    </w:p>
    <w:p w:rsidR="00322876" w:rsidRDefault="00322876" w:rsidP="00322876">
      <w:pPr>
        <w:pStyle w:val="Title"/>
      </w:pPr>
      <w:r>
        <w:t xml:space="preserve">Design thinking </w:t>
      </w:r>
    </w:p>
    <w:p w:rsidR="00322876" w:rsidRPr="00322876" w:rsidRDefault="00322876" w:rsidP="00322876">
      <w:pPr>
        <w:rPr>
          <w:b/>
          <w:sz w:val="28"/>
        </w:rPr>
      </w:pPr>
      <w:r>
        <w:rPr>
          <w:b/>
          <w:sz w:val="28"/>
        </w:rPr>
        <w:t>1. Empathize</w:t>
      </w:r>
      <w:r w:rsidRPr="00322876">
        <w:rPr>
          <w:b/>
          <w:sz w:val="28"/>
        </w:rPr>
        <w:t>:</w:t>
      </w:r>
    </w:p>
    <w:p w:rsidR="00322876" w:rsidRPr="00EB5DA0" w:rsidRDefault="00322876" w:rsidP="00EB5DA0">
      <w:pPr>
        <w:spacing w:after="0"/>
        <w:rPr>
          <w:sz w:val="24"/>
        </w:rPr>
      </w:pPr>
      <w:r w:rsidRPr="00EB5DA0">
        <w:rPr>
          <w:sz w:val="24"/>
        </w:rPr>
        <w:t xml:space="preserve">   - Start by understanding the needs and concerns of the community at risk of flooding.</w:t>
      </w:r>
    </w:p>
    <w:p w:rsidR="00322876" w:rsidRPr="00EB5DA0" w:rsidRDefault="00322876" w:rsidP="00EB5DA0">
      <w:pPr>
        <w:spacing w:after="0"/>
        <w:rPr>
          <w:sz w:val="24"/>
        </w:rPr>
      </w:pPr>
      <w:r w:rsidRPr="00EB5DA0">
        <w:rPr>
          <w:sz w:val="24"/>
        </w:rPr>
        <w:t xml:space="preserve">   - Conduct interviews, surveys, and field visits to gather insights from residents, local authorities, and experts.</w:t>
      </w:r>
    </w:p>
    <w:p w:rsidR="00322876" w:rsidRPr="00EB5DA0" w:rsidRDefault="00322876" w:rsidP="00EB5DA0">
      <w:pPr>
        <w:spacing w:after="0"/>
        <w:rPr>
          <w:sz w:val="24"/>
        </w:rPr>
      </w:pPr>
      <w:r w:rsidRPr="00EB5DA0">
        <w:rPr>
          <w:sz w:val="24"/>
        </w:rPr>
        <w:t xml:space="preserve">   - Identify the challenges they face during floods and the information they need to make timely decisions.</w:t>
      </w:r>
    </w:p>
    <w:p w:rsidR="00322876" w:rsidRPr="00EB5DA0" w:rsidRDefault="00322876" w:rsidP="00EB5DA0">
      <w:pPr>
        <w:spacing w:after="0"/>
        <w:rPr>
          <w:sz w:val="24"/>
        </w:rPr>
      </w:pPr>
    </w:p>
    <w:p w:rsidR="00322876" w:rsidRPr="00EB5DA0" w:rsidRDefault="00EB5DA0" w:rsidP="00EB5DA0">
      <w:pPr>
        <w:spacing w:after="0"/>
        <w:rPr>
          <w:b/>
          <w:sz w:val="28"/>
        </w:rPr>
      </w:pPr>
      <w:r>
        <w:rPr>
          <w:b/>
          <w:sz w:val="28"/>
        </w:rPr>
        <w:t>2. Define</w:t>
      </w:r>
      <w:r w:rsidR="00322876" w:rsidRPr="00EB5DA0">
        <w:rPr>
          <w:b/>
          <w:sz w:val="28"/>
        </w:rPr>
        <w:t>:</w:t>
      </w:r>
    </w:p>
    <w:p w:rsidR="00322876" w:rsidRPr="00EB5DA0" w:rsidRDefault="00322876" w:rsidP="00EB5DA0">
      <w:pPr>
        <w:spacing w:after="0"/>
        <w:rPr>
          <w:sz w:val="24"/>
        </w:rPr>
      </w:pPr>
      <w:r w:rsidRPr="00EB5DA0">
        <w:rPr>
          <w:sz w:val="24"/>
        </w:rPr>
        <w:t xml:space="preserve">   - Clearly define the problem statement based on the insights gathered in </w:t>
      </w:r>
      <w:proofErr w:type="gramStart"/>
      <w:r w:rsidRPr="00EB5DA0">
        <w:rPr>
          <w:sz w:val="24"/>
        </w:rPr>
        <w:t>the empathize</w:t>
      </w:r>
      <w:proofErr w:type="gramEnd"/>
      <w:r w:rsidRPr="00EB5DA0">
        <w:rPr>
          <w:sz w:val="24"/>
        </w:rPr>
        <w:t xml:space="preserve"> phase.</w:t>
      </w:r>
    </w:p>
    <w:p w:rsidR="00322876" w:rsidRPr="00EB5DA0" w:rsidRDefault="00322876" w:rsidP="00EB5DA0">
      <w:pPr>
        <w:spacing w:after="0"/>
        <w:rPr>
          <w:sz w:val="24"/>
        </w:rPr>
      </w:pPr>
      <w:r w:rsidRPr="00EB5DA0">
        <w:rPr>
          <w:sz w:val="24"/>
        </w:rPr>
        <w:t xml:space="preserve">   - Prioritize the key issues related to flood monitoring and early warning, such as communication gaps, infrastructure limitations, or data availability.</w:t>
      </w:r>
    </w:p>
    <w:p w:rsidR="00322876" w:rsidRDefault="00322876" w:rsidP="00EB5DA0">
      <w:pPr>
        <w:spacing w:after="0"/>
      </w:pPr>
    </w:p>
    <w:p w:rsidR="00322876" w:rsidRPr="00EB5DA0" w:rsidRDefault="00EB5DA0" w:rsidP="00322876">
      <w:pPr>
        <w:rPr>
          <w:b/>
          <w:sz w:val="28"/>
        </w:rPr>
      </w:pPr>
      <w:r>
        <w:rPr>
          <w:b/>
          <w:sz w:val="28"/>
        </w:rPr>
        <w:t>3. Ideate</w:t>
      </w:r>
      <w:r w:rsidR="00322876" w:rsidRPr="00EB5DA0">
        <w:rPr>
          <w:b/>
          <w:sz w:val="28"/>
        </w:rPr>
        <w:t>:</w:t>
      </w:r>
    </w:p>
    <w:p w:rsidR="00322876" w:rsidRDefault="00322876" w:rsidP="00EB5DA0">
      <w:pPr>
        <w:spacing w:after="0"/>
      </w:pPr>
      <w:r>
        <w:t xml:space="preserve">   - Brainstorm creative solutions with a multidisciplinary team.</w:t>
      </w:r>
    </w:p>
    <w:p w:rsidR="00322876" w:rsidRDefault="00322876" w:rsidP="00EB5DA0">
      <w:pPr>
        <w:spacing w:after="0"/>
      </w:pPr>
      <w:r>
        <w:t xml:space="preserve">   - Consider various technologies and approaches, such as sensor networks, satellite imagery, or community engagement strategies.</w:t>
      </w:r>
    </w:p>
    <w:p w:rsidR="00322876" w:rsidRDefault="00322876" w:rsidP="00EB5DA0">
      <w:pPr>
        <w:spacing w:after="0"/>
      </w:pPr>
      <w:r>
        <w:t xml:space="preserve">   - Encourage wild and out-of-the-box ideas to stimulate innovation.</w:t>
      </w:r>
    </w:p>
    <w:p w:rsidR="00322876" w:rsidRDefault="00322876" w:rsidP="00EB5DA0">
      <w:pPr>
        <w:spacing w:after="0"/>
      </w:pPr>
    </w:p>
    <w:p w:rsidR="00322876" w:rsidRPr="00EB5DA0" w:rsidRDefault="00EB5DA0" w:rsidP="00322876">
      <w:pPr>
        <w:rPr>
          <w:b/>
          <w:sz w:val="28"/>
        </w:rPr>
      </w:pPr>
      <w:r>
        <w:rPr>
          <w:b/>
          <w:sz w:val="28"/>
        </w:rPr>
        <w:t>4. Prototype</w:t>
      </w:r>
      <w:r w:rsidR="00322876" w:rsidRPr="00EB5DA0">
        <w:rPr>
          <w:b/>
          <w:sz w:val="28"/>
        </w:rPr>
        <w:t>:</w:t>
      </w:r>
    </w:p>
    <w:p w:rsidR="00322876" w:rsidRPr="00EB5DA0" w:rsidRDefault="00322876" w:rsidP="00EB5DA0">
      <w:pPr>
        <w:spacing w:after="0"/>
        <w:rPr>
          <w:sz w:val="24"/>
        </w:rPr>
      </w:pPr>
      <w:r>
        <w:t xml:space="preserve">   </w:t>
      </w:r>
      <w:r w:rsidRPr="00EB5DA0">
        <w:rPr>
          <w:sz w:val="24"/>
        </w:rPr>
        <w:t>- Develop low-fidelity prototypes of potential solutions.</w:t>
      </w:r>
    </w:p>
    <w:p w:rsidR="00322876" w:rsidRPr="00EB5DA0" w:rsidRDefault="00322876" w:rsidP="00EB5DA0">
      <w:pPr>
        <w:spacing w:after="0"/>
        <w:rPr>
          <w:sz w:val="24"/>
        </w:rPr>
      </w:pPr>
      <w:r w:rsidRPr="00EB5DA0">
        <w:rPr>
          <w:sz w:val="24"/>
        </w:rPr>
        <w:t xml:space="preserve">   - These could be paper sketches, digital wireframes, or physical models of monitoring devices.</w:t>
      </w:r>
    </w:p>
    <w:p w:rsidR="00322876" w:rsidRPr="00EB5DA0" w:rsidRDefault="00322876" w:rsidP="00EB5DA0">
      <w:pPr>
        <w:spacing w:after="0"/>
        <w:rPr>
          <w:sz w:val="24"/>
        </w:rPr>
      </w:pPr>
      <w:r w:rsidRPr="00EB5DA0">
        <w:rPr>
          <w:sz w:val="24"/>
        </w:rPr>
        <w:t xml:space="preserve">   - Test these prototypes with the target users to gather feedback and refine the concepts.</w:t>
      </w:r>
    </w:p>
    <w:p w:rsidR="00322876" w:rsidRDefault="00322876" w:rsidP="00EB5DA0">
      <w:pPr>
        <w:spacing w:after="0"/>
      </w:pPr>
    </w:p>
    <w:p w:rsidR="00EB5DA0" w:rsidRDefault="00EB5DA0" w:rsidP="00322876"/>
    <w:p w:rsidR="00EB5DA0" w:rsidRDefault="00EB5DA0" w:rsidP="00322876"/>
    <w:p w:rsidR="00322876" w:rsidRPr="00EB5DA0" w:rsidRDefault="00EB5DA0" w:rsidP="00322876">
      <w:pPr>
        <w:rPr>
          <w:b/>
          <w:sz w:val="28"/>
        </w:rPr>
      </w:pPr>
      <w:r>
        <w:rPr>
          <w:b/>
          <w:sz w:val="28"/>
        </w:rPr>
        <w:lastRenderedPageBreak/>
        <w:t>5. Test</w:t>
      </w:r>
      <w:r w:rsidR="00322876" w:rsidRPr="00EB5DA0">
        <w:rPr>
          <w:b/>
          <w:sz w:val="28"/>
        </w:rPr>
        <w:t>:</w:t>
      </w:r>
    </w:p>
    <w:p w:rsidR="00322876" w:rsidRPr="00EB5DA0" w:rsidRDefault="00322876" w:rsidP="00EB5DA0">
      <w:pPr>
        <w:spacing w:after="0"/>
        <w:rPr>
          <w:sz w:val="24"/>
        </w:rPr>
      </w:pPr>
      <w:r>
        <w:t xml:space="preserve">   </w:t>
      </w:r>
      <w:r w:rsidRPr="00EB5DA0">
        <w:rPr>
          <w:sz w:val="24"/>
        </w:rPr>
        <w:t>- Conduct user testing and gather feedback on the prototypes.</w:t>
      </w:r>
    </w:p>
    <w:p w:rsidR="00322876" w:rsidRPr="00EB5DA0" w:rsidRDefault="00322876" w:rsidP="00EB5DA0">
      <w:pPr>
        <w:spacing w:after="0"/>
        <w:rPr>
          <w:sz w:val="24"/>
        </w:rPr>
      </w:pPr>
      <w:r w:rsidRPr="00EB5DA0">
        <w:rPr>
          <w:sz w:val="24"/>
        </w:rPr>
        <w:t xml:space="preserve">   - Iterate on the design based on user input, and continue to refine the solution.</w:t>
      </w:r>
    </w:p>
    <w:p w:rsidR="00322876" w:rsidRPr="00EB5DA0" w:rsidRDefault="00322876" w:rsidP="00EB5DA0">
      <w:pPr>
        <w:spacing w:after="0"/>
        <w:rPr>
          <w:sz w:val="24"/>
        </w:rPr>
      </w:pPr>
      <w:r w:rsidRPr="00EB5DA0">
        <w:rPr>
          <w:sz w:val="24"/>
        </w:rPr>
        <w:t xml:space="preserve">   - Ensure that the system is user-friendly and accessible to all members of the community, including those with limited technical skills.</w:t>
      </w:r>
    </w:p>
    <w:p w:rsidR="00322876" w:rsidRDefault="00322876" w:rsidP="00EB5DA0">
      <w:pPr>
        <w:spacing w:after="0"/>
      </w:pPr>
    </w:p>
    <w:p w:rsidR="00322876" w:rsidRPr="000620CF" w:rsidRDefault="000620CF" w:rsidP="00322876">
      <w:pPr>
        <w:rPr>
          <w:b/>
          <w:sz w:val="28"/>
        </w:rPr>
      </w:pPr>
      <w:r>
        <w:rPr>
          <w:b/>
          <w:sz w:val="28"/>
        </w:rPr>
        <w:t>6. Implement</w:t>
      </w:r>
      <w:r w:rsidR="00322876" w:rsidRPr="000620CF">
        <w:rPr>
          <w:b/>
          <w:sz w:val="28"/>
        </w:rPr>
        <w:t>:</w:t>
      </w:r>
    </w:p>
    <w:p w:rsidR="00322876" w:rsidRPr="000620CF" w:rsidRDefault="00322876" w:rsidP="000620CF">
      <w:pPr>
        <w:spacing w:after="0"/>
        <w:rPr>
          <w:sz w:val="24"/>
        </w:rPr>
      </w:pPr>
      <w:r w:rsidRPr="000620CF">
        <w:rPr>
          <w:sz w:val="24"/>
        </w:rPr>
        <w:t xml:space="preserve">   - Develop a detailed plan for implementing the flood monitoring and early warning system.</w:t>
      </w:r>
    </w:p>
    <w:p w:rsidR="00322876" w:rsidRPr="000620CF" w:rsidRDefault="00322876" w:rsidP="000620CF">
      <w:pPr>
        <w:spacing w:after="0"/>
        <w:rPr>
          <w:sz w:val="24"/>
        </w:rPr>
      </w:pPr>
      <w:r w:rsidRPr="000620CF">
        <w:rPr>
          <w:sz w:val="24"/>
        </w:rPr>
        <w:t xml:space="preserve">   - Consider factors like data collection, infrastructure setup, and community training.</w:t>
      </w:r>
    </w:p>
    <w:p w:rsidR="00322876" w:rsidRPr="000620CF" w:rsidRDefault="00322876" w:rsidP="000620CF">
      <w:pPr>
        <w:spacing w:after="0"/>
        <w:rPr>
          <w:sz w:val="24"/>
        </w:rPr>
      </w:pPr>
      <w:r w:rsidRPr="000620CF">
        <w:rPr>
          <w:sz w:val="24"/>
        </w:rPr>
        <w:t xml:space="preserve">   - Collaborate with relevant stakeholders, such as government agencies, NGOs, and technology providers.</w:t>
      </w:r>
    </w:p>
    <w:p w:rsidR="00322876" w:rsidRDefault="00322876" w:rsidP="000620CF">
      <w:pPr>
        <w:spacing w:after="0"/>
      </w:pPr>
    </w:p>
    <w:p w:rsidR="00322876" w:rsidRPr="000620CF" w:rsidRDefault="000620CF" w:rsidP="00322876">
      <w:pPr>
        <w:rPr>
          <w:b/>
          <w:sz w:val="28"/>
        </w:rPr>
      </w:pPr>
      <w:r>
        <w:rPr>
          <w:b/>
          <w:sz w:val="28"/>
        </w:rPr>
        <w:t>7. Evaluate</w:t>
      </w:r>
      <w:r w:rsidR="00322876" w:rsidRPr="000620CF">
        <w:rPr>
          <w:b/>
          <w:sz w:val="28"/>
        </w:rPr>
        <w:t>:</w:t>
      </w:r>
    </w:p>
    <w:p w:rsidR="00322876" w:rsidRPr="000620CF" w:rsidRDefault="00322876" w:rsidP="000620CF">
      <w:pPr>
        <w:spacing w:after="0"/>
        <w:rPr>
          <w:sz w:val="24"/>
        </w:rPr>
      </w:pPr>
      <w:r w:rsidRPr="000620CF">
        <w:rPr>
          <w:sz w:val="24"/>
        </w:rPr>
        <w:t xml:space="preserve">   - Continuously monitor and evaluate the effectiveness of the system.</w:t>
      </w:r>
    </w:p>
    <w:p w:rsidR="00322876" w:rsidRPr="000620CF" w:rsidRDefault="00322876" w:rsidP="000620CF">
      <w:pPr>
        <w:spacing w:after="0"/>
        <w:rPr>
          <w:sz w:val="24"/>
        </w:rPr>
      </w:pPr>
      <w:r w:rsidRPr="000620CF">
        <w:rPr>
          <w:sz w:val="24"/>
        </w:rPr>
        <w:t xml:space="preserve">   - Collect data on how many lives and properties were saved, response times, and user satisfaction.</w:t>
      </w:r>
    </w:p>
    <w:p w:rsidR="00322876" w:rsidRPr="000620CF" w:rsidRDefault="00322876" w:rsidP="000620CF">
      <w:pPr>
        <w:spacing w:after="0"/>
        <w:rPr>
          <w:sz w:val="24"/>
        </w:rPr>
      </w:pPr>
      <w:r w:rsidRPr="000620CF">
        <w:rPr>
          <w:sz w:val="24"/>
        </w:rPr>
        <w:t xml:space="preserve">   - Use this feedback to make improvements and updates to the system over time.</w:t>
      </w:r>
    </w:p>
    <w:p w:rsidR="00322876" w:rsidRDefault="00322876" w:rsidP="000620CF">
      <w:pPr>
        <w:spacing w:after="0"/>
      </w:pPr>
    </w:p>
    <w:p w:rsidR="00322876" w:rsidRPr="000620CF" w:rsidRDefault="00322876" w:rsidP="000620CF">
      <w:pPr>
        <w:spacing w:after="0"/>
        <w:rPr>
          <w:b/>
          <w:sz w:val="32"/>
        </w:rPr>
      </w:pPr>
      <w:r w:rsidRPr="000620CF">
        <w:rPr>
          <w:b/>
          <w:sz w:val="32"/>
        </w:rPr>
        <w:t>8</w:t>
      </w:r>
      <w:r w:rsidR="000620CF">
        <w:rPr>
          <w:b/>
          <w:sz w:val="32"/>
        </w:rPr>
        <w:t xml:space="preserve">. </w:t>
      </w:r>
      <w:proofErr w:type="gramStart"/>
      <w:r w:rsidR="000620CF" w:rsidRPr="000620CF">
        <w:rPr>
          <w:b/>
          <w:sz w:val="32"/>
        </w:rPr>
        <w:t xml:space="preserve">Iterate </w:t>
      </w:r>
      <w:r w:rsidRPr="000620CF">
        <w:rPr>
          <w:b/>
          <w:sz w:val="32"/>
        </w:rPr>
        <w:t>:</w:t>
      </w:r>
      <w:proofErr w:type="gramEnd"/>
    </w:p>
    <w:p w:rsidR="00322876" w:rsidRPr="000620CF" w:rsidRDefault="00322876" w:rsidP="000620CF">
      <w:pPr>
        <w:spacing w:after="0"/>
        <w:rPr>
          <w:sz w:val="24"/>
        </w:rPr>
      </w:pPr>
      <w:r w:rsidRPr="000620CF">
        <w:rPr>
          <w:sz w:val="24"/>
        </w:rPr>
        <w:t xml:space="preserve">   - Design thinking is an iterative process, so be prepared to revisit and refine your solution as new challenges and opportunities arise.</w:t>
      </w:r>
    </w:p>
    <w:p w:rsidR="00113283" w:rsidRPr="000620CF" w:rsidRDefault="00322876" w:rsidP="000620CF">
      <w:pPr>
        <w:spacing w:after="0"/>
        <w:rPr>
          <w:sz w:val="24"/>
        </w:rPr>
      </w:pPr>
      <w:r w:rsidRPr="000620CF">
        <w:rPr>
          <w:sz w:val="24"/>
        </w:rPr>
        <w:t xml:space="preserve">   - Stay engaged with the community to ensure their evolving needs are met.</w:t>
      </w:r>
    </w:p>
    <w:p w:rsidR="000620CF" w:rsidRPr="000620CF" w:rsidRDefault="000620CF">
      <w:pPr>
        <w:spacing w:after="0"/>
        <w:rPr>
          <w:sz w:val="24"/>
        </w:rPr>
      </w:pPr>
    </w:p>
    <w:sectPr w:rsidR="000620CF" w:rsidRPr="000620CF" w:rsidSect="000620CF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22876"/>
    <w:rsid w:val="000620CF"/>
    <w:rsid w:val="00113283"/>
    <w:rsid w:val="001D2598"/>
    <w:rsid w:val="00322876"/>
    <w:rsid w:val="004864D7"/>
    <w:rsid w:val="00A30001"/>
    <w:rsid w:val="00C72839"/>
    <w:rsid w:val="00EB5D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287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287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0620C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620CF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0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20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hyperlink" Target="mailto:Jayasrimadesh10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D4A696407BB44328AB5CF273F0D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D8953-AA02-4B65-9CC7-A60DFE007985}"/>
      </w:docPartPr>
      <w:docPartBody>
        <w:p w:rsidR="00000000" w:rsidRDefault="0056684E" w:rsidP="0056684E">
          <w:pPr>
            <w:pStyle w:val="4D4A696407BB44328AB5CF273F0DCFBD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B61F58CF7AA04A838626BA5E9C8A6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ECB88-C7B7-4F2E-9AE9-7205CA958066}"/>
      </w:docPartPr>
      <w:docPartBody>
        <w:p w:rsidR="00000000" w:rsidRDefault="0056684E" w:rsidP="0056684E">
          <w:pPr>
            <w:pStyle w:val="B61F58CF7AA04A838626BA5E9C8A6B5F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9E796AB77044B8ABB1D4B8F67B90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422B0-2B2B-4998-A01C-7EA34FAD05D9}"/>
      </w:docPartPr>
      <w:docPartBody>
        <w:p w:rsidR="00000000" w:rsidRDefault="0056684E" w:rsidP="0056684E">
          <w:pPr>
            <w:pStyle w:val="D9E796AB77044B8ABB1D4B8F67B904AE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6684E"/>
    <w:rsid w:val="0019793C"/>
    <w:rsid w:val="00566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FC47D3231143EDA209CB5721B1B1BB">
    <w:name w:val="40FC47D3231143EDA209CB5721B1B1BB"/>
    <w:rsid w:val="0056684E"/>
  </w:style>
  <w:style w:type="paragraph" w:customStyle="1" w:styleId="23B8112ACBAD466CABDB08E18C5C08E2">
    <w:name w:val="23B8112ACBAD466CABDB08E18C5C08E2"/>
    <w:rsid w:val="0056684E"/>
  </w:style>
  <w:style w:type="paragraph" w:customStyle="1" w:styleId="9E3AEA55835B422986D43B999F816D07">
    <w:name w:val="9E3AEA55835B422986D43B999F816D07"/>
    <w:rsid w:val="0056684E"/>
  </w:style>
  <w:style w:type="paragraph" w:customStyle="1" w:styleId="9013396451704961B32382A0545291BB">
    <w:name w:val="9013396451704961B32382A0545291BB"/>
    <w:rsid w:val="0056684E"/>
  </w:style>
  <w:style w:type="paragraph" w:customStyle="1" w:styleId="482B59D107694ED480E27A0609AC9DF2">
    <w:name w:val="482B59D107694ED480E27A0609AC9DF2"/>
    <w:rsid w:val="0056684E"/>
  </w:style>
  <w:style w:type="paragraph" w:customStyle="1" w:styleId="4D4A696407BB44328AB5CF273F0DCFBD">
    <w:name w:val="4D4A696407BB44328AB5CF273F0DCFBD"/>
    <w:rsid w:val="0056684E"/>
  </w:style>
  <w:style w:type="paragraph" w:customStyle="1" w:styleId="B61F58CF7AA04A838626BA5E9C8A6B5F">
    <w:name w:val="B61F58CF7AA04A838626BA5E9C8A6B5F"/>
    <w:rsid w:val="0056684E"/>
  </w:style>
  <w:style w:type="paragraph" w:customStyle="1" w:styleId="D9E796AB77044B8ABB1D4B8F67B904AE">
    <w:name w:val="D9E796AB77044B8ABB1D4B8F67B904AE"/>
    <w:rsid w:val="0056684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FLOOD MONITORING</dc:title>
  <dc:subject>AND EARLY WARNING</dc:subject>
  <dc:creator>lenovo</dc:creator>
  <cp:lastModifiedBy>lenovo</cp:lastModifiedBy>
  <cp:revision>2</cp:revision>
  <dcterms:created xsi:type="dcterms:W3CDTF">2023-09-29T08:34:00Z</dcterms:created>
  <dcterms:modified xsi:type="dcterms:W3CDTF">2023-09-29T08:34:00Z</dcterms:modified>
</cp:coreProperties>
</file>