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Script-Controlled ACL – Restrict Record Access Based on Field Value</w:t>
      </w:r>
    </w:p>
    <w:p>
      <w:pPr>
        <w:jc w:val="center"/>
      </w:pPr>
      <w:r>
        <w:rPr>
          <w:b/>
          <w:sz w:val="28"/>
        </w:rPr>
        <w:t>5. Project Development Phase</w:t>
      </w:r>
    </w:p>
    <w:p>
      <w:pPr>
        <w:jc w:val="center"/>
      </w:pPr>
      <w:r>
        <w:rPr>
          <w:b/>
        </w:rPr>
        <w:t>Team ID : SWTID-2026-5668</w:t>
      </w:r>
    </w:p>
    <w:p/>
    <w:p>
      <w:pPr>
        <w:pStyle w:val="Heading1"/>
      </w:pPr>
      <w:r>
        <w:t>Abstract</w:t>
      </w:r>
    </w:p>
    <w:p>
      <w:r>
        <w:t>This document describes the implementation of the ServiceNow Script-Controlled ACL prototype based on the supplied lab procedure and demonstration material.</w:t>
      </w:r>
    </w:p>
    <w:p>
      <w:pPr>
        <w:pStyle w:val="Heading1"/>
      </w:pPr>
      <w:r>
        <w:t>1. User and Role Creation</w:t>
      </w:r>
    </w:p>
    <w:p>
      <w:r>
        <w:t>Create the EEE User under User Administration → Users. Create roles bb1, bb2, bb3, and bb4 and assign them to the test user as specified.</w:t>
      </w:r>
    </w:p>
    <w:p>
      <w:pPr>
        <w:pStyle w:val="Heading2"/>
      </w:pPr>
      <w:r>
        <w:t>2. Table Creation</w:t>
      </w:r>
    </w:p>
    <w:p>
      <w:r>
        <w:t>Create Institution Details with technical name u_institution_details and add the required fields. Create multiple records using ECE, EEE, and CSE Branch values.</w:t>
      </w:r>
    </w:p>
    <w:p>
      <w:pPr>
        <w:pStyle w:val="Heading2"/>
      </w:pPr>
      <w:r>
        <w:t>3. READ ACL</w:t>
      </w:r>
    </w:p>
    <w:p>
      <w:r>
        <w:t>Create a record/read ACL for u_institution_details, make it active and advanced, add bb1, set the data condition to Branch is EEE, and use the supplied advanced script. Save the ACL.</w:t>
      </w:r>
    </w:p>
    <w:p>
      <w:pPr>
        <w:pStyle w:val="Heading2"/>
      </w:pPr>
      <w:r>
        <w:t>4. CREATE ACL</w:t>
      </w:r>
    </w:p>
    <w:p>
      <w:r>
        <w:t>Create a record/create ACL for u_institution_details, make it active, add bb2 under Requires role, and save.</w:t>
      </w:r>
    </w:p>
    <w:p>
      <w:pPr>
        <w:pStyle w:val="Heading2"/>
      </w:pPr>
      <w:r>
        <w:t>5. WRITE ACL</w:t>
      </w:r>
    </w:p>
    <w:p>
      <w:r>
        <w:t>Create a record/write ACL for u_institution_details, make it active, add bb3 under Requires role, and save.</w:t>
      </w:r>
    </w:p>
    <w:p>
      <w:pPr>
        <w:pStyle w:val="Heading2"/>
      </w:pPr>
      <w:r>
        <w:t>6. DELETE ACL</w:t>
      </w:r>
    </w:p>
    <w:p>
      <w:r>
        <w:t>Create a record/delete ACL for u_institution_details, make it active, add bb4 under Requires role, and save.</w:t>
      </w:r>
    </w:p>
    <w:p>
      <w:pPr>
        <w:pStyle w:val="Heading2"/>
      </w:pPr>
      <w:r>
        <w:t>7. Verification</w:t>
      </w:r>
    </w:p>
    <w:p>
      <w:r>
        <w:t>Impersonate the EEE User and open the table list. Verify the documented READ behavior. Impersonate Admin and verify full access. Test the cumulative role combinations for CREATE, WRITE, and DELETE.</w:t>
      </w:r>
    </w:p>
    <w:p>
      <w:pPr>
        <w:pStyle w:val="Heading2"/>
      </w:pPr>
      <w:r>
        <w:t>8. Development Evidence</w:t>
      </w:r>
    </w:p>
    <w:p>
      <w:r>
        <w:t>The supplied demonstration material shows ServiceNow configuration screens including the EEE User, Institution Details table, and Access Controls. These can be used as implementation evidence in the final submission.</w:t>
      </w:r>
    </w:p>
    <w:p>
      <w:pPr>
        <w:pStyle w:val="Heading1"/>
      </w:pPr>
      <w:r>
        <w:t>Document Note</w:t>
      </w:r>
    </w:p>
    <w:p>
      <w:r>
        <w:t>This document is prepared from the supplied project materials. Verify instance-specific screenshots and test outcomes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