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8"/>
      </w:pPr>
      <w:r>
        <w:t xml:space="preserve">Phishing Email Detection &amp; </w:t>
      </w:r>
      <w:bookmarkStart w:id="0" w:name="_GoBack"/>
      <w:bookmarkEnd w:id="0"/>
      <w:r>
        <w:t>Awareness Report</w:t>
      </w:r>
    </w:p>
    <w:p>
      <w:pPr>
        <w:rPr>
          <w:b/>
          <w:bCs/>
        </w:rPr>
      </w:pPr>
      <w:r>
        <w:rPr>
          <w:b/>
          <w:bCs/>
        </w:rPr>
        <w:t>Cyber Security Internship – Task 2</w:t>
      </w:r>
    </w:p>
    <w:p>
      <w:pPr>
        <w:rPr>
          <w:b/>
          <w:bCs/>
        </w:rPr>
      </w:pPr>
      <w:r>
        <w:rPr>
          <w:b/>
          <w:bCs/>
        </w:rPr>
        <w:t>Prepared By: S.Jayasri</w:t>
      </w:r>
    </w:p>
    <w:p>
      <w:r>
        <w:br w:type="page"/>
      </w:r>
    </w:p>
    <w:p>
      <w:pPr>
        <w:pStyle w:val="1"/>
      </w:pPr>
      <w:r>
        <w:t>Executive Summary</w:t>
      </w:r>
    </w:p>
    <w:p>
      <w:r>
        <w:t>This report evaluates sample emails to identify phishing threats and improve user awareness. Three email samples were analyzed and classified as Safe, Suspicious, or Phishing based on sender legitimacy, content, links, and social engineering indicators.</w:t>
      </w:r>
    </w:p>
    <w:p>
      <w:pPr>
        <w:pStyle w:val="1"/>
      </w:pPr>
      <w:r>
        <w:t>Introduction</w:t>
      </w:r>
    </w:p>
    <w:p>
      <w:r>
        <w:t>Phishing is a cyberattack where attackers impersonate trusted entities to steal sensitive information such as usernames, passwords, financial details, or personal information.</w:t>
      </w:r>
    </w:p>
    <w:p>
      <w:pPr>
        <w:pStyle w:val="1"/>
      </w:pPr>
      <w:r>
        <w:t>Email Analysis</w:t>
      </w:r>
    </w:p>
    <w:p>
      <w:pPr>
        <w:pStyle w:val="2"/>
      </w:pPr>
      <w:r>
        <w:t>Email 1</w:t>
      </w:r>
    </w:p>
    <w:p>
      <w:r>
        <w:t>Sender: support@gmail.com</w:t>
      </w:r>
    </w:p>
    <w:p>
      <w:r>
        <w:t>Subject: Password Changed Successfully</w:t>
      </w:r>
    </w:p>
    <w:p>
      <w:r>
        <w:t>Classification: SAFE</w:t>
      </w:r>
    </w:p>
    <w:p>
      <w:r>
        <w:t>Risk Level: LOW</w:t>
      </w:r>
    </w:p>
    <w:p>
      <w:r>
        <w:t>Reason: Legitimate-looking sender, no suspicious links, and no urgency.</w:t>
      </w:r>
    </w:p>
    <w:p>
      <w:pPr>
        <w:pStyle w:val="2"/>
      </w:pPr>
      <w:r>
        <w:t>Email 2</w:t>
      </w:r>
    </w:p>
    <w:p>
      <w:r>
        <w:t>Sender: support@gmai1.com</w:t>
      </w:r>
    </w:p>
    <w:p>
      <w:r>
        <w:t>Subject: Urgent! Verify Your Account</w:t>
      </w:r>
    </w:p>
    <w:p>
      <w:r>
        <w:t>Classification: PHISHING</w:t>
      </w:r>
    </w:p>
    <w:p>
      <w:r>
        <w:t>Risk Level: HIGH</w:t>
      </w:r>
    </w:p>
    <w:p>
      <w:r>
        <w:t>Reason: Fake domain, urgent language, and suspicious link indicate phishing.</w:t>
      </w:r>
    </w:p>
    <w:p>
      <w:pPr>
        <w:pStyle w:val="2"/>
      </w:pPr>
      <w:r>
        <w:t>Email 3</w:t>
      </w:r>
    </w:p>
    <w:p>
      <w:r>
        <w:t>Sender: banking-alert@secure-bank.net</w:t>
      </w:r>
    </w:p>
    <w:p>
      <w:r>
        <w:t>Subject: Account Notification</w:t>
      </w:r>
    </w:p>
    <w:p>
      <w:r>
        <w:t>Classification: SUSPICIOUS</w:t>
      </w:r>
    </w:p>
    <w:p>
      <w:r>
        <w:t>Risk Level: MEDIUM</w:t>
      </w:r>
    </w:p>
    <w:p>
      <w:r>
        <w:t>Reason: Generic content and unverified sender identity require caution.</w:t>
      </w:r>
    </w:p>
    <w:p>
      <w:pPr>
        <w:pStyle w:val="1"/>
      </w:pPr>
      <w:r>
        <w:t>Risk Summary Table</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80"/>
        <w:gridCol w:w="2880"/>
        <w:gridCol w:w="2880"/>
      </w:tblGrid>
      <w:tr>
        <w:tc>
          <w:tcPr>
            <w:tcW w:w="2880" w:type="dxa"/>
          </w:tcPr>
          <w:p>
            <w:r>
              <w:t>Email</w:t>
            </w:r>
          </w:p>
        </w:tc>
        <w:tc>
          <w:tcPr>
            <w:tcW w:w="2880" w:type="dxa"/>
          </w:tcPr>
          <w:p>
            <w:r>
              <w:t>Classification</w:t>
            </w:r>
          </w:p>
        </w:tc>
        <w:tc>
          <w:tcPr>
            <w:tcW w:w="2880" w:type="dxa"/>
          </w:tcPr>
          <w:p>
            <w:r>
              <w:t>Risk Level</w:t>
            </w:r>
          </w:p>
        </w:tc>
      </w:tr>
      <w:tr>
        <w:tc>
          <w:tcPr>
            <w:tcW w:w="2880" w:type="dxa"/>
          </w:tcPr>
          <w:p>
            <w:r>
              <w:t>Email 1</w:t>
            </w:r>
          </w:p>
        </w:tc>
        <w:tc>
          <w:tcPr>
            <w:tcW w:w="2880" w:type="dxa"/>
          </w:tcPr>
          <w:p>
            <w:r>
              <w:t>Safe</w:t>
            </w:r>
          </w:p>
        </w:tc>
        <w:tc>
          <w:tcPr>
            <w:tcW w:w="2880" w:type="dxa"/>
          </w:tcPr>
          <w:p>
            <w:r>
              <w:t>Low</w:t>
            </w:r>
          </w:p>
        </w:tc>
      </w:tr>
      <w:tr>
        <w:tc>
          <w:tcPr>
            <w:tcW w:w="2880" w:type="dxa"/>
          </w:tcPr>
          <w:p>
            <w:r>
              <w:t>Email 2</w:t>
            </w:r>
          </w:p>
        </w:tc>
        <w:tc>
          <w:tcPr>
            <w:tcW w:w="2880" w:type="dxa"/>
          </w:tcPr>
          <w:p>
            <w:r>
              <w:t>Phishing</w:t>
            </w:r>
          </w:p>
        </w:tc>
        <w:tc>
          <w:tcPr>
            <w:tcW w:w="2880" w:type="dxa"/>
          </w:tcPr>
          <w:p>
            <w:r>
              <w:t>High</w:t>
            </w:r>
          </w:p>
        </w:tc>
      </w:tr>
      <w:tr>
        <w:tc>
          <w:tcPr>
            <w:tcW w:w="2880" w:type="dxa"/>
          </w:tcPr>
          <w:p>
            <w:r>
              <w:t>Email 3</w:t>
            </w:r>
          </w:p>
        </w:tc>
        <w:tc>
          <w:tcPr>
            <w:tcW w:w="2880" w:type="dxa"/>
          </w:tcPr>
          <w:p>
            <w:r>
              <w:t>Suspicious</w:t>
            </w:r>
          </w:p>
        </w:tc>
        <w:tc>
          <w:tcPr>
            <w:tcW w:w="2880" w:type="dxa"/>
          </w:tcPr>
          <w:p>
            <w:r>
              <w:t>Medium</w:t>
            </w:r>
          </w:p>
        </w:tc>
      </w:tr>
    </w:tbl>
    <w:p>
      <w:pPr>
        <w:pStyle w:val="1"/>
      </w:pPr>
      <w:r>
        <w:t>Phishing Indicators Assessment</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80"/>
        <w:gridCol w:w="2880"/>
        <w:gridCol w:w="2880"/>
      </w:tblGrid>
      <w:tr>
        <w:tc>
          <w:tcPr>
            <w:tcW w:w="2880" w:type="dxa"/>
          </w:tcPr>
          <w:p>
            <w:r>
              <w:t>Indicator</w:t>
            </w:r>
          </w:p>
        </w:tc>
        <w:tc>
          <w:tcPr>
            <w:tcW w:w="2880" w:type="dxa"/>
          </w:tcPr>
          <w:p>
            <w:r>
              <w:t>Found</w:t>
            </w:r>
          </w:p>
        </w:tc>
        <w:tc>
          <w:tcPr>
            <w:tcW w:w="2880" w:type="dxa"/>
          </w:tcPr>
          <w:p>
            <w:r>
              <w:t>Risk</w:t>
            </w:r>
          </w:p>
        </w:tc>
      </w:tr>
      <w:tr>
        <w:tc>
          <w:tcPr>
            <w:tcW w:w="2880" w:type="dxa"/>
          </w:tcPr>
          <w:p>
            <w:r>
              <w:t>Fake Domain</w:t>
            </w:r>
          </w:p>
        </w:tc>
        <w:tc>
          <w:tcPr>
            <w:tcW w:w="2880" w:type="dxa"/>
          </w:tcPr>
          <w:p>
            <w:r>
              <w:t>Yes</w:t>
            </w:r>
          </w:p>
        </w:tc>
        <w:tc>
          <w:tcPr>
            <w:tcW w:w="2880" w:type="dxa"/>
          </w:tcPr>
          <w:p>
            <w:r>
              <w:t>High</w:t>
            </w:r>
          </w:p>
        </w:tc>
      </w:tr>
      <w:tr>
        <w:tc>
          <w:tcPr>
            <w:tcW w:w="2880" w:type="dxa"/>
          </w:tcPr>
          <w:p>
            <w:r>
              <w:t>Suspicious Link</w:t>
            </w:r>
          </w:p>
        </w:tc>
        <w:tc>
          <w:tcPr>
            <w:tcW w:w="2880" w:type="dxa"/>
          </w:tcPr>
          <w:p>
            <w:r>
              <w:t>Yes</w:t>
            </w:r>
          </w:p>
        </w:tc>
        <w:tc>
          <w:tcPr>
            <w:tcW w:w="2880" w:type="dxa"/>
          </w:tcPr>
          <w:p>
            <w:r>
              <w:t>High</w:t>
            </w:r>
          </w:p>
        </w:tc>
      </w:tr>
      <w:tr>
        <w:tc>
          <w:tcPr>
            <w:tcW w:w="2880" w:type="dxa"/>
          </w:tcPr>
          <w:p>
            <w:r>
              <w:t>Urgent Language</w:t>
            </w:r>
          </w:p>
        </w:tc>
        <w:tc>
          <w:tcPr>
            <w:tcW w:w="2880" w:type="dxa"/>
          </w:tcPr>
          <w:p>
            <w:r>
              <w:t>Yes</w:t>
            </w:r>
          </w:p>
        </w:tc>
        <w:tc>
          <w:tcPr>
            <w:tcW w:w="2880" w:type="dxa"/>
          </w:tcPr>
          <w:p>
            <w:r>
              <w:t>Medium</w:t>
            </w:r>
          </w:p>
        </w:tc>
      </w:tr>
      <w:tr>
        <w:tc>
          <w:tcPr>
            <w:tcW w:w="2880" w:type="dxa"/>
          </w:tcPr>
          <w:p>
            <w:r>
              <w:t>Unknown Sender</w:t>
            </w:r>
          </w:p>
        </w:tc>
        <w:tc>
          <w:tcPr>
            <w:tcW w:w="2880" w:type="dxa"/>
          </w:tcPr>
          <w:p>
            <w:r>
              <w:t>Yes</w:t>
            </w:r>
          </w:p>
        </w:tc>
        <w:tc>
          <w:tcPr>
            <w:tcW w:w="2880" w:type="dxa"/>
          </w:tcPr>
          <w:p>
            <w:r>
              <w:t>Medium</w:t>
            </w:r>
          </w:p>
        </w:tc>
      </w:tr>
    </w:tbl>
    <w:p>
      <w:pPr>
        <w:pStyle w:val="1"/>
      </w:pPr>
      <w:r>
        <w:t>Potential Business Impact</w:t>
      </w:r>
    </w:p>
    <w:p>
      <w:r>
        <w:t>• Credential Theft</w:t>
        <w:br/>
        <w:t>• Financial Fraud</w:t>
        <w:br/>
        <w:t>• Malware Infection</w:t>
        <w:br/>
        <w:t>• Data Breach</w:t>
        <w:br/>
        <w:t>• Reputation Damage</w:t>
      </w:r>
    </w:p>
    <w:p>
      <w:pPr>
        <w:pStyle w:val="1"/>
      </w:pPr>
      <w:r>
        <w:t>Prevention Guidelines</w:t>
      </w:r>
    </w:p>
    <w:p>
      <w:r>
        <w:t>1. Verify sender email addresses.</w:t>
        <w:br/>
        <w:t>2. Avoid clicking unknown links.</w:t>
        <w:br/>
        <w:t>3. Enable Multi-Factor Authentication (MFA).</w:t>
        <w:br/>
        <w:t>4. Report suspicious emails.</w:t>
        <w:br/>
        <w:t>5. Never share passwords through email.</w:t>
        <w:br/>
        <w:t>6. Verify urgent requests through official channels.</w:t>
      </w:r>
    </w:p>
    <w:p>
      <w:pPr>
        <w:pStyle w:val="1"/>
      </w:pPr>
      <w:r>
        <w:t>User Awareness Tips</w:t>
      </w:r>
    </w:p>
    <w:p>
      <w:r>
        <w:t>• Check for spelling mistakes in domains.</w:t>
        <w:br/>
        <w:t>• Hover over links before clicking.</w:t>
        <w:br/>
        <w:t>• Be cautious with attachments.</w:t>
        <w:br/>
        <w:t>• Verify requests for personal information.</w:t>
      </w:r>
    </w:p>
    <w:p>
      <w:pPr>
        <w:pStyle w:val="1"/>
      </w:pPr>
      <w:r>
        <w:t>Conclusion</w:t>
      </w:r>
    </w:p>
    <w:p>
      <w:r>
        <w:t>The analysis identified common phishing techniques including domain spoofing, social engineering, and suspicious links. User awareness and security best practices are essential for reducing phishing risks.</w:t>
      </w:r>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0"/>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4</Pages>
  <Words>290</Words>
  <Characters>1884</Characters>
  <Lines>82</Lines>
  <Paragraphs>64</Paragraphs>
  <CharactersWithSpaces>2112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2026-06-07T03:18:45Z</dcterms:modified>
</cp:coreProperties>
</file>