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14:paraId="287489B3" w14:textId="17EF8757" w:rsidR="00C21554" w:rsidRDefault="00C21554">
          <w:r>
            <w:rPr>
              <w:noProof/>
            </w:rPr>
            <mc:AlternateContent>
              <mc:Choice Requires="wps">
                <w:drawing>
                  <wp:anchor distT="0" distB="0" distL="114300" distR="114300" simplePos="0" relativeHeight="251667968" behindDoc="0" locked="0" layoutInCell="1" allowOverlap="1" wp14:anchorId="19D3503A" wp14:editId="5AB97D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999C7D" w14:textId="10FAEB9C" w:rsidR="00C21554" w:rsidRDefault="00D73837">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21554">
                                      <w:rPr>
                                        <w:noProof/>
                                        <w:color w:val="1F497D" w:themeColor="text2"/>
                                      </w:rPr>
                                      <w:t>Students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9D3503A"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A999C7D" w14:textId="10FAEB9C" w:rsidR="00C21554" w:rsidRDefault="00C2155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Students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944" behindDoc="1" locked="0" layoutInCell="1" allowOverlap="1" wp14:anchorId="190C2146" wp14:editId="016539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156D28" w14:textId="77777777" w:rsidR="00C21554" w:rsidRDefault="00C215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0C2146" id="Rectangle 466" o:spid="_x0000_s1027" style="position:absolute;margin-left:0;margin-top:0;width:581.4pt;height:752.4pt;z-index:-2516495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72156D28" w14:textId="77777777" w:rsidR="00C21554" w:rsidRDefault="00C21554"/>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anchorId="236ADA43" wp14:editId="55440E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6ADA43" id="Rectangle 467" o:spid="_x0000_s1028" style="position:absolute;margin-left:0;margin-top:0;width:226.45pt;height:237.6pt;z-index:2516638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EEE8D14" wp14:editId="10A6F84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1B26F"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920" behindDoc="0" locked="0" layoutInCell="1" allowOverlap="1" wp14:anchorId="708EB418" wp14:editId="2D9FFE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B8B68D" id="Rectangle 469" o:spid="_x0000_s1026" style="position:absolute;margin-left:0;margin-top:0;width:226.45pt;height:9.35pt;z-index:25166592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6DFE982C" wp14:editId="5B20B5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FE982C" id="Text Box 470" o:spid="_x0000_s1029" type="#_x0000_t202" style="position:absolute;margin-left:0;margin-top:0;width:220.3pt;height:194.9pt;z-index:25166489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mc:Fallback>
            </mc:AlternateContent>
          </w:r>
        </w:p>
        <w:p w14:paraId="5282AFA8" w14:textId="10DD616F"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14:paraId="722BDD8E" w14:textId="44A39472" w:rsidR="001A7EA0" w:rsidRDefault="00F67415" w:rsidP="00EB2A55">
      <w:pPr>
        <w:pStyle w:val="Heading1"/>
      </w:pPr>
      <w:r>
        <w:rPr>
          <w:noProof/>
        </w:rPr>
        <w:lastRenderedPageBreak/>
        <mc:AlternateContent>
          <mc:Choice Requires="wps">
            <w:drawing>
              <wp:anchor distT="0" distB="0" distL="114300" distR="114300" simplePos="0" relativeHeight="251659776" behindDoc="0" locked="0" layoutInCell="1" allowOverlap="1" wp14:anchorId="1E37C4F4" wp14:editId="2E278793">
                <wp:simplePos x="0" y="0"/>
                <wp:positionH relativeFrom="column">
                  <wp:posOffset>264795</wp:posOffset>
                </wp:positionH>
                <wp:positionV relativeFrom="paragraph">
                  <wp:posOffset>486410</wp:posOffset>
                </wp:positionV>
                <wp:extent cx="5391150" cy="551180"/>
                <wp:effectExtent l="7620" t="10795" r="1143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51180"/>
                        </a:xfrm>
                        <a:prstGeom prst="rect">
                          <a:avLst/>
                        </a:prstGeom>
                        <a:solidFill>
                          <a:srgbClr val="FFFFFF"/>
                        </a:solidFill>
                        <a:ln w="9525">
                          <a:solidFill>
                            <a:schemeClr val="bg1">
                              <a:lumMod val="100000"/>
                              <a:lumOff val="0"/>
                            </a:schemeClr>
                          </a:solidFill>
                          <a:miter lim="800000"/>
                          <a:headEnd/>
                          <a:tailEnd/>
                        </a:ln>
                      </wps:spPr>
                      <wps:txbx>
                        <w:txbxContent>
                          <w:p w14:paraId="200FBA3D" w14:textId="5046B3A7"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690CA0">
                              <w:rPr>
                                <w:sz w:val="32"/>
                              </w:rPr>
                              <w:t>19</w:t>
                            </w:r>
                            <w:r w:rsidR="001A7EA0">
                              <w:rPr>
                                <w:sz w:val="32"/>
                              </w:rPr>
                              <w:t xml:space="preserve"> </w:t>
                            </w:r>
                            <w:r w:rsidRPr="00EB2A55">
                              <w:rPr>
                                <w:sz w:val="32"/>
                              </w:rPr>
                              <w:t>:</w:t>
                            </w:r>
                            <w:r w:rsidR="00A4277A">
                              <w:rPr>
                                <w:sz w:val="32"/>
                              </w:rPr>
                              <w:t> </w:t>
                            </w:r>
                            <w:r w:rsidR="00A45F2B">
                              <w:rPr>
                                <w:sz w:val="32"/>
                              </w:rPr>
                              <w:t xml:space="preserve"> </w:t>
                            </w:r>
                            <w:r w:rsidR="00690CA0">
                              <w:rPr>
                                <w:sz w:val="32"/>
                              </w:rPr>
                              <w:t>JAYASURYA.A</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7C4F4" id="_x0000_t202" coordsize="21600,21600" o:spt="202" path="m,l,21600r21600,l21600,xe">
                <v:stroke joinstyle="miter"/>
                <v:path gradientshapeok="t" o:connecttype="rect"/>
              </v:shapetype>
              <v:shape id="Text Box 7" o:spid="_x0000_s1030" type="#_x0000_t202" style="position:absolute;margin-left:20.85pt;margin-top:38.3pt;width:424.5pt;height:4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14:paraId="200FBA3D" w14:textId="5046B3A7"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690CA0">
                        <w:rPr>
                          <w:sz w:val="32"/>
                        </w:rPr>
                        <w:t>19</w:t>
                      </w:r>
                      <w:r w:rsidR="001A7EA0">
                        <w:rPr>
                          <w:sz w:val="32"/>
                        </w:rPr>
                        <w:t xml:space="preserve"> </w:t>
                      </w:r>
                      <w:r w:rsidRPr="00EB2A55">
                        <w:rPr>
                          <w:sz w:val="32"/>
                        </w:rPr>
                        <w:t>:</w:t>
                      </w:r>
                      <w:r w:rsidR="00A4277A">
                        <w:rPr>
                          <w:sz w:val="32"/>
                        </w:rPr>
                        <w:t> </w:t>
                      </w:r>
                      <w:r w:rsidR="00A45F2B">
                        <w:rPr>
                          <w:sz w:val="32"/>
                        </w:rPr>
                        <w:t xml:space="preserve"> </w:t>
                      </w:r>
                      <w:r w:rsidR="00690CA0">
                        <w:rPr>
                          <w:sz w:val="32"/>
                        </w:rPr>
                        <w:t>JAYASURYA.A</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C8B8740" wp14:editId="35EDBE2F">
                <wp:simplePos x="0" y="0"/>
                <wp:positionH relativeFrom="column">
                  <wp:posOffset>2134870</wp:posOffset>
                </wp:positionH>
                <wp:positionV relativeFrom="paragraph">
                  <wp:posOffset>114935</wp:posOffset>
                </wp:positionV>
                <wp:extent cx="1618615" cy="462915"/>
                <wp:effectExtent l="10795" t="10795" r="889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462915"/>
                        </a:xfrm>
                        <a:prstGeom prst="rect">
                          <a:avLst/>
                        </a:prstGeom>
                        <a:solidFill>
                          <a:srgbClr val="FFFFFF"/>
                        </a:solidFill>
                        <a:ln w="9525">
                          <a:solidFill>
                            <a:schemeClr val="bg1">
                              <a:lumMod val="100000"/>
                              <a:lumOff val="0"/>
                            </a:schemeClr>
                          </a:solidFill>
                          <a:miter lim="800000"/>
                          <a:headEnd/>
                          <a:tailEnd/>
                        </a:ln>
                      </wps:spPr>
                      <wps:txbx>
                        <w:txbxContent>
                          <w:p w14:paraId="17296C23" w14:textId="77777777" w:rsidR="00EB2A55" w:rsidRPr="00EB2A55" w:rsidRDefault="00EB2A55" w:rsidP="00EB2A55">
                            <w:pPr>
                              <w:jc w:val="center"/>
                              <w:rPr>
                                <w:sz w:val="32"/>
                              </w:rPr>
                            </w:pPr>
                            <w:r w:rsidRPr="00EB2A55">
                              <w:rPr>
                                <w:sz w:val="32"/>
                              </w:rPr>
                              <w:t>Team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8740" id="Text Box 6" o:spid="_x0000_s1031" type="#_x0000_t202" style="position:absolute;margin-left:168.1pt;margin-top:9.05pt;width:127.45pt;height:3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14:paraId="17296C23" w14:textId="77777777" w:rsidR="00EB2A55" w:rsidRPr="00EB2A55" w:rsidRDefault="00EB2A55" w:rsidP="00EB2A55">
                      <w:pPr>
                        <w:jc w:val="center"/>
                        <w:rPr>
                          <w:sz w:val="32"/>
                        </w:rPr>
                      </w:pPr>
                      <w:r w:rsidRPr="00EB2A55">
                        <w:rPr>
                          <w:sz w:val="32"/>
                        </w:rPr>
                        <w:t>Team member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FD08E72" wp14:editId="0E4454AB">
                <wp:simplePos x="0" y="0"/>
                <wp:positionH relativeFrom="column">
                  <wp:posOffset>344805</wp:posOffset>
                </wp:positionH>
                <wp:positionV relativeFrom="paragraph">
                  <wp:posOffset>-359410</wp:posOffset>
                </wp:positionV>
                <wp:extent cx="5391150" cy="563880"/>
                <wp:effectExtent l="11430" t="12700" r="762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3880"/>
                        </a:xfrm>
                        <a:prstGeom prst="rect">
                          <a:avLst/>
                        </a:prstGeom>
                        <a:solidFill>
                          <a:srgbClr val="FFFFFF"/>
                        </a:solidFill>
                        <a:ln w="9525">
                          <a:solidFill>
                            <a:schemeClr val="bg1">
                              <a:lumMod val="100000"/>
                              <a:lumOff val="0"/>
                            </a:schemeClr>
                          </a:solidFill>
                          <a:miter lim="800000"/>
                          <a:headEnd/>
                          <a:tailEnd/>
                        </a:ln>
                      </wps:spPr>
                      <wps:txb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8E72" id="Text Box 5" o:spid="_x0000_s1032" type="#_x0000_t202" style="position:absolute;margin-left:27.15pt;margin-top:-28.3pt;width:424.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v:textbox>
              </v:shape>
            </w:pict>
          </mc:Fallback>
        </mc:AlternateContent>
      </w:r>
      <w:r w:rsidR="00EB2A55">
        <w:t> </w:t>
      </w:r>
    </w:p>
    <w:p w14:paraId="17DF78D0" w14:textId="77777777" w:rsidR="001A7EA0" w:rsidRPr="001A7EA0" w:rsidRDefault="001A7EA0" w:rsidP="001A7EA0"/>
    <w:p w14:paraId="732A9083" w14:textId="77777777" w:rsidR="001A7EA0" w:rsidRPr="001A7EA0" w:rsidRDefault="001A7EA0" w:rsidP="001A7EA0"/>
    <w:p w14:paraId="42F6E056" w14:textId="77777777" w:rsidR="001A7EA0" w:rsidRPr="001A7EA0" w:rsidRDefault="001A7EA0" w:rsidP="001A7EA0"/>
    <w:p w14:paraId="140908B4" w14:textId="3E845F06" w:rsidR="001A7EA0" w:rsidRPr="001A7EA0" w:rsidRDefault="00C21554" w:rsidP="001A7EA0">
      <w:r>
        <w:rPr>
          <w:noProof/>
        </w:rPr>
        <w:drawing>
          <wp:anchor distT="0" distB="0" distL="114300" distR="114300" simplePos="0" relativeHeight="251660800" behindDoc="0" locked="0" layoutInCell="1" allowOverlap="1" wp14:anchorId="03142DCA" wp14:editId="032C0DA8">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99FA37A" w14:textId="1EBC7294" w:rsidR="001A7EA0" w:rsidRPr="001A7EA0" w:rsidRDefault="001A7EA0" w:rsidP="001A7EA0"/>
    <w:p w14:paraId="7CE89D9E" w14:textId="3C725857" w:rsidR="00DA6430" w:rsidRDefault="00DA6430" w:rsidP="001A7EA0"/>
    <w:p w14:paraId="01379FD3" w14:textId="77777777" w:rsidR="00C21554" w:rsidRPr="00C21554" w:rsidRDefault="00C21554" w:rsidP="001A7EA0"/>
    <w:p w14:paraId="40F85D25" w14:textId="77777777" w:rsidR="00C21554" w:rsidRDefault="00C21554" w:rsidP="001A7EA0">
      <w:pPr>
        <w:rPr>
          <w:b/>
          <w:sz w:val="28"/>
          <w:szCs w:val="28"/>
        </w:rPr>
      </w:pPr>
    </w:p>
    <w:p w14:paraId="6EAAAF1C" w14:textId="77777777" w:rsidR="00C21554" w:rsidRDefault="00C21554" w:rsidP="001A7EA0">
      <w:pPr>
        <w:rPr>
          <w:b/>
          <w:sz w:val="28"/>
          <w:szCs w:val="28"/>
        </w:rPr>
      </w:pPr>
    </w:p>
    <w:p w14:paraId="7472F769" w14:textId="77777777" w:rsidR="00C21554" w:rsidRDefault="00C21554" w:rsidP="001A7EA0">
      <w:pPr>
        <w:rPr>
          <w:b/>
          <w:sz w:val="28"/>
          <w:szCs w:val="28"/>
        </w:rPr>
      </w:pPr>
    </w:p>
    <w:p w14:paraId="02F3BEB2" w14:textId="798A79F7" w:rsidR="00EB2A55" w:rsidRPr="001A7EA0" w:rsidRDefault="001A7EA0" w:rsidP="001A7EA0">
      <w:pPr>
        <w:rPr>
          <w:b/>
          <w:sz w:val="28"/>
          <w:szCs w:val="28"/>
        </w:rPr>
      </w:pPr>
      <w:r w:rsidRPr="001A7EA0">
        <w:rPr>
          <w:b/>
          <w:sz w:val="28"/>
          <w:szCs w:val="28"/>
        </w:rPr>
        <w:t>INTRODUCTION:</w:t>
      </w:r>
    </w:p>
    <w:p w14:paraId="5BE775B9" w14:textId="77777777"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14:paraId="599C29DA" w14:textId="77777777" w:rsidR="00001827" w:rsidRDefault="00001827" w:rsidP="00001827">
      <w:pPr>
        <w:rPr>
          <w:sz w:val="24"/>
          <w:szCs w:val="24"/>
        </w:rPr>
      </w:pPr>
    </w:p>
    <w:p w14:paraId="56FE7366" w14:textId="77777777"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14:paraId="7A9DFCC6" w14:textId="77777777"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14:paraId="19F72747" w14:textId="77777777" w:rsidR="00001827" w:rsidRPr="00001827" w:rsidRDefault="00001827" w:rsidP="00706A52">
      <w:pPr>
        <w:ind w:left="720"/>
        <w:rPr>
          <w:sz w:val="24"/>
          <w:szCs w:val="24"/>
        </w:rPr>
      </w:pPr>
      <w:r w:rsidRPr="00001827">
        <w:rPr>
          <w:sz w:val="24"/>
          <w:szCs w:val="24"/>
        </w:rPr>
        <w:t>.</w:t>
      </w:r>
    </w:p>
    <w:p w14:paraId="39AA7F46" w14:textId="77777777"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14:paraId="5CE167E9" w14:textId="77777777"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14:paraId="4E5C3A6C" w14:textId="77777777"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14:paraId="433A26D6" w14:textId="77777777"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14:paraId="28F0C546" w14:textId="77777777"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14:paraId="37CCC6A0" w14:textId="77777777"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14:paraId="45ECCACE" w14:textId="77777777"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14:paraId="282D2325" w14:textId="77777777" w:rsidR="00001827" w:rsidRPr="00706A52" w:rsidRDefault="00001827" w:rsidP="00001827">
      <w:pPr>
        <w:numPr>
          <w:ilvl w:val="0"/>
          <w:numId w:val="1"/>
        </w:numPr>
        <w:rPr>
          <w:sz w:val="26"/>
          <w:szCs w:val="26"/>
        </w:rPr>
      </w:pPr>
      <w:r w:rsidRPr="00706A52">
        <w:rPr>
          <w:b/>
          <w:bCs/>
          <w:sz w:val="26"/>
          <w:szCs w:val="26"/>
        </w:rPr>
        <w:t>Backtesting:</w:t>
      </w:r>
      <w:r w:rsidRPr="00706A52">
        <w:rPr>
          <w:sz w:val="26"/>
          <w:szCs w:val="26"/>
        </w:rPr>
        <w:t xml:space="preserve"> To assess the effectiveness of a stock price prediction model, it's common to conduct backtesting. This involves applying the model to historical data to see how it would have performed in the past.</w:t>
      </w:r>
    </w:p>
    <w:p w14:paraId="66AA01E7" w14:textId="77777777" w:rsidR="00001827" w:rsidRDefault="00001827" w:rsidP="00706A52">
      <w:pPr>
        <w:rPr>
          <w:sz w:val="24"/>
          <w:szCs w:val="24"/>
        </w:rPr>
      </w:pPr>
    </w:p>
    <w:p w14:paraId="2317F55A" w14:textId="77777777" w:rsidR="001A7EA0" w:rsidRPr="001A7EA0" w:rsidRDefault="001A7EA0" w:rsidP="001A7EA0">
      <w:pPr>
        <w:rPr>
          <w:b/>
          <w:sz w:val="28"/>
        </w:rPr>
      </w:pPr>
      <w:r w:rsidRPr="001A7EA0">
        <w:rPr>
          <w:b/>
          <w:sz w:val="28"/>
        </w:rPr>
        <w:lastRenderedPageBreak/>
        <w:t>EXPLORATORY ANALYSIS</w:t>
      </w:r>
    </w:p>
    <w:p w14:paraId="692C4FE4" w14:textId="77777777"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14:paraId="6401C1A1" w14:textId="77777777" w:rsidR="00001827" w:rsidRPr="00276E65" w:rsidRDefault="00DA6430" w:rsidP="00DA6430">
      <w:pPr>
        <w:rPr>
          <w:b/>
          <w:sz w:val="28"/>
          <w:szCs w:val="28"/>
        </w:rPr>
      </w:pPr>
      <w:r w:rsidRPr="00276E65">
        <w:rPr>
          <w:b/>
          <w:sz w:val="28"/>
          <w:szCs w:val="28"/>
        </w:rPr>
        <w:t>DATA SOURCE:</w:t>
      </w:r>
    </w:p>
    <w:p w14:paraId="326E3B98" w14:textId="63897A68" w:rsidR="00DA6430" w:rsidRDefault="00DA6430" w:rsidP="00DA6430">
      <w:pPr>
        <w:rPr>
          <w:rStyle w:val="Hyperlink"/>
          <w:sz w:val="24"/>
          <w:szCs w:val="24"/>
        </w:rPr>
      </w:pPr>
      <w:r w:rsidRPr="00276E65">
        <w:rPr>
          <w:b/>
        </w:rPr>
        <w:t>DATASET LINK</w:t>
      </w:r>
      <w:r w:rsidRPr="00276E65">
        <w:t>:</w:t>
      </w:r>
      <w:r w:rsidRPr="00276E65">
        <w:rPr>
          <w:sz w:val="20"/>
          <w:szCs w:val="20"/>
        </w:rPr>
        <w:t xml:space="preserve"> </w:t>
      </w:r>
      <w:r w:rsidRPr="00276E65">
        <w:t xml:space="preserve"> </w:t>
      </w:r>
      <w:hyperlink r:id="rId10" w:history="1">
        <w:r w:rsidRPr="007911CF">
          <w:rPr>
            <w:rStyle w:val="Hyperlink"/>
            <w:sz w:val="24"/>
            <w:szCs w:val="24"/>
          </w:rPr>
          <w:t>https://www.kaggle.com/datasets/prasoonkottarathil/microsoft-lifetime-stocks-dataset/</w:t>
        </w:r>
      </w:hyperlink>
    </w:p>
    <w:p w14:paraId="34EEA4CA" w14:textId="77777777" w:rsidR="00276E65" w:rsidRPr="00276E65" w:rsidRDefault="00276E65" w:rsidP="00276E65">
      <w:pPr>
        <w:rPr>
          <w:b/>
          <w:bCs/>
          <w:sz w:val="28"/>
          <w:szCs w:val="28"/>
        </w:rPr>
      </w:pPr>
      <w:r w:rsidRPr="00276E65">
        <w:rPr>
          <w:b/>
          <w:bCs/>
          <w:sz w:val="28"/>
          <w:szCs w:val="28"/>
        </w:rPr>
        <w:t>Data Collection and Preprocessing:</w:t>
      </w:r>
    </w:p>
    <w:p w14:paraId="4234B073" w14:textId="2EBA113D"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14:paraId="7A620829" w14:textId="77777777" w:rsidR="00276E65" w:rsidRPr="00276E65" w:rsidRDefault="00276E65" w:rsidP="00276E65">
      <w:pPr>
        <w:pStyle w:val="ListParagraph"/>
        <w:rPr>
          <w:sz w:val="24"/>
          <w:szCs w:val="24"/>
        </w:rPr>
      </w:pPr>
      <w:r w:rsidRPr="00276E65">
        <w:rPr>
          <w:sz w:val="24"/>
          <w:szCs w:val="24"/>
        </w:rPr>
        <w:t>such as square footage, number of bedrooms, location, amenities, etc.</w:t>
      </w:r>
    </w:p>
    <w:p w14:paraId="1DE00BAD" w14:textId="5D66FBA6"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14:paraId="2C29C392" w14:textId="372CAC36" w:rsidR="00276E65" w:rsidRPr="00276E65" w:rsidRDefault="00276E65" w:rsidP="00276E65">
      <w:pPr>
        <w:pStyle w:val="ListParagraph"/>
        <w:rPr>
          <w:sz w:val="24"/>
          <w:szCs w:val="24"/>
        </w:rPr>
      </w:pPr>
      <w:r w:rsidRPr="00276E65">
        <w:rPr>
          <w:sz w:val="24"/>
          <w:szCs w:val="24"/>
        </w:rPr>
        <w:t>categorical variables. Standardize or normalize numerical features.</w:t>
      </w:r>
    </w:p>
    <w:p w14:paraId="49F10498" w14:textId="77777777" w:rsidR="00001827" w:rsidRDefault="00001827" w:rsidP="00DA6430">
      <w:pPr>
        <w:rPr>
          <w:sz w:val="24"/>
          <w:szCs w:val="24"/>
        </w:rPr>
      </w:pPr>
    </w:p>
    <w:p w14:paraId="3E4A14E9" w14:textId="77777777" w:rsidR="00DA6430" w:rsidRPr="00DA6430" w:rsidRDefault="00DA6430" w:rsidP="00DA6430">
      <w:pPr>
        <w:rPr>
          <w:b/>
          <w:sz w:val="28"/>
          <w:szCs w:val="24"/>
        </w:rPr>
      </w:pPr>
      <w:r w:rsidRPr="00DA6430">
        <w:rPr>
          <w:b/>
          <w:sz w:val="28"/>
          <w:szCs w:val="24"/>
        </w:rPr>
        <w:t>PROGRAM:</w:t>
      </w:r>
    </w:p>
    <w:p w14:paraId="0583B54B" w14:textId="40252361" w:rsidR="00276E65" w:rsidRPr="00C21554" w:rsidRDefault="00DA6430" w:rsidP="00C21554">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14:paraId="178077D0" w14:textId="77777777" w:rsidR="00C21554" w:rsidRPr="00C21554" w:rsidRDefault="00C21554" w:rsidP="00C21554">
      <w:pPr>
        <w:rPr>
          <w:b/>
          <w:bCs/>
          <w:sz w:val="28"/>
          <w:szCs w:val="28"/>
          <w:lang w:val="en-IN"/>
        </w:rPr>
      </w:pPr>
      <w:r w:rsidRPr="00C21554">
        <w:rPr>
          <w:b/>
          <w:bCs/>
          <w:sz w:val="28"/>
          <w:szCs w:val="28"/>
          <w:lang w:val="en-IN"/>
        </w:rPr>
        <w:t>Importing Libraries</w:t>
      </w:r>
    </w:p>
    <w:p w14:paraId="36812341" w14:textId="77777777" w:rsidR="00C21554" w:rsidRPr="00C21554" w:rsidRDefault="00C21554" w:rsidP="00C21554">
      <w:pPr>
        <w:rPr>
          <w:sz w:val="24"/>
          <w:szCs w:val="24"/>
          <w:lang w:val="en-IN"/>
        </w:rPr>
      </w:pPr>
      <w:r w:rsidRPr="00C21554">
        <w:rPr>
          <w:sz w:val="24"/>
          <w:szCs w:val="24"/>
          <w:lang w:val="en-IN"/>
        </w:rPr>
        <w:t>Python libraries make it very easy for us to handle the data and perform typical and complex tasks with a single line of code.</w:t>
      </w:r>
    </w:p>
    <w:p w14:paraId="13325367" w14:textId="77777777" w:rsidR="00C21554" w:rsidRPr="00C21554" w:rsidRDefault="00D73837" w:rsidP="00C21554">
      <w:pPr>
        <w:rPr>
          <w:sz w:val="24"/>
          <w:szCs w:val="24"/>
          <w:lang w:val="en-IN"/>
        </w:rPr>
      </w:pPr>
      <w:hyperlink r:id="rId11" w:history="1">
        <w:r w:rsidR="00C21554" w:rsidRPr="00C21554">
          <w:rPr>
            <w:rStyle w:val="Hyperlink"/>
            <w:b/>
            <w:bCs/>
            <w:sz w:val="24"/>
            <w:szCs w:val="24"/>
            <w:lang w:val="en-IN"/>
          </w:rPr>
          <w:t>Pandas</w:t>
        </w:r>
        <w:r w:rsidR="00C21554" w:rsidRPr="00C21554">
          <w:rPr>
            <w:rStyle w:val="Hyperlink"/>
            <w:sz w:val="24"/>
            <w:szCs w:val="24"/>
            <w:lang w:val="en-IN"/>
          </w:rPr>
          <w:t> </w:t>
        </w:r>
      </w:hyperlink>
      <w:r w:rsidR="00C21554" w:rsidRPr="00C21554">
        <w:rPr>
          <w:sz w:val="24"/>
          <w:szCs w:val="24"/>
          <w:lang w:val="en-IN"/>
        </w:rPr>
        <w:t>– This library helps to load the data frame in a 2D array format and has multiple functions to perform analysis tasks in one go.</w:t>
      </w:r>
    </w:p>
    <w:p w14:paraId="46F316BC" w14:textId="4B8B7570" w:rsidR="00C21554" w:rsidRPr="00C21554" w:rsidRDefault="00D73837" w:rsidP="00C21554">
      <w:pPr>
        <w:rPr>
          <w:sz w:val="24"/>
          <w:szCs w:val="24"/>
          <w:lang w:val="en-IN"/>
        </w:rPr>
      </w:pPr>
      <w:hyperlink r:id="rId12" w:history="1">
        <w:r w:rsidR="00C21554" w:rsidRPr="00C21554">
          <w:rPr>
            <w:rStyle w:val="Hyperlink"/>
            <w:b/>
            <w:bCs/>
            <w:sz w:val="24"/>
            <w:szCs w:val="24"/>
            <w:lang w:val="en-IN"/>
          </w:rPr>
          <w:t>Numpy </w:t>
        </w:r>
      </w:hyperlink>
      <w:r w:rsidR="00C21554" w:rsidRPr="00C21554">
        <w:rPr>
          <w:sz w:val="24"/>
          <w:szCs w:val="24"/>
          <w:lang w:val="en-IN"/>
        </w:rPr>
        <w:t xml:space="preserve">– Numpy arrays are very fast and can perform large computations in a very short time. </w:t>
      </w:r>
      <w:hyperlink r:id="rId13" w:history="1">
        <w:r w:rsidR="00C21554" w:rsidRPr="00C21554">
          <w:rPr>
            <w:rStyle w:val="Hyperlink"/>
            <w:b/>
            <w:bCs/>
            <w:sz w:val="24"/>
            <w:szCs w:val="24"/>
            <w:lang w:val="en-IN"/>
          </w:rPr>
          <w:t>Matplotlib</w:t>
        </w:r>
      </w:hyperlink>
      <w:r w:rsidR="00C21554" w:rsidRPr="00C21554">
        <w:rPr>
          <w:sz w:val="24"/>
          <w:szCs w:val="24"/>
          <w:lang w:val="en-IN"/>
        </w:rPr>
        <w:t>/</w:t>
      </w:r>
      <w:hyperlink r:id="rId14" w:history="1">
        <w:r w:rsidR="00C21554" w:rsidRPr="00C21554">
          <w:rPr>
            <w:rStyle w:val="Hyperlink"/>
            <w:b/>
            <w:bCs/>
            <w:sz w:val="24"/>
            <w:szCs w:val="24"/>
            <w:lang w:val="en-IN"/>
          </w:rPr>
          <w:t>Seaborn </w:t>
        </w:r>
      </w:hyperlink>
      <w:r w:rsidR="00C21554" w:rsidRPr="00C21554">
        <w:rPr>
          <w:sz w:val="24"/>
          <w:szCs w:val="24"/>
          <w:lang w:val="en-IN"/>
        </w:rPr>
        <w:t>– This library is used to draw visualizations.</w:t>
      </w:r>
    </w:p>
    <w:p w14:paraId="76BC113F" w14:textId="77777777" w:rsidR="00C21554" w:rsidRPr="00C21554" w:rsidRDefault="00C21554" w:rsidP="00C21554">
      <w:pPr>
        <w:rPr>
          <w:sz w:val="24"/>
          <w:szCs w:val="24"/>
          <w:lang w:val="en-IN"/>
        </w:rPr>
      </w:pPr>
      <w:r w:rsidRPr="00C21554">
        <w:rPr>
          <w:sz w:val="24"/>
          <w:szCs w:val="24"/>
          <w:lang w:val="en-IN"/>
        </w:rPr>
        <w:t>Sklearn – This module contains multiple libraries having pre-implemented functions to perform tasks from data preprocessing to model development and evaluation.</w:t>
      </w:r>
    </w:p>
    <w:p w14:paraId="27EE8DC2" w14:textId="607605D7" w:rsidR="00C21554" w:rsidRDefault="00D73837" w:rsidP="00C21554">
      <w:pPr>
        <w:rPr>
          <w:sz w:val="24"/>
          <w:szCs w:val="24"/>
          <w:lang w:val="en-IN"/>
        </w:rPr>
      </w:pPr>
      <w:hyperlink r:id="rId15" w:history="1">
        <w:r w:rsidR="00C21554" w:rsidRPr="00C21554">
          <w:rPr>
            <w:rStyle w:val="Hyperlink"/>
            <w:b/>
            <w:bCs/>
            <w:sz w:val="24"/>
            <w:szCs w:val="24"/>
            <w:lang w:val="en-IN"/>
          </w:rPr>
          <w:t>XGBoost </w:t>
        </w:r>
      </w:hyperlink>
      <w:r w:rsidR="00C21554" w:rsidRPr="00C21554">
        <w:rPr>
          <w:sz w:val="24"/>
          <w:szCs w:val="24"/>
          <w:lang w:val="en-IN"/>
        </w:rPr>
        <w:t>– This contains the eXtreme Gradient Boosting machine learning algorithm which is one of the algorithms which helps us to achieve high accuracy on predictions.</w:t>
      </w:r>
    </w:p>
    <w:p w14:paraId="68408A80" w14:textId="4EB1A3C7" w:rsidR="00C21554" w:rsidRPr="00C21554" w:rsidRDefault="00C21554" w:rsidP="00C21554">
      <w:pPr>
        <w:rPr>
          <w:b/>
          <w:bCs/>
          <w:sz w:val="24"/>
          <w:szCs w:val="24"/>
          <w:lang w:val="en-IN"/>
        </w:rPr>
      </w:pPr>
      <w:r w:rsidRPr="00C21554">
        <w:rPr>
          <w:b/>
          <w:bCs/>
          <w:sz w:val="24"/>
          <w:szCs w:val="24"/>
          <w:lang w:val="en-IN"/>
        </w:rPr>
        <w:t>PROGRAM:</w:t>
      </w:r>
      <w:r>
        <w:rPr>
          <w:b/>
          <w:bCs/>
          <w:sz w:val="24"/>
          <w:szCs w:val="24"/>
          <w:lang w:val="en-IN"/>
        </w:rPr>
        <w:tab/>
      </w:r>
    </w:p>
    <w:p w14:paraId="092CDB94" w14:textId="3FCAF5B2" w:rsidR="00C21554" w:rsidRPr="00C21554" w:rsidRDefault="00C21554" w:rsidP="00C21554">
      <w:pPr>
        <w:rPr>
          <w:sz w:val="24"/>
          <w:szCs w:val="24"/>
          <w:lang w:val="en-IN"/>
        </w:rPr>
      </w:pPr>
      <w:r w:rsidRPr="00C21554">
        <w:rPr>
          <w:sz w:val="24"/>
          <w:szCs w:val="24"/>
          <w:lang w:val="en-IN"/>
        </w:rPr>
        <w:t>import numpy as np</w:t>
      </w:r>
    </w:p>
    <w:p w14:paraId="18F061DC" w14:textId="77777777" w:rsidR="00C21554" w:rsidRPr="00C21554" w:rsidRDefault="00C21554" w:rsidP="00C21554">
      <w:pPr>
        <w:rPr>
          <w:sz w:val="24"/>
          <w:szCs w:val="24"/>
          <w:lang w:val="en-IN"/>
        </w:rPr>
      </w:pPr>
      <w:r w:rsidRPr="00C21554">
        <w:rPr>
          <w:sz w:val="24"/>
          <w:szCs w:val="24"/>
          <w:lang w:val="en-IN"/>
        </w:rPr>
        <w:lastRenderedPageBreak/>
        <w:t>import pandas as pd</w:t>
      </w:r>
    </w:p>
    <w:p w14:paraId="58E6E506" w14:textId="77777777" w:rsidR="00C21554" w:rsidRPr="00C21554" w:rsidRDefault="00C21554" w:rsidP="00C21554">
      <w:pPr>
        <w:rPr>
          <w:sz w:val="24"/>
          <w:szCs w:val="24"/>
          <w:lang w:val="en-IN"/>
        </w:rPr>
      </w:pPr>
      <w:r w:rsidRPr="00C21554">
        <w:rPr>
          <w:sz w:val="24"/>
          <w:szCs w:val="24"/>
          <w:lang w:val="en-IN"/>
        </w:rPr>
        <w:t>import matplotlib.pyplot as plt</w:t>
      </w:r>
    </w:p>
    <w:p w14:paraId="2CED088C" w14:textId="77777777" w:rsidR="00C21554" w:rsidRPr="00C21554" w:rsidRDefault="00C21554" w:rsidP="00C21554">
      <w:pPr>
        <w:rPr>
          <w:sz w:val="24"/>
          <w:szCs w:val="24"/>
          <w:lang w:val="en-IN"/>
        </w:rPr>
      </w:pPr>
      <w:r w:rsidRPr="00C21554">
        <w:rPr>
          <w:sz w:val="24"/>
          <w:szCs w:val="24"/>
          <w:lang w:val="en-IN"/>
        </w:rPr>
        <w:t>import seaborn as sb</w:t>
      </w:r>
    </w:p>
    <w:p w14:paraId="1C6DB5E2" w14:textId="77777777" w:rsidR="00C21554" w:rsidRPr="00C21554" w:rsidRDefault="00C21554" w:rsidP="00C21554">
      <w:pPr>
        <w:rPr>
          <w:sz w:val="24"/>
          <w:szCs w:val="24"/>
          <w:lang w:val="en-IN"/>
        </w:rPr>
      </w:pPr>
    </w:p>
    <w:p w14:paraId="37E75C78" w14:textId="77777777" w:rsidR="00C21554" w:rsidRPr="00C21554" w:rsidRDefault="00C21554" w:rsidP="00C21554">
      <w:pPr>
        <w:rPr>
          <w:sz w:val="24"/>
          <w:szCs w:val="24"/>
          <w:lang w:val="en-IN"/>
        </w:rPr>
      </w:pPr>
      <w:r w:rsidRPr="00C21554">
        <w:rPr>
          <w:sz w:val="24"/>
          <w:szCs w:val="24"/>
          <w:lang w:val="en-IN"/>
        </w:rPr>
        <w:t>from sklearn.model_selection import train_test_split</w:t>
      </w:r>
    </w:p>
    <w:p w14:paraId="41D3385E" w14:textId="77777777" w:rsidR="00C21554" w:rsidRPr="00C21554" w:rsidRDefault="00C21554" w:rsidP="00C21554">
      <w:pPr>
        <w:rPr>
          <w:sz w:val="24"/>
          <w:szCs w:val="24"/>
          <w:lang w:val="en-IN"/>
        </w:rPr>
      </w:pPr>
      <w:r w:rsidRPr="00C21554">
        <w:rPr>
          <w:sz w:val="24"/>
          <w:szCs w:val="24"/>
          <w:lang w:val="en-IN"/>
        </w:rPr>
        <w:t>from sklearn.preprocessing import StandardScaler</w:t>
      </w:r>
    </w:p>
    <w:p w14:paraId="5F2640A5" w14:textId="77777777" w:rsidR="00C21554" w:rsidRPr="00C21554" w:rsidRDefault="00C21554" w:rsidP="00C21554">
      <w:pPr>
        <w:rPr>
          <w:sz w:val="24"/>
          <w:szCs w:val="24"/>
          <w:lang w:val="en-IN"/>
        </w:rPr>
      </w:pPr>
      <w:r w:rsidRPr="00C21554">
        <w:rPr>
          <w:sz w:val="24"/>
          <w:szCs w:val="24"/>
          <w:lang w:val="en-IN"/>
        </w:rPr>
        <w:t>from sklearn.linear_model import LogisticRegression</w:t>
      </w:r>
    </w:p>
    <w:p w14:paraId="598AD341" w14:textId="77777777" w:rsidR="00C21554" w:rsidRPr="00C21554" w:rsidRDefault="00C21554" w:rsidP="00C21554">
      <w:pPr>
        <w:rPr>
          <w:sz w:val="24"/>
          <w:szCs w:val="24"/>
          <w:lang w:val="en-IN"/>
        </w:rPr>
      </w:pPr>
      <w:r w:rsidRPr="00C21554">
        <w:rPr>
          <w:sz w:val="24"/>
          <w:szCs w:val="24"/>
          <w:lang w:val="en-IN"/>
        </w:rPr>
        <w:t>from sklearn.svm import SVC</w:t>
      </w:r>
    </w:p>
    <w:p w14:paraId="3DD7523C" w14:textId="77777777" w:rsidR="00C21554" w:rsidRPr="00C21554" w:rsidRDefault="00C21554" w:rsidP="00C21554">
      <w:pPr>
        <w:rPr>
          <w:sz w:val="24"/>
          <w:szCs w:val="24"/>
          <w:lang w:val="en-IN"/>
        </w:rPr>
      </w:pPr>
      <w:r w:rsidRPr="00C21554">
        <w:rPr>
          <w:sz w:val="24"/>
          <w:szCs w:val="24"/>
          <w:lang w:val="en-IN"/>
        </w:rPr>
        <w:t>from xgboost import XGBClassifier</w:t>
      </w:r>
    </w:p>
    <w:p w14:paraId="087A97AD" w14:textId="77777777" w:rsidR="00C21554" w:rsidRPr="00C21554" w:rsidRDefault="00C21554" w:rsidP="00C21554">
      <w:pPr>
        <w:rPr>
          <w:sz w:val="24"/>
          <w:szCs w:val="24"/>
          <w:lang w:val="en-IN"/>
        </w:rPr>
      </w:pPr>
      <w:r w:rsidRPr="00C21554">
        <w:rPr>
          <w:sz w:val="24"/>
          <w:szCs w:val="24"/>
          <w:lang w:val="en-IN"/>
        </w:rPr>
        <w:t>from sklearn import metrics</w:t>
      </w:r>
    </w:p>
    <w:p w14:paraId="62196D16" w14:textId="77777777" w:rsidR="00C21554" w:rsidRPr="00C21554" w:rsidRDefault="00C21554" w:rsidP="00C21554">
      <w:pPr>
        <w:rPr>
          <w:sz w:val="24"/>
          <w:szCs w:val="24"/>
          <w:lang w:val="en-IN"/>
        </w:rPr>
      </w:pPr>
    </w:p>
    <w:p w14:paraId="047AC966" w14:textId="77777777" w:rsidR="00C21554" w:rsidRPr="00C21554" w:rsidRDefault="00C21554" w:rsidP="00C21554">
      <w:pPr>
        <w:rPr>
          <w:sz w:val="24"/>
          <w:szCs w:val="24"/>
          <w:lang w:val="en-IN"/>
        </w:rPr>
      </w:pPr>
      <w:r w:rsidRPr="00C21554">
        <w:rPr>
          <w:sz w:val="24"/>
          <w:szCs w:val="24"/>
          <w:lang w:val="en-IN"/>
        </w:rPr>
        <w:t>import warnings</w:t>
      </w:r>
    </w:p>
    <w:p w14:paraId="2ACAF9F3" w14:textId="0FE4F7AA" w:rsidR="00C21554" w:rsidRDefault="00C21554" w:rsidP="00C21554">
      <w:pPr>
        <w:rPr>
          <w:sz w:val="24"/>
          <w:szCs w:val="24"/>
          <w:lang w:val="en-IN"/>
        </w:rPr>
      </w:pPr>
      <w:r w:rsidRPr="00C21554">
        <w:rPr>
          <w:sz w:val="24"/>
          <w:szCs w:val="24"/>
          <w:lang w:val="en-IN"/>
        </w:rPr>
        <w:t>warnings.filterwarnings('ignore')</w:t>
      </w:r>
    </w:p>
    <w:p w14:paraId="71392BBE" w14:textId="77777777" w:rsidR="00C21554" w:rsidRPr="00C21554" w:rsidRDefault="00C21554" w:rsidP="00C21554">
      <w:pPr>
        <w:rPr>
          <w:b/>
          <w:bCs/>
          <w:sz w:val="24"/>
          <w:szCs w:val="24"/>
          <w:lang w:val="en-IN"/>
        </w:rPr>
      </w:pPr>
      <w:r w:rsidRPr="00C21554">
        <w:rPr>
          <w:b/>
          <w:bCs/>
          <w:sz w:val="24"/>
          <w:szCs w:val="24"/>
          <w:lang w:val="en-IN"/>
        </w:rPr>
        <w:t>Importing Dataset</w:t>
      </w:r>
    </w:p>
    <w:p w14:paraId="394FFED3" w14:textId="77777777" w:rsidR="00C21554" w:rsidRPr="00C21554" w:rsidRDefault="00C21554" w:rsidP="00C21554">
      <w:pPr>
        <w:rPr>
          <w:sz w:val="24"/>
          <w:szCs w:val="24"/>
          <w:lang w:val="en-IN"/>
        </w:rPr>
      </w:pPr>
      <w:r w:rsidRPr="00C21554">
        <w:rPr>
          <w:sz w:val="24"/>
          <w:szCs w:val="24"/>
          <w:lang w:val="en-IN"/>
        </w:rPr>
        <w:t>The dataset we will use here to perform the analysis and build a predictive model is Tesla Stock Price data. We will use OHLC(‘Open’, ‘High’, ‘Low’, ‘Close’) data from 1st January 2010 to 31st December 2017 which is for 8 years for the Tesla stocks.</w:t>
      </w:r>
    </w:p>
    <w:p w14:paraId="4CEFC695" w14:textId="451F6EDB" w:rsidR="00C21554" w:rsidRPr="00C21554" w:rsidRDefault="00C21554" w:rsidP="00C21554">
      <w:pPr>
        <w:rPr>
          <w:sz w:val="24"/>
          <w:szCs w:val="24"/>
          <w:lang w:val="en-IN"/>
        </w:rPr>
      </w:pPr>
      <w:r w:rsidRPr="00C21554">
        <w:rPr>
          <w:sz w:val="24"/>
          <w:szCs w:val="24"/>
          <w:lang w:val="en-IN"/>
        </w:rPr>
        <w:t>You can download the CSV file from</w:t>
      </w:r>
      <w:r>
        <w:rPr>
          <w:sz w:val="24"/>
          <w:szCs w:val="24"/>
          <w:lang w:val="en-IN"/>
        </w:rPr>
        <w:t xml:space="preserve"> </w:t>
      </w:r>
      <w:hyperlink r:id="rId16" w:history="1">
        <w:r w:rsidRPr="00C30215">
          <w:rPr>
            <w:rStyle w:val="Hyperlink"/>
            <w:sz w:val="24"/>
            <w:szCs w:val="24"/>
            <w:lang w:val="en-IN"/>
          </w:rPr>
          <w:t>https://www.kaggle.com/datasets/prasoonkottarathil/microsoft-lifetime-stocks-dataset/code</w:t>
        </w:r>
      </w:hyperlink>
      <w:r>
        <w:rPr>
          <w:sz w:val="24"/>
          <w:szCs w:val="24"/>
          <w:lang w:val="en-IN"/>
        </w:rPr>
        <w:t xml:space="preserve"> </w:t>
      </w:r>
    </w:p>
    <w:p w14:paraId="226F8A30" w14:textId="77777777" w:rsidR="00C21554" w:rsidRDefault="00C21554" w:rsidP="00C21554">
      <w:pPr>
        <w:rPr>
          <w:sz w:val="24"/>
          <w:szCs w:val="24"/>
          <w:lang w:val="en-IN"/>
        </w:rPr>
      </w:pPr>
      <w:r>
        <w:rPr>
          <w:sz w:val="24"/>
          <w:szCs w:val="24"/>
          <w:lang w:val="en-IN"/>
        </w:rPr>
        <w:t> </w:t>
      </w:r>
    </w:p>
    <w:p w14:paraId="6F3B91F4" w14:textId="4150377E" w:rsidR="00C21554" w:rsidRPr="00C21554" w:rsidRDefault="00C21554" w:rsidP="00C21554">
      <w:pPr>
        <w:rPr>
          <w:b/>
          <w:bCs/>
          <w:sz w:val="24"/>
          <w:szCs w:val="24"/>
          <w:lang w:val="en-IN"/>
        </w:rPr>
      </w:pPr>
      <w:r w:rsidRPr="00C21554">
        <w:rPr>
          <w:b/>
          <w:bCs/>
          <w:sz w:val="24"/>
          <w:szCs w:val="24"/>
          <w:lang w:val="en-IN"/>
        </w:rPr>
        <w:t>DATA SOURCE FILE IMPORTED</w:t>
      </w:r>
      <w:r>
        <w:rPr>
          <w:b/>
          <w:bCs/>
          <w:sz w:val="24"/>
          <w:szCs w:val="24"/>
          <w:lang w:val="en-IN"/>
        </w:rPr>
        <w:t>:</w:t>
      </w:r>
    </w:p>
    <w:p w14:paraId="3501690B" w14:textId="5E9758EE" w:rsidR="00C21554" w:rsidRPr="00C21554" w:rsidRDefault="00C21554" w:rsidP="00C21554">
      <w:pPr>
        <w:rPr>
          <w:sz w:val="24"/>
          <w:szCs w:val="24"/>
          <w:lang w:val="en-IN"/>
        </w:rPr>
      </w:pPr>
      <w:r w:rsidRPr="00C21554">
        <w:rPr>
          <w:sz w:val="24"/>
          <w:szCs w:val="24"/>
          <w:lang w:val="en-IN"/>
        </w:rPr>
        <w:t>df = pd.read_csv('/content/MSFT.csv')</w:t>
      </w:r>
    </w:p>
    <w:p w14:paraId="25A22B7B" w14:textId="7443708B" w:rsidR="00C21554" w:rsidRDefault="00C21554" w:rsidP="00C21554">
      <w:pPr>
        <w:rPr>
          <w:sz w:val="24"/>
          <w:szCs w:val="24"/>
          <w:lang w:val="en-IN"/>
        </w:rPr>
      </w:pPr>
      <w:r w:rsidRPr="00C21554">
        <w:rPr>
          <w:sz w:val="24"/>
          <w:szCs w:val="24"/>
          <w:lang w:val="en-IN"/>
        </w:rPr>
        <w:t>df.head()</w:t>
      </w:r>
    </w:p>
    <w:p w14:paraId="372F955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000000" w:themeColor="text1"/>
          <w:spacing w:val="2"/>
          <w:sz w:val="26"/>
          <w:szCs w:val="26"/>
          <w:lang w:val="en-IN" w:eastAsia="en-IN"/>
        </w:rPr>
      </w:pPr>
      <w:r w:rsidRPr="00C21554">
        <w:rPr>
          <w:rFonts w:ascii="Nunito" w:eastAsia="Times New Roman" w:hAnsi="Nunito" w:cs="Times New Roman"/>
          <w:b/>
          <w:bCs/>
          <w:color w:val="000000" w:themeColor="text1"/>
          <w:spacing w:val="2"/>
          <w:sz w:val="26"/>
          <w:szCs w:val="26"/>
          <w:bdr w:val="none" w:sz="0" w:space="0" w:color="auto" w:frame="1"/>
          <w:lang w:val="en-IN" w:eastAsia="en-IN"/>
        </w:rPr>
        <w:t>Output:</w:t>
      </w:r>
    </w:p>
    <w:p w14:paraId="3780C74E" w14:textId="6A9CD622" w:rsidR="00C21554" w:rsidRDefault="00C21554" w:rsidP="00C21554">
      <w:pPr>
        <w:shd w:val="clear" w:color="auto" w:fill="FFFFFF"/>
        <w:spacing w:after="0" w:line="240" w:lineRule="auto"/>
        <w:jc w:val="center"/>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7C68D83" wp14:editId="300450AB">
            <wp:extent cx="4779010" cy="1578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3D76920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first five rows, we can see that data for some of the dates is missing the reason for that is on weekends and holidays Stock Market remains closed hence no trading happens on these days.</w:t>
      </w:r>
    </w:p>
    <w:p w14:paraId="08CD9DFF" w14:textId="77777777" w:rsidR="00C21554" w:rsidRPr="00C21554" w:rsidRDefault="00C21554" w:rsidP="00C21554">
      <w:pPr>
        <w:numPr>
          <w:ilvl w:val="0"/>
          <w:numId w:val="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62A0087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2E5A0" w14:textId="77777777" w:rsidR="00C21554" w:rsidRPr="00C21554" w:rsidRDefault="00C21554" w:rsidP="00C21554">
            <w:pPr>
              <w:shd w:val="clear" w:color="auto" w:fill="FFFFFF"/>
              <w:spacing w:after="0" w:line="240" w:lineRule="auto"/>
              <w:textAlignment w:val="baseline"/>
              <w:divId w:val="1989749116"/>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df.shape</w:t>
            </w:r>
          </w:p>
        </w:tc>
      </w:tr>
    </w:tbl>
    <w:p w14:paraId="3072635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r w:rsidRPr="00C21554">
        <w:rPr>
          <w:rFonts w:ascii="Nunito" w:eastAsia="Times New Roman" w:hAnsi="Nunito" w:cs="Times New Roman"/>
          <w:color w:val="273239"/>
          <w:spacing w:val="2"/>
          <w:sz w:val="26"/>
          <w:szCs w:val="26"/>
          <w:lang w:val="en-IN" w:eastAsia="en-IN"/>
        </w:rPr>
        <w:t>:</w:t>
      </w:r>
    </w:p>
    <w:p w14:paraId="2F593E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C605F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this, we got to know that there are 1692 rows of data available and for each row, we have 7 different features or columns.</w:t>
      </w:r>
    </w:p>
    <w:p w14:paraId="00DF47B2" w14:textId="77777777" w:rsidR="00C21554" w:rsidRPr="00C21554" w:rsidRDefault="00C21554" w:rsidP="00C21554">
      <w:pPr>
        <w:numPr>
          <w:ilvl w:val="0"/>
          <w:numId w:val="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529E7BA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E3A47" w14:textId="77777777" w:rsidR="00C21554" w:rsidRPr="00C21554" w:rsidRDefault="00C21554" w:rsidP="00C21554">
            <w:pPr>
              <w:shd w:val="clear" w:color="auto" w:fill="FFFFFF"/>
              <w:spacing w:after="0" w:line="240" w:lineRule="auto"/>
              <w:textAlignment w:val="baseline"/>
              <w:divId w:val="1950307268"/>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df.describe()</w:t>
            </w:r>
          </w:p>
        </w:tc>
      </w:tr>
    </w:tbl>
    <w:p w14:paraId="24F999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766C81" w14:textId="48A0118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AEBCFC4" wp14:editId="23E62054">
            <wp:extent cx="4951623" cy="214313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567" cy="2148733"/>
                    </a:xfrm>
                    <a:prstGeom prst="rect">
                      <a:avLst/>
                    </a:prstGeom>
                    <a:noFill/>
                    <a:ln>
                      <a:noFill/>
                    </a:ln>
                  </pic:spPr>
                </pic:pic>
              </a:graphicData>
            </a:graphic>
          </wp:inline>
        </w:drawing>
      </w:r>
    </w:p>
    <w:tbl>
      <w:tblPr>
        <w:tblW w:w="9640" w:type="dxa"/>
        <w:tblCellMar>
          <w:left w:w="0" w:type="dxa"/>
          <w:right w:w="0" w:type="dxa"/>
        </w:tblCellMar>
        <w:tblLook w:val="04A0" w:firstRow="1" w:lastRow="0" w:firstColumn="1" w:lastColumn="0" w:noHBand="0" w:noVBand="1"/>
      </w:tblPr>
      <w:tblGrid>
        <w:gridCol w:w="9640"/>
      </w:tblGrid>
      <w:tr w:rsidR="00C21554" w:rsidRPr="00C21554" w14:paraId="5729CFA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D6934" w14:textId="77777777" w:rsidR="00C21554" w:rsidRPr="00C21554" w:rsidRDefault="00C21554" w:rsidP="00C21554">
            <w:pPr>
              <w:shd w:val="clear" w:color="auto" w:fill="FFFFFF"/>
              <w:spacing w:after="0" w:line="240" w:lineRule="auto"/>
              <w:textAlignment w:val="baseline"/>
              <w:divId w:val="1445880245"/>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df.info()</w:t>
            </w:r>
          </w:p>
        </w:tc>
      </w:tr>
    </w:tbl>
    <w:p w14:paraId="40540D8D"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A0FF263" w14:textId="7398A5F9"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22433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0D2AD0F" w14:textId="7C09840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738E7CE6" wp14:editId="5441D15B">
            <wp:extent cx="2777490" cy="219138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2191385"/>
                    </a:xfrm>
                    <a:prstGeom prst="rect">
                      <a:avLst/>
                    </a:prstGeom>
                    <a:noFill/>
                    <a:ln>
                      <a:noFill/>
                    </a:ln>
                  </pic:spPr>
                </pic:pic>
              </a:graphicData>
            </a:graphic>
          </wp:inline>
        </w:drawing>
      </w:r>
    </w:p>
    <w:p w14:paraId="3D4604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21EB384" w14:textId="1959A375"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Exploratory Data Analysis</w:t>
      </w:r>
    </w:p>
    <w:p w14:paraId="1EE0857D" w14:textId="266DD8EA"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F274DF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ED9B0BC" w14:textId="77777777" w:rsidR="00C21554" w:rsidRPr="00C21554" w:rsidRDefault="00D73837"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hyperlink r:id="rId20" w:history="1">
        <w:r w:rsidR="00C21554" w:rsidRPr="00C21554">
          <w:rPr>
            <w:rStyle w:val="Hyperlink"/>
            <w:rFonts w:ascii="Nunito" w:eastAsia="Times New Roman" w:hAnsi="Nunito" w:cs="Times New Roman"/>
            <w:spacing w:val="2"/>
            <w:sz w:val="26"/>
            <w:szCs w:val="26"/>
            <w:lang w:val="en-IN" w:eastAsia="en-IN"/>
          </w:rPr>
          <w:t>EDA</w:t>
        </w:r>
      </w:hyperlink>
      <w:r w:rsidR="00C21554" w:rsidRPr="00C21554">
        <w:rPr>
          <w:rFonts w:ascii="Nunito" w:eastAsia="Times New Roman" w:hAnsi="Nunito" w:cs="Times New Roman"/>
          <w:color w:val="273239"/>
          <w:spacing w:val="2"/>
          <w:sz w:val="26"/>
          <w:szCs w:val="26"/>
          <w:lang w:val="en-IN" w:eastAsia="en-IN"/>
        </w:rPr>
        <w:t> is an approach to analyzing the data using visual techniques. It is used to discover trends, and patterns, or to check assumptions with the help of statistical summaries and graphical representations. </w:t>
      </w:r>
    </w:p>
    <w:p w14:paraId="5FF4CBAB" w14:textId="09CEF58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While performing the EDA of the Tesla Stock Price data we will analyze how prices of the stock have moved over the period of time and how the end of the quarters affects the prices of the stock.</w:t>
      </w:r>
    </w:p>
    <w:p w14:paraId="63AE7052" w14:textId="3617D4AE"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B46D759" w14:textId="77C05DC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9D9889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2DC99D92"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6552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plt.figure(figsize=(15,5))</w:t>
            </w:r>
          </w:p>
          <w:p w14:paraId="386CD6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plt.plot(df['Close'])</w:t>
            </w:r>
          </w:p>
          <w:p w14:paraId="426A6AE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plt.title('Tesla Close price.', fontsize=15)</w:t>
            </w:r>
          </w:p>
          <w:p w14:paraId="079454A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plt.ylabel('Price in dollars.')</w:t>
            </w:r>
          </w:p>
          <w:p w14:paraId="60801C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7054DFDF"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95999E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3AF5FBF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AAEB259" w14:textId="01E5F49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DE4F6C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AFCBEAD" w14:textId="1CE57EF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3C5A7692" wp14:editId="6F75FFDC">
            <wp:extent cx="5943600" cy="2043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D2BAB1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E96AFEA"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F6CE40B" w14:textId="239AF8E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prices of tesla stocks are showing an upward trend as depicted by the plot of the closing price of the stocks.</w:t>
      </w:r>
    </w:p>
    <w:p w14:paraId="0B4BDB9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4F8551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56033" w14:textId="77777777" w:rsidR="00C21554" w:rsidRPr="00C21554" w:rsidRDefault="00C21554" w:rsidP="00C21554">
            <w:pPr>
              <w:shd w:val="clear" w:color="auto" w:fill="FFFFFF"/>
              <w:spacing w:after="0" w:line="240" w:lineRule="auto"/>
              <w:textAlignment w:val="baseline"/>
              <w:divId w:val="1948998017"/>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df.head()</w:t>
            </w:r>
          </w:p>
        </w:tc>
      </w:tr>
    </w:tbl>
    <w:p w14:paraId="4F6494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5E49DDC" w14:textId="0282773C"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224D8A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E88C03C" w14:textId="3F1D72E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58391FB" wp14:editId="3D9959F9">
            <wp:extent cx="4779010" cy="15786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6F43AA4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11E8D9B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If we observe carefully we can see that the data in the ‘Close’ column and that available in the ‘Adj Close’ column is the same let’s check whether this is the case with each row or not.</w:t>
      </w:r>
    </w:p>
    <w:p w14:paraId="2CF3F1B5" w14:textId="77777777" w:rsidR="00C21554" w:rsidRPr="00C21554" w:rsidRDefault="00C21554" w:rsidP="00C21554">
      <w:pPr>
        <w:numPr>
          <w:ilvl w:val="0"/>
          <w:numId w:val="1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71D948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C6C25" w14:textId="77777777" w:rsidR="00C21554" w:rsidRPr="00C21554" w:rsidRDefault="00C21554" w:rsidP="00C21554">
            <w:pPr>
              <w:shd w:val="clear" w:color="auto" w:fill="FFFFFF"/>
              <w:spacing w:after="0" w:line="240" w:lineRule="auto"/>
              <w:textAlignment w:val="baseline"/>
              <w:divId w:val="1042746924"/>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df[df['Close'] == df['Adj Close']].shape</w:t>
            </w:r>
          </w:p>
        </w:tc>
      </w:tr>
    </w:tbl>
    <w:p w14:paraId="64D86ED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E2004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6C5F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From here we can conclude that all the rows of columns ‘Close’ and ‘Adj Close’ have the same data. So, having redundant data in the dataset is not going to help so, we’ll drop this column before further analysis.</w:t>
      </w:r>
    </w:p>
    <w:p w14:paraId="1080AE72" w14:textId="48F5AE2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F62AE04"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2B691" w14:textId="77777777" w:rsidR="00C21554" w:rsidRPr="00C21554" w:rsidRDefault="00C21554" w:rsidP="00C21554">
            <w:pPr>
              <w:shd w:val="clear" w:color="auto" w:fill="FFFFFF"/>
              <w:spacing w:after="0" w:line="240" w:lineRule="auto"/>
              <w:textAlignment w:val="baseline"/>
              <w:divId w:val="1853182131"/>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 = df.drop(['Adj Close'], axis=1)</w:t>
            </w:r>
          </w:p>
        </w:tc>
      </w:tr>
    </w:tbl>
    <w:p w14:paraId="58D579D0"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7BACB63" w14:textId="1427E05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draw the distribution plot for the continuous features given in the dataset.</w:t>
      </w:r>
    </w:p>
    <w:p w14:paraId="1419593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Before moving further let’s check for the null values if any are present in the data frame.</w:t>
      </w:r>
    </w:p>
    <w:p w14:paraId="2B80CBC1" w14:textId="4286EC24"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F2D1B3A"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5821C" w14:textId="77777777" w:rsidR="00C21554" w:rsidRPr="00C21554" w:rsidRDefault="00C21554" w:rsidP="00C21554">
            <w:pPr>
              <w:shd w:val="clear" w:color="auto" w:fill="FFFFFF"/>
              <w:spacing w:after="0" w:line="240" w:lineRule="auto"/>
              <w:textAlignment w:val="baseline"/>
              <w:divId w:val="427821093"/>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df.isnull().sum()</w:t>
            </w:r>
          </w:p>
        </w:tc>
      </w:tr>
    </w:tbl>
    <w:p w14:paraId="716B757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07A5C9B" w14:textId="3A97ECF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13F8CA9" w14:textId="54A46F9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3844D4F" wp14:editId="297A51E4">
            <wp:extent cx="1233805" cy="1328420"/>
            <wp:effectExtent l="0" t="0" r="444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3805" cy="1328420"/>
                    </a:xfrm>
                    <a:prstGeom prst="rect">
                      <a:avLst/>
                    </a:prstGeom>
                    <a:noFill/>
                    <a:ln>
                      <a:noFill/>
                    </a:ln>
                  </pic:spPr>
                </pic:pic>
              </a:graphicData>
            </a:graphic>
          </wp:inline>
        </w:drawing>
      </w:r>
    </w:p>
    <w:p w14:paraId="0E040D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C954C7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This implies that there are no null values in the data set provided.</w:t>
      </w:r>
    </w:p>
    <w:p w14:paraId="3AD48B2F"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EA1CED9"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B65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['Open', 'High', 'Low', 'Close', 'Volume']</w:t>
            </w:r>
          </w:p>
          <w:p w14:paraId="31CB2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596CC5D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plt.subplots(figsize=(20,10))</w:t>
            </w:r>
          </w:p>
          <w:p w14:paraId="3CEE18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530B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for i, col in enumerate(features):</w:t>
            </w:r>
          </w:p>
          <w:p w14:paraId="0A072AD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plt.subplot(2,3,i+1)</w:t>
            </w:r>
          </w:p>
          <w:p w14:paraId="5002D3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sb.distplot(df[col])</w:t>
            </w:r>
          </w:p>
          <w:p w14:paraId="1784D9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0089349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AB39C4A" w14:textId="0CABA1C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596A4BF" wp14:editId="78AFD5D7">
            <wp:extent cx="5943600" cy="2839720"/>
            <wp:effectExtent l="0" t="0" r="0" b="0"/>
            <wp:docPr id="35" name="Picture 35" descr="Distribution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tribution Plot of the Continous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27DBF3F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63458BB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477F7A08" w14:textId="3C2B46BD"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Distribution Plot of the Continuous Variable</w:t>
      </w:r>
    </w:p>
    <w:p w14:paraId="00795E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In the </w:t>
      </w:r>
      <w:hyperlink r:id="rId24" w:history="1">
        <w:r w:rsidRPr="00C21554">
          <w:rPr>
            <w:rStyle w:val="Hyperlink"/>
            <w:rFonts w:ascii="Nunito" w:eastAsia="Times New Roman" w:hAnsi="Nunito" w:cs="Times New Roman"/>
            <w:spacing w:val="2"/>
            <w:sz w:val="26"/>
            <w:szCs w:val="26"/>
            <w:lang w:val="en-IN" w:eastAsia="en-IN"/>
          </w:rPr>
          <w:t>distribution plot</w:t>
        </w:r>
      </w:hyperlink>
      <w:r w:rsidRPr="00C21554">
        <w:rPr>
          <w:rFonts w:ascii="Nunito" w:eastAsia="Times New Roman" w:hAnsi="Nunito" w:cs="Times New Roman"/>
          <w:color w:val="273239"/>
          <w:spacing w:val="2"/>
          <w:sz w:val="26"/>
          <w:szCs w:val="26"/>
          <w:lang w:val="en-IN" w:eastAsia="en-IN"/>
        </w:rPr>
        <w:t> of OHLC data, we can see two peaks which means the data has varied significantly in two regions. And the Volume data is left-skewed.</w:t>
      </w:r>
    </w:p>
    <w:p w14:paraId="4B21E7F0" w14:textId="378D2BB0"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3DD1CD2A" w14:textId="34B89003"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7798F12"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DB367C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BB37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plt.subplots(figsize=(20,10))</w:t>
            </w:r>
          </w:p>
          <w:p w14:paraId="17B1846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for i, col in enumerate(features):</w:t>
            </w:r>
          </w:p>
          <w:p w14:paraId="1031FE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plt.subplot(2,3,i+1)</w:t>
            </w:r>
          </w:p>
          <w:p w14:paraId="68EED1C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sb.boxplot(df[col])</w:t>
            </w:r>
          </w:p>
          <w:p w14:paraId="2CF212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7A536CE9"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04AB09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4C4C8E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A25760" w14:textId="1C5CC55A"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FEDC49" w14:textId="674D8156"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4F3AED15" wp14:editId="37AC47DC">
            <wp:extent cx="5943600" cy="2927350"/>
            <wp:effectExtent l="0" t="0" r="0" b="6350"/>
            <wp:docPr id="34" name="Picture 34" descr="Box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ox Plot of the Continous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33CAD050"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3855B144" w14:textId="06EC56CE"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Box Plot of the Continuous Variable</w:t>
      </w:r>
    </w:p>
    <w:p w14:paraId="4A7E41E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26" w:history="1">
        <w:r w:rsidRPr="00C21554">
          <w:rPr>
            <w:rStyle w:val="Hyperlink"/>
            <w:rFonts w:ascii="Nunito" w:eastAsia="Times New Roman" w:hAnsi="Nunito" w:cs="Times New Roman"/>
            <w:spacing w:val="2"/>
            <w:sz w:val="26"/>
            <w:szCs w:val="26"/>
            <w:lang w:val="en-IN" w:eastAsia="en-IN"/>
          </w:rPr>
          <w:t>boxplots</w:t>
        </w:r>
      </w:hyperlink>
      <w:r w:rsidRPr="00C21554">
        <w:rPr>
          <w:rFonts w:ascii="Nunito" w:eastAsia="Times New Roman" w:hAnsi="Nunito" w:cs="Times New Roman"/>
          <w:color w:val="273239"/>
          <w:spacing w:val="2"/>
          <w:sz w:val="26"/>
          <w:szCs w:val="26"/>
          <w:lang w:val="en-IN" w:eastAsia="en-IN"/>
        </w:rPr>
        <w:t>, we can conclude that only volume data contains outliers in it but the data in the rest of the columns are free from any outlier.</w:t>
      </w:r>
    </w:p>
    <w:p w14:paraId="68B286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Feature Engineering</w:t>
      </w:r>
    </w:p>
    <w:p w14:paraId="23E05D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 Engineering</w:t>
      </w:r>
      <w:r w:rsidRPr="00C21554">
        <w:rPr>
          <w:rFonts w:ascii="Nunito" w:eastAsia="Times New Roman" w:hAnsi="Nunito" w:cs="Times New Roman"/>
          <w:b/>
          <w:bCs/>
          <w:color w:val="273239"/>
          <w:spacing w:val="2"/>
          <w:sz w:val="26"/>
          <w:szCs w:val="26"/>
          <w:lang w:val="en-IN" w:eastAsia="en-IN"/>
        </w:rPr>
        <w:t> </w:t>
      </w:r>
      <w:r w:rsidRPr="00C21554">
        <w:rPr>
          <w:rFonts w:ascii="Nunito" w:eastAsia="Times New Roman" w:hAnsi="Nunito" w:cs="Times New Roman"/>
          <w:color w:val="273239"/>
          <w:spacing w:val="2"/>
          <w:sz w:val="26"/>
          <w:szCs w:val="26"/>
          <w:lang w:val="en-IN" w:eastAsia="en-IN"/>
        </w:rPr>
        <w:t>helps to derive some valuable features from the existing ones. These extra features sometimes help in increasing the performance of the model significantly and certainly help to gain deeper insights into the data.</w:t>
      </w:r>
    </w:p>
    <w:p w14:paraId="7173FEB6" w14:textId="7E0EABA5"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1F728F1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F928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splitted = df['Date'].str.split('/', expand=True)</w:t>
            </w:r>
          </w:p>
          <w:p w14:paraId="2CA58CE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61A57E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df['day'] = splitted[1].astype('int')</w:t>
            </w:r>
          </w:p>
          <w:p w14:paraId="1BABDD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df['month'] = splitted[0].astype('int')</w:t>
            </w:r>
          </w:p>
          <w:p w14:paraId="2B694FA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df['year'] = splitted[2].astype('int')</w:t>
            </w:r>
          </w:p>
          <w:p w14:paraId="022274E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7EEB2E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df.head()</w:t>
            </w:r>
          </w:p>
        </w:tc>
      </w:tr>
    </w:tbl>
    <w:p w14:paraId="0191D286"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705054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EB5637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1269E7"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E72611" w14:textId="2FB4CC6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6AC1812" w14:textId="2B4BFDA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22A6133A" wp14:editId="504CBF19">
            <wp:extent cx="5313680" cy="16129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3680" cy="1612900"/>
                    </a:xfrm>
                    <a:prstGeom prst="rect">
                      <a:avLst/>
                    </a:prstGeom>
                    <a:noFill/>
                    <a:ln>
                      <a:noFill/>
                    </a:ln>
                  </pic:spPr>
                </pic:pic>
              </a:graphicData>
            </a:graphic>
          </wp:inline>
        </w:drawing>
      </w:r>
    </w:p>
    <w:p w14:paraId="33241F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BD40EC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we have three more columns namely ‘day’, ‘month’ and ‘year’ all these three have been derived from the ‘Date’ column which was initially provided in the data.</w:t>
      </w:r>
    </w:p>
    <w:p w14:paraId="6148840B" w14:textId="77777777" w:rsidR="00C21554" w:rsidRPr="00C21554" w:rsidRDefault="00C21554" w:rsidP="00C21554">
      <w:pPr>
        <w:numPr>
          <w:ilvl w:val="0"/>
          <w:numId w:val="1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DBF630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E95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df['is_quarter_end'] = np.where(df['month']%3==0,1,0)</w:t>
            </w:r>
          </w:p>
          <w:p w14:paraId="02B39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df.head()</w:t>
            </w:r>
          </w:p>
        </w:tc>
      </w:tr>
    </w:tbl>
    <w:p w14:paraId="7246B9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E441F5B" w14:textId="2BCB01A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83C4E51" wp14:editId="108A7C30">
            <wp:extent cx="5943600" cy="1575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3673A5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DA7997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 quarter is defined as a group of three months. Every company prepares its quarterly results and publishes them publicly so, that people can analyze the company’s performance. These quarterly results affect the stock prices heavily which is why we have added this feature because this can be a helpful feature for the learning model.</w:t>
      </w:r>
    </w:p>
    <w:p w14:paraId="71B840BA" w14:textId="180245F7"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A42CBE1"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9CA2255"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804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data_grouped = df.groupby('year').mean()</w:t>
            </w:r>
          </w:p>
          <w:p w14:paraId="16E3107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plt.subplots(figsize=(20,10))</w:t>
            </w:r>
          </w:p>
          <w:p w14:paraId="1FFBCB6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9B7C36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for i, col in enumerate(['Open', 'High', 'Low', 'Close']):</w:t>
            </w:r>
          </w:p>
          <w:p w14:paraId="39D11A9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plt.subplot(2,2,i+1)</w:t>
            </w:r>
          </w:p>
          <w:p w14:paraId="25F6059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data_grouped[col].plot.bar()</w:t>
            </w:r>
          </w:p>
          <w:p w14:paraId="6A408F6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1A7BCA81"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93EE65" w14:textId="1537D89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82D7886" w14:textId="142953A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1C9566C0" wp14:editId="4783538E">
            <wp:extent cx="5943600" cy="30206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137592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3CD7D9E"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08AF8E9" w14:textId="1A582D4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0" w:history="1">
        <w:r w:rsidRPr="00C21554">
          <w:rPr>
            <w:rStyle w:val="Hyperlink"/>
            <w:rFonts w:ascii="Nunito" w:eastAsia="Times New Roman" w:hAnsi="Nunito" w:cs="Times New Roman"/>
            <w:spacing w:val="2"/>
            <w:sz w:val="26"/>
            <w:szCs w:val="26"/>
            <w:lang w:val="en-IN" w:eastAsia="en-IN"/>
          </w:rPr>
          <w:t>bar graph</w:t>
        </w:r>
      </w:hyperlink>
      <w:r w:rsidRPr="00C21554">
        <w:rPr>
          <w:rFonts w:ascii="Nunito" w:eastAsia="Times New Roman" w:hAnsi="Nunito" w:cs="Times New Roman"/>
          <w:color w:val="273239"/>
          <w:spacing w:val="2"/>
          <w:sz w:val="26"/>
          <w:szCs w:val="26"/>
          <w:lang w:val="en-IN" w:eastAsia="en-IN"/>
        </w:rPr>
        <w:t>, we can conclude that the stock prices have doubled from the year 2013 to that in 2014.</w:t>
      </w:r>
    </w:p>
    <w:p w14:paraId="0E7BC87B" w14:textId="2BD5F295"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49C80AEE"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0FEFC56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6D540" w14:textId="77777777" w:rsidR="00C21554" w:rsidRPr="00C21554" w:rsidRDefault="00C21554" w:rsidP="00C21554">
            <w:pPr>
              <w:shd w:val="clear" w:color="auto" w:fill="FFFFFF"/>
              <w:spacing w:after="0" w:line="240" w:lineRule="auto"/>
              <w:textAlignment w:val="baseline"/>
              <w:divId w:val="746730129"/>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df.groupby('is_quarter_end').mean()</w:t>
            </w:r>
          </w:p>
        </w:tc>
      </w:tr>
    </w:tbl>
    <w:p w14:paraId="20A16AD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CDCF06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C75C3E1" w14:textId="3AA1D108"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E89469" w14:textId="157CC99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2A9387C0" wp14:editId="7A11BC96">
            <wp:extent cx="594360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567CFF5"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6D7E71E" w14:textId="3F94AAC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Here are some of the important observations of the above-grouped data:</w:t>
      </w:r>
    </w:p>
    <w:p w14:paraId="13CA2D1D"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Prices are higher in the months which are quarter end as compared to that of the non-quarter end months.</w:t>
      </w:r>
    </w:p>
    <w:p w14:paraId="4E316263"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volume of trades is lower in the months which are quarter end.</w:t>
      </w:r>
    </w:p>
    <w:p w14:paraId="57985A49" w14:textId="77777777" w:rsidR="00C21554" w:rsidRPr="00C21554" w:rsidRDefault="00C21554" w:rsidP="00C21554">
      <w:pPr>
        <w:numPr>
          <w:ilvl w:val="0"/>
          <w:numId w:val="2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0C53870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C990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df['open-close']  = df['Open'] - df['Close']</w:t>
            </w:r>
          </w:p>
          <w:p w14:paraId="661895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df['low-high']  = df['Low'] - df['High']</w:t>
            </w:r>
          </w:p>
          <w:p w14:paraId="582E893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df['target'] = np.where(df['Close'].shift(-1) &gt; df['Close'], 1, 0)</w:t>
            </w:r>
          </w:p>
        </w:tc>
      </w:tr>
    </w:tbl>
    <w:p w14:paraId="7B71102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32" w:history="1">
        <w:r w:rsidRPr="00C21554">
          <w:rPr>
            <w:rStyle w:val="Hyperlink"/>
            <w:rFonts w:ascii="Nunito" w:eastAsia="Times New Roman" w:hAnsi="Nunito" w:cs="Times New Roman"/>
            <w:spacing w:val="2"/>
            <w:sz w:val="26"/>
            <w:szCs w:val="26"/>
            <w:lang w:val="en-IN" w:eastAsia="en-IN"/>
          </w:rPr>
          <w:t>pie chart</w:t>
        </w:r>
      </w:hyperlink>
      <w:r w:rsidRPr="00C21554">
        <w:rPr>
          <w:rFonts w:ascii="Nunito" w:eastAsia="Times New Roman" w:hAnsi="Nunito" w:cs="Times New Roman"/>
          <w:color w:val="273239"/>
          <w:spacing w:val="2"/>
          <w:sz w:val="26"/>
          <w:szCs w:val="26"/>
          <w:lang w:val="en-IN" w:eastAsia="en-IN"/>
        </w:rPr>
        <w:t>.</w:t>
      </w:r>
    </w:p>
    <w:p w14:paraId="3B84BF58" w14:textId="77777777" w:rsidR="00C21554" w:rsidRPr="00C21554" w:rsidRDefault="00C21554" w:rsidP="00C21554">
      <w:pPr>
        <w:numPr>
          <w:ilvl w:val="0"/>
          <w:numId w:val="21"/>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FE4E7E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D687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plt.pie(df['target'].value_counts().values, </w:t>
            </w:r>
          </w:p>
          <w:p w14:paraId="0D8D5A6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labels=[0, 1], autopct='%1.1f%%')</w:t>
            </w:r>
          </w:p>
          <w:p w14:paraId="02D0D0B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2BA0A14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58A312" w14:textId="3B24A029"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8CBACD5" wp14:editId="65BA6795">
            <wp:extent cx="2259965" cy="19583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9965" cy="1958340"/>
                    </a:xfrm>
                    <a:prstGeom prst="rect">
                      <a:avLst/>
                    </a:prstGeom>
                    <a:noFill/>
                    <a:ln>
                      <a:noFill/>
                    </a:ln>
                  </pic:spPr>
                </pic:pic>
              </a:graphicData>
            </a:graphic>
          </wp:inline>
        </w:drawing>
      </w:r>
    </w:p>
    <w:p w14:paraId="7F74C7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3E21CA4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When we add features to our dataset we have to ensure that there are no highly correlated features as they do not help in the learning process of the algorithm.</w:t>
      </w:r>
    </w:p>
    <w:p w14:paraId="3159F8A9" w14:textId="77777777" w:rsidR="00C21554" w:rsidRPr="00C21554" w:rsidRDefault="00C21554" w:rsidP="00C21554">
      <w:pPr>
        <w:numPr>
          <w:ilvl w:val="0"/>
          <w:numId w:val="22"/>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C6E9C7"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530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plt.figure(figsize=(10, 10))</w:t>
            </w:r>
          </w:p>
          <w:p w14:paraId="533BE4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
          <w:p w14:paraId="3BBBCD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As our concern is with the highly</w:t>
            </w:r>
          </w:p>
          <w:p w14:paraId="2EC70D3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correlated features only so, we will visualize</w:t>
            </w:r>
          </w:p>
          <w:p w14:paraId="255240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our heatmap as per that criteria only.</w:t>
            </w:r>
          </w:p>
          <w:p w14:paraId="5F8A32A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sb.heatmap(df.corr() &gt; 0.9, annot=True, cbar=False)</w:t>
            </w:r>
          </w:p>
          <w:p w14:paraId="53C6200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54037D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lastRenderedPageBreak/>
        <w:t>Output:</w:t>
      </w:r>
    </w:p>
    <w:p w14:paraId="24F4EA56" w14:textId="5C1E975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8B270A6" wp14:editId="48B4D365">
            <wp:extent cx="4805045" cy="4580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045" cy="4580890"/>
                    </a:xfrm>
                    <a:prstGeom prst="rect">
                      <a:avLst/>
                    </a:prstGeom>
                    <a:noFill/>
                    <a:ln>
                      <a:noFill/>
                    </a:ln>
                  </pic:spPr>
                </pic:pic>
              </a:graphicData>
            </a:graphic>
          </wp:inline>
        </w:drawing>
      </w:r>
    </w:p>
    <w:p w14:paraId="62CEA3B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Heatmap of the correlation between the features</w:t>
      </w:r>
    </w:p>
    <w:p w14:paraId="2C6C298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5" w:history="1">
        <w:r w:rsidRPr="00C21554">
          <w:rPr>
            <w:rStyle w:val="Hyperlink"/>
            <w:rFonts w:ascii="Nunito" w:eastAsia="Times New Roman" w:hAnsi="Nunito" w:cs="Times New Roman"/>
            <w:spacing w:val="2"/>
            <w:sz w:val="26"/>
            <w:szCs w:val="26"/>
            <w:lang w:val="en-IN" w:eastAsia="en-IN"/>
          </w:rPr>
          <w:t>heatmap</w:t>
        </w:r>
      </w:hyperlink>
      <w:r w:rsidRPr="00C21554">
        <w:rPr>
          <w:rFonts w:ascii="Nunito" w:eastAsia="Times New Roman" w:hAnsi="Nunito" w:cs="Times New Roman"/>
          <w:color w:val="273239"/>
          <w:spacing w:val="2"/>
          <w:sz w:val="26"/>
          <w:szCs w:val="26"/>
          <w:lang w:val="en-IN" w:eastAsia="en-IN"/>
        </w:rPr>
        <w:t>, we can say that there is a high correlation between OHLC that is pretty obvious, and the added features are not highly correlated with each other or previously provided features which means that we are good to go and build our model.</w:t>
      </w:r>
    </w:p>
    <w:p w14:paraId="4C811B4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Data Splitting and Normalization</w:t>
      </w:r>
    </w:p>
    <w:p w14:paraId="1000050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BCCB028" w14:textId="77777777" w:rsidR="00C21554" w:rsidRPr="00C21554" w:rsidRDefault="00C21554" w:rsidP="00C21554">
      <w:pPr>
        <w:numPr>
          <w:ilvl w:val="0"/>
          <w:numId w:val="23"/>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02074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EE2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df[['open-close', 'low-high', 'is_quarter_end']]</w:t>
            </w:r>
          </w:p>
          <w:p w14:paraId="5297C8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target = df['target']</w:t>
            </w:r>
          </w:p>
          <w:p w14:paraId="2406A81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2E6A6E5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scaler = StandardScaler()</w:t>
            </w:r>
          </w:p>
          <w:p w14:paraId="4416E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scaler.fit_transform(features)</w:t>
            </w:r>
          </w:p>
          <w:p w14:paraId="3CB3899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4EB1C2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X_train, X_valid, Y_train, Y_valid = train_test_split(</w:t>
            </w:r>
          </w:p>
          <w:p w14:paraId="147F197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features, target, test_size=0.1, random_state=2022)</w:t>
            </w:r>
          </w:p>
          <w:p w14:paraId="6AFFCA5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print(X_train.shape, X_valid.shape)</w:t>
            </w:r>
          </w:p>
        </w:tc>
      </w:tr>
    </w:tbl>
    <w:p w14:paraId="52DD2380" w14:textId="3B7AA3FD"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AF1EE6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8A7CC1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(1522, 3) (170, 3)</w:t>
      </w:r>
    </w:p>
    <w:p w14:paraId="284CE84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After selecting the features to train the model on we should </w:t>
      </w:r>
      <w:hyperlink r:id="rId36" w:history="1">
        <w:r w:rsidRPr="00C21554">
          <w:rPr>
            <w:rStyle w:val="Hyperlink"/>
            <w:rFonts w:ascii="Nunito" w:eastAsia="Times New Roman" w:hAnsi="Nunito" w:cs="Times New Roman"/>
            <w:b/>
            <w:bCs/>
            <w:spacing w:val="2"/>
            <w:sz w:val="24"/>
            <w:szCs w:val="24"/>
            <w:lang w:val="en-IN" w:eastAsia="en-IN"/>
          </w:rPr>
          <w:t>normalize </w:t>
        </w:r>
      </w:hyperlink>
      <w:r w:rsidRPr="00C21554">
        <w:rPr>
          <w:rFonts w:ascii="Nunito" w:eastAsia="Times New Roman" w:hAnsi="Nunito" w:cs="Times New Roman"/>
          <w:color w:val="273239"/>
          <w:spacing w:val="2"/>
          <w:sz w:val="24"/>
          <w:szCs w:val="24"/>
          <w:lang w:val="en-IN" w:eastAsia="en-IN"/>
        </w:rPr>
        <w:t>the data because normalized data leads to stable and fast training of the model. After that whole data has been </w:t>
      </w:r>
      <w:hyperlink r:id="rId37" w:history="1">
        <w:r w:rsidRPr="00C21554">
          <w:rPr>
            <w:rStyle w:val="Hyperlink"/>
            <w:rFonts w:ascii="Nunito" w:eastAsia="Times New Roman" w:hAnsi="Nunito" w:cs="Times New Roman"/>
            <w:b/>
            <w:bCs/>
            <w:spacing w:val="2"/>
            <w:sz w:val="24"/>
            <w:szCs w:val="24"/>
            <w:lang w:val="en-IN" w:eastAsia="en-IN"/>
          </w:rPr>
          <w:t>split </w:t>
        </w:r>
      </w:hyperlink>
      <w:r w:rsidRPr="00C21554">
        <w:rPr>
          <w:rFonts w:ascii="Nunito" w:eastAsia="Times New Roman" w:hAnsi="Nunito" w:cs="Times New Roman"/>
          <w:color w:val="273239"/>
          <w:spacing w:val="2"/>
          <w:sz w:val="24"/>
          <w:szCs w:val="24"/>
          <w:lang w:val="en-IN" w:eastAsia="en-IN"/>
        </w:rPr>
        <w:t>into two parts with a 90/10 ratio so, that we can evaluate the performance of our model on unseen data.</w:t>
      </w:r>
    </w:p>
    <w:p w14:paraId="297854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4"/>
          <w:szCs w:val="24"/>
          <w:lang w:val="en-IN" w:eastAsia="en-IN"/>
        </w:rPr>
      </w:pPr>
      <w:r w:rsidRPr="00C21554">
        <w:rPr>
          <w:rFonts w:ascii="Nunito" w:eastAsia="Times New Roman" w:hAnsi="Nunito" w:cs="Times New Roman"/>
          <w:b/>
          <w:bCs/>
          <w:color w:val="273239"/>
          <w:spacing w:val="2"/>
          <w:sz w:val="24"/>
          <w:szCs w:val="24"/>
          <w:lang w:val="en-IN" w:eastAsia="en-IN"/>
        </w:rPr>
        <w:t>Model Development and Evaluation</w:t>
      </w:r>
    </w:p>
    <w:p w14:paraId="085232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Now is the time to train some state-of-the-art machine learning models(</w:t>
      </w:r>
      <w:hyperlink r:id="rId38" w:history="1">
        <w:r w:rsidRPr="00C21554">
          <w:rPr>
            <w:rStyle w:val="Hyperlink"/>
            <w:rFonts w:ascii="Nunito" w:eastAsia="Times New Roman" w:hAnsi="Nunito" w:cs="Times New Roman"/>
            <w:spacing w:val="2"/>
            <w:sz w:val="24"/>
            <w:szCs w:val="24"/>
            <w:lang w:val="en-IN" w:eastAsia="en-IN"/>
          </w:rPr>
          <w:t>Logistic Regression</w:t>
        </w:r>
      </w:hyperlink>
      <w:r w:rsidRPr="00C21554">
        <w:rPr>
          <w:rFonts w:ascii="Nunito" w:eastAsia="Times New Roman" w:hAnsi="Nunito" w:cs="Times New Roman"/>
          <w:color w:val="273239"/>
          <w:spacing w:val="2"/>
          <w:sz w:val="24"/>
          <w:szCs w:val="24"/>
          <w:lang w:val="en-IN" w:eastAsia="en-IN"/>
        </w:rPr>
        <w:t>, </w:t>
      </w:r>
      <w:hyperlink r:id="rId39" w:history="1">
        <w:r w:rsidRPr="00C21554">
          <w:rPr>
            <w:rStyle w:val="Hyperlink"/>
            <w:rFonts w:ascii="Nunito" w:eastAsia="Times New Roman" w:hAnsi="Nunito" w:cs="Times New Roman"/>
            <w:spacing w:val="2"/>
            <w:sz w:val="24"/>
            <w:szCs w:val="24"/>
            <w:lang w:val="en-IN" w:eastAsia="en-IN"/>
          </w:rPr>
          <w:t>Support Vector Machine</w:t>
        </w:r>
      </w:hyperlink>
      <w:r w:rsidRPr="00C21554">
        <w:rPr>
          <w:rFonts w:ascii="Nunito" w:eastAsia="Times New Roman" w:hAnsi="Nunito" w:cs="Times New Roman"/>
          <w:color w:val="273239"/>
          <w:spacing w:val="2"/>
          <w:sz w:val="24"/>
          <w:szCs w:val="24"/>
          <w:lang w:val="en-IN" w:eastAsia="en-IN"/>
        </w:rPr>
        <w:t>, </w:t>
      </w:r>
      <w:hyperlink r:id="rId40" w:history="1">
        <w:r w:rsidRPr="00C21554">
          <w:rPr>
            <w:rStyle w:val="Hyperlink"/>
            <w:rFonts w:ascii="Nunito" w:eastAsia="Times New Roman" w:hAnsi="Nunito" w:cs="Times New Roman"/>
            <w:spacing w:val="2"/>
            <w:sz w:val="24"/>
            <w:szCs w:val="24"/>
            <w:lang w:val="en-IN" w:eastAsia="en-IN"/>
          </w:rPr>
          <w:t>XGBClassifier</w:t>
        </w:r>
      </w:hyperlink>
      <w:r w:rsidRPr="00C21554">
        <w:rPr>
          <w:rFonts w:ascii="Nunito" w:eastAsia="Times New Roman" w:hAnsi="Nunito" w:cs="Times New Roman"/>
          <w:color w:val="273239"/>
          <w:spacing w:val="2"/>
          <w:sz w:val="24"/>
          <w:szCs w:val="24"/>
          <w:lang w:val="en-IN" w:eastAsia="en-IN"/>
        </w:rPr>
        <w:t>), and then based on their performance on the training and validation data we will choose which ML model is serving the purpose at hand better.</w:t>
      </w:r>
    </w:p>
    <w:p w14:paraId="49366AA4" w14:textId="670BDE5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For the evaluation metric, we will use the </w:t>
      </w:r>
      <w:hyperlink r:id="rId41" w:history="1">
        <w:r w:rsidRPr="00C21554">
          <w:rPr>
            <w:rStyle w:val="Hyperlink"/>
            <w:rFonts w:ascii="Nunito" w:eastAsia="Times New Roman" w:hAnsi="Nunito" w:cs="Times New Roman"/>
            <w:spacing w:val="2"/>
            <w:sz w:val="24"/>
            <w:szCs w:val="24"/>
            <w:lang w:val="en-IN" w:eastAsia="en-IN"/>
          </w:rPr>
          <w:t>ROC-AUC curve</w:t>
        </w:r>
      </w:hyperlink>
      <w:r w:rsidRPr="00C21554">
        <w:rPr>
          <w:rFonts w:ascii="Nunito" w:eastAsia="Times New Roman" w:hAnsi="Nunito" w:cs="Times New Roman"/>
          <w:color w:val="273239"/>
          <w:spacing w:val="2"/>
          <w:sz w:val="24"/>
          <w:szCs w:val="24"/>
          <w:lang w:val="en-IN" w:eastAsia="en-IN"/>
        </w:rPr>
        <w:t xml:space="preserve"> but why this is because instead of predicting the hard probability that is 0 or 1 we would like it to predict soft probabilities that are continuous values between 0 to 1. And with soft probabilities, the ROC-AUC curve is generally used to measure the  </w:t>
      </w:r>
    </w:p>
    <w:p w14:paraId="4D5CDEC2" w14:textId="7EDA92B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23A5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5D1470B"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A6020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models = [LogisticRegression(), SVC(</w:t>
            </w:r>
          </w:p>
          <w:p w14:paraId="46A78D7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kernel='poly', probability=True), XGBClassifier()]</w:t>
            </w:r>
          </w:p>
          <w:p w14:paraId="24EB1B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A9532F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for i in range(3):</w:t>
            </w:r>
          </w:p>
          <w:p w14:paraId="78D17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models[i].fit(X_train, Y_train)</w:t>
            </w:r>
          </w:p>
          <w:p w14:paraId="1697FFD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03F802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print(f'{models[i]} : ')</w:t>
            </w:r>
          </w:p>
          <w:p w14:paraId="7F241A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print('Training Accuracy : ', metrics.roc_auc_score(</w:t>
            </w:r>
          </w:p>
          <w:p w14:paraId="272710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Y_train, models[i].predict_proba(X_train)[:,1]))</w:t>
            </w:r>
          </w:p>
          <w:p w14:paraId="20AB7A4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print('Validation Accuracy : ', metrics.roc_auc_score(</w:t>
            </w:r>
          </w:p>
          <w:p w14:paraId="6D7FD6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Y_valid, models[i].predict_proba(X_valid)[:,1]))</w:t>
            </w:r>
          </w:p>
          <w:p w14:paraId="5C62653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w:t>
            </w:r>
          </w:p>
        </w:tc>
      </w:tr>
    </w:tbl>
    <w:p w14:paraId="0804D0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28284BA"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639D093"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9F51F5" w14:textId="242ABA4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317D920" w14:textId="5796DC8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0986127" wp14:editId="0AFE4482">
            <wp:extent cx="3062605" cy="1880870"/>
            <wp:effectExtent l="0" t="0" r="444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2605" cy="1880870"/>
                    </a:xfrm>
                    <a:prstGeom prst="rect">
                      <a:avLst/>
                    </a:prstGeom>
                    <a:noFill/>
                    <a:ln>
                      <a:noFill/>
                    </a:ln>
                  </pic:spPr>
                </pic:pic>
              </a:graphicData>
            </a:graphic>
          </wp:inline>
        </w:drawing>
      </w:r>
    </w:p>
    <w:p w14:paraId="5B4A8F31"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427225"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24F19883" w14:textId="566441F0"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Evaluation of the model on training and the testing data.</w:t>
      </w:r>
    </w:p>
    <w:p w14:paraId="734D8986"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6374A50A" w14:textId="43035E8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Among the three models, we have trained XGBClassifier has the highest performance but it is pruned to </w:t>
      </w:r>
      <w:hyperlink r:id="rId43" w:history="1">
        <w:r w:rsidRPr="00C21554">
          <w:rPr>
            <w:rStyle w:val="Hyperlink"/>
            <w:rFonts w:ascii="Nunito" w:eastAsia="Times New Roman" w:hAnsi="Nunito" w:cs="Times New Roman"/>
            <w:spacing w:val="2"/>
            <w:sz w:val="26"/>
            <w:szCs w:val="26"/>
            <w:lang w:val="en-IN" w:eastAsia="en-IN"/>
          </w:rPr>
          <w:t>overfitting</w:t>
        </w:r>
      </w:hyperlink>
      <w:r w:rsidRPr="00C21554">
        <w:rPr>
          <w:rFonts w:ascii="Nunito" w:eastAsia="Times New Roman" w:hAnsi="Nunito" w:cs="Times New Roman"/>
          <w:color w:val="273239"/>
          <w:spacing w:val="2"/>
          <w:sz w:val="26"/>
          <w:szCs w:val="26"/>
          <w:lang w:val="en-IN" w:eastAsia="en-IN"/>
        </w:rPr>
        <w:t> as the difference between the training and the validation accuracy is too high. But in the case of the Logistic Regression, this is not the case.</w:t>
      </w:r>
    </w:p>
    <w:p w14:paraId="0CEC6D7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plot a </w:t>
      </w:r>
      <w:hyperlink r:id="rId44" w:history="1">
        <w:r w:rsidRPr="00C21554">
          <w:rPr>
            <w:rStyle w:val="Hyperlink"/>
            <w:rFonts w:ascii="Nunito" w:eastAsia="Times New Roman" w:hAnsi="Nunito" w:cs="Times New Roman"/>
            <w:b/>
            <w:bCs/>
            <w:spacing w:val="2"/>
            <w:sz w:val="26"/>
            <w:szCs w:val="26"/>
            <w:lang w:val="en-IN" w:eastAsia="en-IN"/>
          </w:rPr>
          <w:t>confusion matrix</w:t>
        </w:r>
      </w:hyperlink>
      <w:r w:rsidRPr="00C21554">
        <w:rPr>
          <w:rFonts w:ascii="Nunito" w:eastAsia="Times New Roman" w:hAnsi="Nunito" w:cs="Times New Roman"/>
          <w:color w:val="273239"/>
          <w:spacing w:val="2"/>
          <w:sz w:val="26"/>
          <w:szCs w:val="26"/>
          <w:lang w:val="en-IN" w:eastAsia="en-IN"/>
        </w:rPr>
        <w:t> for the validation data.</w:t>
      </w:r>
    </w:p>
    <w:p w14:paraId="6530393B" w14:textId="77777777" w:rsidR="00C21554" w:rsidRPr="00C21554" w:rsidRDefault="00C21554" w:rsidP="00C21554">
      <w:pPr>
        <w:numPr>
          <w:ilvl w:val="0"/>
          <w:numId w:val="2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A3CABC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1085D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metrics.plot_confusion_matrix(models[0], X_valid, Y_valid)</w:t>
            </w:r>
          </w:p>
          <w:p w14:paraId="42EA86A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plt.show()</w:t>
            </w:r>
          </w:p>
        </w:tc>
      </w:tr>
    </w:tbl>
    <w:p w14:paraId="1791DB5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8C338B4"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1CDBF8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755877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870579E"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497D055" w14:textId="18DE221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CCE901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F202632" w14:textId="086C654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0D3EEA1" wp14:editId="58B3E531">
            <wp:extent cx="2786380" cy="2363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6380" cy="2363470"/>
                    </a:xfrm>
                    <a:prstGeom prst="rect">
                      <a:avLst/>
                    </a:prstGeom>
                    <a:noFill/>
                    <a:ln>
                      <a:noFill/>
                    </a:ln>
                  </pic:spPr>
                </pic:pic>
              </a:graphicData>
            </a:graphic>
          </wp:inline>
        </w:drawing>
      </w:r>
    </w:p>
    <w:p w14:paraId="5D856CF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0A32219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66136B" w14:textId="62B30E22"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Confusion matrix for the validation data</w:t>
      </w:r>
    </w:p>
    <w:p w14:paraId="5D504E0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03E61B" w14:textId="772EE691"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Conclusion:</w:t>
      </w:r>
    </w:p>
    <w:p w14:paraId="329F8BC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14:paraId="6EDFE40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A4175B6" w14:textId="77777777" w:rsidR="00C21554" w:rsidRPr="00C21554" w:rsidRDefault="00C21554" w:rsidP="00C21554">
      <w:pPr>
        <w:rPr>
          <w:sz w:val="24"/>
          <w:szCs w:val="24"/>
          <w:lang w:val="en-IN"/>
        </w:rPr>
      </w:pPr>
    </w:p>
    <w:p w14:paraId="5DFDFD96" w14:textId="77777777" w:rsidR="00C21554" w:rsidRPr="00C21554" w:rsidRDefault="00C21554" w:rsidP="00C21554">
      <w:pPr>
        <w:rPr>
          <w:sz w:val="24"/>
          <w:szCs w:val="24"/>
          <w:lang w:val="en-IN"/>
        </w:rPr>
      </w:pPr>
    </w:p>
    <w:p w14:paraId="463EA8F8" w14:textId="77777777" w:rsidR="00276E65" w:rsidRDefault="00276E65" w:rsidP="00C33912">
      <w:pPr>
        <w:jc w:val="center"/>
        <w:rPr>
          <w:sz w:val="24"/>
          <w:szCs w:val="24"/>
        </w:rPr>
      </w:pPr>
    </w:p>
    <w:p w14:paraId="27CB9B3C" w14:textId="77777777" w:rsidR="00276E65" w:rsidRDefault="00276E65" w:rsidP="00C33912">
      <w:pPr>
        <w:jc w:val="center"/>
        <w:rPr>
          <w:sz w:val="24"/>
          <w:szCs w:val="24"/>
        </w:rPr>
      </w:pPr>
    </w:p>
    <w:p w14:paraId="61A6B6C9" w14:textId="77777777" w:rsidR="00276E65" w:rsidRDefault="00276E65" w:rsidP="00C33912">
      <w:pPr>
        <w:jc w:val="center"/>
        <w:rPr>
          <w:sz w:val="24"/>
          <w:szCs w:val="24"/>
        </w:rPr>
      </w:pPr>
    </w:p>
    <w:p w14:paraId="696BD316" w14:textId="77777777" w:rsidR="00276E65" w:rsidRDefault="00276E65" w:rsidP="00C33912">
      <w:pPr>
        <w:jc w:val="center"/>
        <w:rPr>
          <w:sz w:val="24"/>
          <w:szCs w:val="24"/>
        </w:rPr>
      </w:pPr>
    </w:p>
    <w:p w14:paraId="1A093AA5" w14:textId="34928545" w:rsidR="000E5621" w:rsidRDefault="000E5621" w:rsidP="00DA6430">
      <w:pPr>
        <w:jc w:val="center"/>
        <w:rPr>
          <w:sz w:val="24"/>
          <w:szCs w:val="24"/>
        </w:rPr>
      </w:pPr>
    </w:p>
    <w:p w14:paraId="6F1B7AC5" w14:textId="6D1A6CE2" w:rsidR="00EF17D0" w:rsidRPr="00EF17D0" w:rsidRDefault="00EF17D0" w:rsidP="00706A52">
      <w:pPr>
        <w:rPr>
          <w:sz w:val="24"/>
          <w:szCs w:val="24"/>
        </w:rPr>
      </w:pPr>
    </w:p>
    <w:p w14:paraId="5244F1AA" w14:textId="5ED1CB56" w:rsidR="001A7EA0" w:rsidRPr="001A7EA0" w:rsidRDefault="00C21554" w:rsidP="00706A52">
      <w:pPr>
        <w:ind w:firstLine="720"/>
        <w:rPr>
          <w:sz w:val="24"/>
          <w:szCs w:val="24"/>
        </w:rPr>
      </w:pPr>
      <w:r>
        <w:rPr>
          <w:b/>
          <w:sz w:val="28"/>
          <w:szCs w:val="24"/>
        </w:rPr>
        <w:t xml:space="preserve"> </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D7739" w14:textId="77777777" w:rsidR="00D73837" w:rsidRDefault="00D73837" w:rsidP="00CF5375">
      <w:pPr>
        <w:spacing w:after="0" w:line="240" w:lineRule="auto"/>
      </w:pPr>
      <w:r>
        <w:separator/>
      </w:r>
    </w:p>
  </w:endnote>
  <w:endnote w:type="continuationSeparator" w:id="0">
    <w:p w14:paraId="4F08152A" w14:textId="77777777" w:rsidR="00D73837" w:rsidRDefault="00D73837" w:rsidP="00CF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F77D7" w14:textId="77777777" w:rsidR="00D73837" w:rsidRDefault="00D73837" w:rsidP="00CF5375">
      <w:pPr>
        <w:spacing w:after="0" w:line="240" w:lineRule="auto"/>
      </w:pPr>
      <w:r>
        <w:separator/>
      </w:r>
    </w:p>
  </w:footnote>
  <w:footnote w:type="continuationSeparator" w:id="0">
    <w:p w14:paraId="5937A940" w14:textId="77777777" w:rsidR="00D73837" w:rsidRDefault="00D73837" w:rsidP="00CF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6"/>
  </w:num>
  <w:num w:numId="5">
    <w:abstractNumId w:val="21"/>
  </w:num>
  <w:num w:numId="6">
    <w:abstractNumId w:val="24"/>
  </w:num>
  <w:num w:numId="7">
    <w:abstractNumId w:val="22"/>
  </w:num>
  <w:num w:numId="8">
    <w:abstractNumId w:val="1"/>
  </w:num>
  <w:num w:numId="9">
    <w:abstractNumId w:val="2"/>
  </w:num>
  <w:num w:numId="10">
    <w:abstractNumId w:val="20"/>
  </w:num>
  <w:num w:numId="11">
    <w:abstractNumId w:val="5"/>
  </w:num>
  <w:num w:numId="12">
    <w:abstractNumId w:val="11"/>
  </w:num>
  <w:num w:numId="13">
    <w:abstractNumId w:val="15"/>
  </w:num>
  <w:num w:numId="14">
    <w:abstractNumId w:val="6"/>
  </w:num>
  <w:num w:numId="15">
    <w:abstractNumId w:val="7"/>
  </w:num>
  <w:num w:numId="16">
    <w:abstractNumId w:val="8"/>
  </w:num>
  <w:num w:numId="17">
    <w:abstractNumId w:val="19"/>
  </w:num>
  <w:num w:numId="18">
    <w:abstractNumId w:val="3"/>
  </w:num>
  <w:num w:numId="19">
    <w:abstractNumId w:val="14"/>
  </w:num>
  <w:num w:numId="20">
    <w:abstractNumId w:val="17"/>
  </w:num>
  <w:num w:numId="21">
    <w:abstractNumId w:val="0"/>
  </w:num>
  <w:num w:numId="22">
    <w:abstractNumId w:val="23"/>
  </w:num>
  <w:num w:numId="23">
    <w:abstractNumId w:val="18"/>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75"/>
    <w:rsid w:val="00001827"/>
    <w:rsid w:val="000E5621"/>
    <w:rsid w:val="001A7EA0"/>
    <w:rsid w:val="00276E65"/>
    <w:rsid w:val="004126E1"/>
    <w:rsid w:val="004B0E01"/>
    <w:rsid w:val="004F30DA"/>
    <w:rsid w:val="00530062"/>
    <w:rsid w:val="00541F95"/>
    <w:rsid w:val="005428F0"/>
    <w:rsid w:val="005E1064"/>
    <w:rsid w:val="006827CC"/>
    <w:rsid w:val="00690CA0"/>
    <w:rsid w:val="00706A52"/>
    <w:rsid w:val="00804CAC"/>
    <w:rsid w:val="008962CF"/>
    <w:rsid w:val="008C38DA"/>
    <w:rsid w:val="00A4277A"/>
    <w:rsid w:val="00A45F2B"/>
    <w:rsid w:val="00BD2BF9"/>
    <w:rsid w:val="00C11A55"/>
    <w:rsid w:val="00C1278B"/>
    <w:rsid w:val="00C21554"/>
    <w:rsid w:val="00C33912"/>
    <w:rsid w:val="00CF5375"/>
    <w:rsid w:val="00D73837"/>
    <w:rsid w:val="00DA6430"/>
    <w:rsid w:val="00EB2A55"/>
    <w:rsid w:val="00EC6A21"/>
    <w:rsid w:val="00EF17D0"/>
    <w:rsid w:val="00F67415"/>
    <w:rsid w:val="00F8338E"/>
    <w:rsid w:val="00FD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ADDF"/>
  <w15:docId w15:val="{35035098-63BE-461B-827F-6207DD02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tplotlib-tutorial/" TargetMode="External"/><Relationship Id="rId18" Type="http://schemas.openxmlformats.org/officeDocument/2006/relationships/image" Target="media/image3.jpeg"/><Relationship Id="rId26" Type="http://schemas.openxmlformats.org/officeDocument/2006/relationships/hyperlink" Target="https://www.geeksforgeeks.org/horizontal-boxplots-with-seaborn-in-python/" TargetMode="External"/><Relationship Id="rId39" Type="http://schemas.openxmlformats.org/officeDocument/2006/relationships/hyperlink" Target="https://www.geeksforgeeks.org/support-vector-machine-algorithm/" TargetMode="External"/><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kaggle.com/datasets/prasoonkottarathil/microsoft-lifetime-stocks-dataset/code"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pandas-dataframe/" TargetMode="External"/><Relationship Id="rId24" Type="http://schemas.openxmlformats.org/officeDocument/2006/relationships/hyperlink" Target="https://www.geeksforgeeks.org/seaborn-distribution-plots/" TargetMode="External"/><Relationship Id="rId32" Type="http://schemas.openxmlformats.org/officeDocument/2006/relationships/hyperlink" Target="https://www.geeksforgeeks.org/plot-a-pie-chart-in-python-using-matplotlib/" TargetMode="External"/><Relationship Id="rId37" Type="http://schemas.openxmlformats.org/officeDocument/2006/relationships/hyperlink" Target="https://www.geeksforgeeks.org/how-to-split-a-dataset-into-train-and-test-sets-using-python/" TargetMode="External"/><Relationship Id="rId40" Type="http://schemas.openxmlformats.org/officeDocument/2006/relationships/hyperlink" Target="https://www.geeksforgeeks.org/ml-xgboost-extreme-gradient-boosting/" TargetMode="External"/><Relationship Id="rId45"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geeksforgeeks.org/xgboost/" TargetMode="Externa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s://www.geeksforgeeks.org/what-is-data-normalization-and-why-is-it-important/" TargetMode="External"/><Relationship Id="rId10" Type="http://schemas.openxmlformats.org/officeDocument/2006/relationships/hyperlink" Target="https://www.kaggle.com/datasets/prasoonkottarathil/microsoft-lifetime-stocks-dataset/" TargetMode="External"/><Relationship Id="rId19"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hyperlink" Target="https://www.geeksforgeeks.org/confusion-matrix-machine-learn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introduction-to-seaborn-python/"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s://www.geeksforgeeks.org/bar-plot-in-matplotlib/" TargetMode="External"/><Relationship Id="rId35" Type="http://schemas.openxmlformats.org/officeDocument/2006/relationships/hyperlink" Target="https://www.geeksforgeeks.org/seaborn-heatmap-a-comprehensive-guide/" TargetMode="External"/><Relationship Id="rId43" Type="http://schemas.openxmlformats.org/officeDocument/2006/relationships/hyperlink" Target="https://www.geeksforgeeks.org/underfitting-and-overfitting-in-machine-learn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geeksforgeeks.org/python-numpy/"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www.geeksforgeeks.org/understanding-logistic-regression/" TargetMode="External"/><Relationship Id="rId46" Type="http://schemas.openxmlformats.org/officeDocument/2006/relationships/fontTable" Target="fontTable.xml"/><Relationship Id="rId20" Type="http://schemas.openxmlformats.org/officeDocument/2006/relationships/hyperlink" Target="https://www.geeksforgeeks.org/what-is-exploratory-data-analysis/" TargetMode="External"/><Relationship Id="rId41" Type="http://schemas.openxmlformats.org/officeDocument/2006/relationships/hyperlink" Target="https://www.geeksforgeeks.org/auc-roc-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4</cp:revision>
  <cp:lastPrinted>2023-10-11T06:55:00Z</cp:lastPrinted>
  <dcterms:created xsi:type="dcterms:W3CDTF">2023-10-18T10:35:00Z</dcterms:created>
  <dcterms:modified xsi:type="dcterms:W3CDTF">2023-10-18T10:36:00Z</dcterms:modified>
</cp:coreProperties>
</file>