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983BD" w14:textId="77777777" w:rsidR="00A27FE8" w:rsidRDefault="00A27FE8" w:rsidP="00A27FE8">
      <w:pPr>
        <w:rPr>
          <w:rFonts w:ascii="Segoe UI" w:hAnsi="Segoe UI" w:cs="Segoe UI"/>
          <w:b/>
          <w:bCs/>
          <w:color w:val="000000"/>
          <w:sz w:val="48"/>
          <w:szCs w:val="48"/>
          <w:shd w:val="clear" w:color="auto" w:fill="FFFFFF"/>
        </w:rPr>
      </w:pPr>
      <w:r>
        <w:rPr>
          <w:rFonts w:ascii="Segoe UI" w:hAnsi="Segoe UI" w:cs="Segoe UI"/>
          <w:b/>
          <w:bCs/>
          <w:color w:val="000000"/>
          <w:sz w:val="48"/>
          <w:szCs w:val="48"/>
          <w:shd w:val="clear" w:color="auto" w:fill="FFFFFF"/>
        </w:rPr>
        <w:t>NY - Robin Hood</w:t>
      </w:r>
    </w:p>
    <w:p w14:paraId="459FBC88" w14:textId="77777777" w:rsidR="00A27FE8" w:rsidRDefault="00A27FE8" w:rsidP="00A27FE8">
      <w:pPr>
        <w:pStyle w:val="Heading2"/>
        <w:shd w:val="clear" w:color="auto" w:fill="FFFFFF"/>
        <w:spacing w:before="0" w:beforeAutospacing="0" w:after="180" w:afterAutospacing="0" w:line="336" w:lineRule="atLeast"/>
        <w:rPr>
          <w:rFonts w:ascii="Segoe UI" w:hAnsi="Segoe UI" w:cs="Segoe UI"/>
          <w:color w:val="242424"/>
          <w:sz w:val="42"/>
          <w:szCs w:val="42"/>
        </w:rPr>
      </w:pPr>
      <w:r>
        <w:rPr>
          <w:rFonts w:ascii="Segoe UI" w:hAnsi="Segoe UI" w:cs="Segoe UI"/>
          <w:color w:val="242424"/>
          <w:sz w:val="42"/>
          <w:szCs w:val="42"/>
        </w:rPr>
        <w:t>Overview</w:t>
      </w:r>
    </w:p>
    <w:p w14:paraId="1C108334" w14:textId="77777777" w:rsidR="00A27FE8" w:rsidRDefault="00A27FE8" w:rsidP="00A27FE8">
      <w:pPr>
        <w:pStyle w:val="NormalWeb"/>
        <w:shd w:val="clear" w:color="auto" w:fill="FFFFFF"/>
        <w:spacing w:before="0" w:beforeAutospacing="0" w:after="336" w:afterAutospacing="0" w:line="336" w:lineRule="atLeast"/>
        <w:rPr>
          <w:rFonts w:ascii="Segoe UI" w:hAnsi="Segoe UI" w:cs="Segoe UI"/>
          <w:color w:val="242424"/>
          <w:sz w:val="27"/>
          <w:szCs w:val="27"/>
        </w:rPr>
      </w:pPr>
      <w:r>
        <w:rPr>
          <w:rFonts w:ascii="Segoe UI" w:hAnsi="Segoe UI" w:cs="Segoe UI"/>
          <w:color w:val="242424"/>
          <w:sz w:val="27"/>
          <w:szCs w:val="27"/>
        </w:rPr>
        <w:t xml:space="preserve">Robin Hood has funded BL NY from the very early days of the program. Their interest has always been interested in SD, particularly the opportunity for scaling to offer the program more broadly.  They see BL as a producer of </w:t>
      </w:r>
      <w:proofErr w:type="gramStart"/>
      <w:r>
        <w:rPr>
          <w:rFonts w:ascii="Segoe UI" w:hAnsi="Segoe UI" w:cs="Segoe UI"/>
          <w:color w:val="242424"/>
          <w:sz w:val="27"/>
          <w:szCs w:val="27"/>
        </w:rPr>
        <w:t>high quality</w:t>
      </w:r>
      <w:proofErr w:type="gramEnd"/>
      <w:r>
        <w:rPr>
          <w:rFonts w:ascii="Segoe UI" w:hAnsi="Segoe UI" w:cs="Segoe UI"/>
          <w:color w:val="242424"/>
          <w:sz w:val="27"/>
          <w:szCs w:val="27"/>
        </w:rPr>
        <w:t xml:space="preserve"> outcomes and aligned with their overall mission of reducing poverty in New York. They are very interested in </w:t>
      </w:r>
      <w:proofErr w:type="gramStart"/>
      <w:r>
        <w:rPr>
          <w:rFonts w:ascii="Segoe UI" w:hAnsi="Segoe UI" w:cs="Segoe UI"/>
          <w:color w:val="242424"/>
          <w:sz w:val="27"/>
          <w:szCs w:val="27"/>
        </w:rPr>
        <w:t>first generation low income</w:t>
      </w:r>
      <w:proofErr w:type="gramEnd"/>
      <w:r>
        <w:rPr>
          <w:rFonts w:ascii="Segoe UI" w:hAnsi="Segoe UI" w:cs="Segoe UI"/>
          <w:color w:val="242424"/>
          <w:sz w:val="27"/>
          <w:szCs w:val="27"/>
        </w:rPr>
        <w:t xml:space="preserve"> students, gender and racial disparities in education outcomes. </w:t>
      </w:r>
    </w:p>
    <w:p w14:paraId="4086148B" w14:textId="77777777" w:rsidR="00A27FE8" w:rsidRDefault="00A27FE8" w:rsidP="00A27FE8">
      <w:pPr>
        <w:pStyle w:val="NormalWeb"/>
        <w:shd w:val="clear" w:color="auto" w:fill="FFFFFF"/>
        <w:spacing w:before="0" w:beforeAutospacing="0" w:after="336" w:afterAutospacing="0" w:line="336" w:lineRule="atLeast"/>
        <w:rPr>
          <w:rFonts w:ascii="Segoe UI" w:hAnsi="Segoe UI" w:cs="Segoe UI"/>
          <w:color w:val="242424"/>
          <w:sz w:val="27"/>
          <w:szCs w:val="27"/>
        </w:rPr>
      </w:pPr>
      <w:r>
        <w:rPr>
          <w:rFonts w:ascii="Segoe UI" w:hAnsi="Segoe UI" w:cs="Segoe UI"/>
          <w:color w:val="242424"/>
          <w:sz w:val="27"/>
          <w:szCs w:val="27"/>
        </w:rPr>
        <w:t xml:space="preserve">Robin Hood is one of the most comprehensive and rigorous in their data consumption. They request, </w:t>
      </w:r>
      <w:proofErr w:type="spellStart"/>
      <w:r>
        <w:rPr>
          <w:rFonts w:ascii="Segoe UI" w:hAnsi="Segoe UI" w:cs="Segoe UI"/>
          <w:color w:val="242424"/>
          <w:sz w:val="27"/>
          <w:szCs w:val="27"/>
        </w:rPr>
        <w:t>analyze</w:t>
      </w:r>
      <w:proofErr w:type="spellEnd"/>
      <w:r>
        <w:rPr>
          <w:rFonts w:ascii="Segoe UI" w:hAnsi="Segoe UI" w:cs="Segoe UI"/>
          <w:color w:val="242424"/>
          <w:sz w:val="27"/>
          <w:szCs w:val="27"/>
        </w:rPr>
        <w:t>, and follow up on a large quality of data.</w:t>
      </w:r>
    </w:p>
    <w:p w14:paraId="72CEEA3D" w14:textId="77777777" w:rsidR="00A27FE8" w:rsidRDefault="00A27FE8" w:rsidP="00A27FE8">
      <w:pPr>
        <w:pStyle w:val="NormalWeb"/>
        <w:shd w:val="clear" w:color="auto" w:fill="FFFFFF"/>
        <w:spacing w:before="0" w:beforeAutospacing="0" w:after="336" w:afterAutospacing="0" w:line="336" w:lineRule="atLeast"/>
        <w:rPr>
          <w:rFonts w:ascii="Segoe UI" w:hAnsi="Segoe UI" w:cs="Segoe UI"/>
          <w:color w:val="242424"/>
          <w:sz w:val="27"/>
          <w:szCs w:val="27"/>
        </w:rPr>
      </w:pPr>
    </w:p>
    <w:p w14:paraId="06FD2CE3" w14:textId="77777777" w:rsidR="00A27FE8" w:rsidRDefault="00A27FE8" w:rsidP="00A27FE8">
      <w:pPr>
        <w:pStyle w:val="Heading2"/>
        <w:shd w:val="clear" w:color="auto" w:fill="FFFFFF"/>
        <w:spacing w:before="0" w:beforeAutospacing="0" w:after="180" w:afterAutospacing="0" w:line="336" w:lineRule="atLeast"/>
        <w:rPr>
          <w:rFonts w:ascii="Segoe UI" w:hAnsi="Segoe UI" w:cs="Segoe UI"/>
          <w:color w:val="242424"/>
          <w:sz w:val="42"/>
          <w:szCs w:val="42"/>
        </w:rPr>
      </w:pPr>
      <w:r>
        <w:rPr>
          <w:rFonts w:ascii="Segoe UI" w:hAnsi="Segoe UI" w:cs="Segoe UI"/>
          <w:color w:val="242424"/>
          <w:sz w:val="42"/>
          <w:szCs w:val="42"/>
        </w:rPr>
        <w:t>Grant Duration</w:t>
      </w:r>
    </w:p>
    <w:p w14:paraId="39AFA45B" w14:textId="77777777" w:rsidR="00A27FE8" w:rsidRDefault="00A27FE8" w:rsidP="00A27FE8">
      <w:pPr>
        <w:pStyle w:val="NormalWeb"/>
        <w:shd w:val="clear" w:color="auto" w:fill="FFFFFF"/>
        <w:spacing w:before="0" w:beforeAutospacing="0" w:after="336" w:afterAutospacing="0" w:line="336" w:lineRule="atLeast"/>
        <w:rPr>
          <w:rFonts w:ascii="Segoe UI" w:hAnsi="Segoe UI" w:cs="Segoe UI"/>
          <w:color w:val="242424"/>
          <w:sz w:val="27"/>
          <w:szCs w:val="27"/>
        </w:rPr>
      </w:pPr>
      <w:r>
        <w:rPr>
          <w:rFonts w:ascii="Segoe UI" w:hAnsi="Segoe UI" w:cs="Segoe UI"/>
          <w:color w:val="242424"/>
          <w:sz w:val="27"/>
          <w:szCs w:val="27"/>
        </w:rPr>
        <w:t xml:space="preserve">Long term funder. Annual renewal. We submit a single final report that doubles as a grant renewal proposal. We submit in April and hear back in August. There </w:t>
      </w:r>
      <w:proofErr w:type="gramStart"/>
      <w:r>
        <w:rPr>
          <w:rFonts w:ascii="Segoe UI" w:hAnsi="Segoe UI" w:cs="Segoe UI"/>
          <w:color w:val="242424"/>
          <w:sz w:val="27"/>
          <w:szCs w:val="27"/>
        </w:rPr>
        <w:t>are</w:t>
      </w:r>
      <w:proofErr w:type="gramEnd"/>
      <w:r>
        <w:rPr>
          <w:rFonts w:ascii="Segoe UI" w:hAnsi="Segoe UI" w:cs="Segoe UI"/>
          <w:color w:val="242424"/>
          <w:sz w:val="27"/>
          <w:szCs w:val="27"/>
        </w:rPr>
        <w:t xml:space="preserve"> often a list of follow-up questions to provide in detail during the summer.</w:t>
      </w:r>
    </w:p>
    <w:p w14:paraId="22411120" w14:textId="77777777" w:rsidR="00A27FE8" w:rsidRDefault="00A27FE8" w:rsidP="00A27FE8">
      <w:pPr>
        <w:pStyle w:val="NormalWeb"/>
        <w:shd w:val="clear" w:color="auto" w:fill="FFFFFF"/>
        <w:spacing w:before="0" w:beforeAutospacing="0" w:after="336" w:afterAutospacing="0" w:line="336" w:lineRule="atLeast"/>
        <w:rPr>
          <w:rFonts w:ascii="Segoe UI" w:hAnsi="Segoe UI" w:cs="Segoe UI"/>
          <w:color w:val="242424"/>
          <w:sz w:val="27"/>
          <w:szCs w:val="27"/>
        </w:rPr>
      </w:pPr>
    </w:p>
    <w:p w14:paraId="353AB8D7" w14:textId="77777777" w:rsidR="00A27FE8" w:rsidRDefault="00A27FE8" w:rsidP="00A27FE8">
      <w:pPr>
        <w:pStyle w:val="Heading2"/>
        <w:shd w:val="clear" w:color="auto" w:fill="FFFFFF"/>
        <w:spacing w:before="0" w:beforeAutospacing="0" w:after="180" w:afterAutospacing="0" w:line="336" w:lineRule="atLeast"/>
        <w:rPr>
          <w:rFonts w:ascii="Segoe UI" w:hAnsi="Segoe UI" w:cs="Segoe UI"/>
          <w:color w:val="242424"/>
          <w:sz w:val="42"/>
          <w:szCs w:val="42"/>
        </w:rPr>
      </w:pPr>
      <w:r>
        <w:rPr>
          <w:rFonts w:ascii="Segoe UI" w:hAnsi="Segoe UI" w:cs="Segoe UI"/>
          <w:color w:val="242424"/>
          <w:sz w:val="42"/>
          <w:szCs w:val="42"/>
        </w:rPr>
        <w:t>Report Schedule</w:t>
      </w:r>
    </w:p>
    <w:p w14:paraId="28D1DD22" w14:textId="77777777" w:rsidR="00A27FE8" w:rsidRDefault="00A27FE8" w:rsidP="00A27FE8">
      <w:pPr>
        <w:numPr>
          <w:ilvl w:val="0"/>
          <w:numId w:val="1"/>
        </w:numPr>
        <w:shd w:val="clear" w:color="auto" w:fill="FFFFFF"/>
        <w:spacing w:before="100" w:beforeAutospacing="1" w:after="0" w:line="336" w:lineRule="atLeast"/>
        <w:rPr>
          <w:rFonts w:ascii="Segoe UI" w:hAnsi="Segoe UI" w:cs="Segoe UI"/>
          <w:color w:val="242424"/>
          <w:sz w:val="27"/>
          <w:szCs w:val="27"/>
        </w:rPr>
      </w:pPr>
      <w:r>
        <w:rPr>
          <w:rFonts w:ascii="Segoe UI" w:hAnsi="Segoe UI" w:cs="Segoe UI"/>
          <w:color w:val="242424"/>
          <w:sz w:val="27"/>
          <w:szCs w:val="27"/>
        </w:rPr>
        <w:t>April: final report for the prior year. This acts as a grant renewal process as well.</w:t>
      </w:r>
    </w:p>
    <w:p w14:paraId="161D30B4" w14:textId="77777777" w:rsidR="00A27FE8" w:rsidRDefault="00A27FE8" w:rsidP="00A27FE8">
      <w:pPr>
        <w:numPr>
          <w:ilvl w:val="0"/>
          <w:numId w:val="1"/>
        </w:numPr>
        <w:shd w:val="clear" w:color="auto" w:fill="FFFFFF"/>
        <w:spacing w:before="100" w:beforeAutospacing="1" w:after="0" w:line="336" w:lineRule="atLeast"/>
        <w:rPr>
          <w:rFonts w:ascii="Segoe UI" w:hAnsi="Segoe UI" w:cs="Segoe UI"/>
          <w:color w:val="242424"/>
          <w:sz w:val="27"/>
          <w:szCs w:val="27"/>
        </w:rPr>
      </w:pPr>
      <w:r>
        <w:rPr>
          <w:rFonts w:ascii="Segoe UI" w:hAnsi="Segoe UI" w:cs="Segoe UI"/>
          <w:color w:val="242424"/>
          <w:sz w:val="27"/>
          <w:szCs w:val="27"/>
        </w:rPr>
        <w:t xml:space="preserve">May - August: follow-ups. </w:t>
      </w:r>
      <w:proofErr w:type="gramStart"/>
      <w:r>
        <w:rPr>
          <w:rFonts w:ascii="Segoe UI" w:hAnsi="Segoe UI" w:cs="Segoe UI"/>
          <w:color w:val="242424"/>
          <w:sz w:val="27"/>
          <w:szCs w:val="27"/>
        </w:rPr>
        <w:t>Data  on</w:t>
      </w:r>
      <w:proofErr w:type="gramEnd"/>
      <w:r>
        <w:rPr>
          <w:rFonts w:ascii="Segoe UI" w:hAnsi="Segoe UI" w:cs="Segoe UI"/>
          <w:color w:val="242424"/>
          <w:sz w:val="27"/>
          <w:szCs w:val="27"/>
        </w:rPr>
        <w:t xml:space="preserve"> data provided in April, proposals, or other details to align with funding priorities.</w:t>
      </w:r>
    </w:p>
    <w:p w14:paraId="78E22A93" w14:textId="77777777" w:rsidR="00A27FE8" w:rsidRDefault="00A27FE8" w:rsidP="00A27FE8">
      <w:pPr>
        <w:numPr>
          <w:ilvl w:val="0"/>
          <w:numId w:val="1"/>
        </w:numPr>
        <w:shd w:val="clear" w:color="auto" w:fill="FFFFFF"/>
        <w:spacing w:before="100" w:beforeAutospacing="1" w:after="0" w:line="336" w:lineRule="atLeast"/>
        <w:rPr>
          <w:rFonts w:ascii="Segoe UI" w:hAnsi="Segoe UI" w:cs="Segoe UI"/>
          <w:color w:val="242424"/>
          <w:sz w:val="27"/>
          <w:szCs w:val="27"/>
        </w:rPr>
      </w:pPr>
      <w:r>
        <w:rPr>
          <w:rFonts w:ascii="Segoe UI" w:hAnsi="Segoe UI" w:cs="Segoe UI"/>
          <w:color w:val="242424"/>
          <w:sz w:val="27"/>
          <w:szCs w:val="27"/>
        </w:rPr>
        <w:t>August - end of year: Could follow-ups during contracting and goal setting.</w:t>
      </w:r>
    </w:p>
    <w:p w14:paraId="17884AA8" w14:textId="77777777" w:rsidR="00A27FE8" w:rsidRDefault="00542E05" w:rsidP="00A27FE8">
      <w:pPr>
        <w:shd w:val="clear" w:color="auto" w:fill="FFFFFF"/>
        <w:spacing w:before="100" w:beforeAutospacing="1" w:after="100" w:afterAutospacing="1" w:line="240" w:lineRule="auto"/>
        <w:rPr>
          <w:rFonts w:ascii="Segoe UI" w:hAnsi="Segoe UI" w:cs="Segoe UI"/>
          <w:color w:val="242424"/>
          <w:sz w:val="21"/>
          <w:szCs w:val="21"/>
        </w:rPr>
      </w:pPr>
      <w:r>
        <w:rPr>
          <w:rFonts w:ascii="Segoe UI" w:hAnsi="Segoe UI" w:cs="Segoe UI"/>
          <w:color w:val="242424"/>
          <w:sz w:val="21"/>
          <w:szCs w:val="21"/>
        </w:rPr>
        <w:pict w14:anchorId="48CFA258">
          <v:rect id="_x0000_i1025" style="width:903pt;height:0" o:hrpct="0" o:hralign="center" o:hrstd="t" o:hrnoshade="t" o:hr="t" fillcolor="#c7c7c7" stroked="f"/>
        </w:pict>
      </w:r>
    </w:p>
    <w:p w14:paraId="62A4CF3E" w14:textId="77777777" w:rsidR="00A27FE8" w:rsidRDefault="00A27FE8" w:rsidP="00A27FE8">
      <w:pPr>
        <w:pStyle w:val="Heading2"/>
        <w:shd w:val="clear" w:color="auto" w:fill="FFFFFF"/>
        <w:spacing w:before="0" w:beforeAutospacing="0" w:after="180" w:afterAutospacing="0" w:line="336" w:lineRule="atLeast"/>
        <w:rPr>
          <w:rFonts w:ascii="Segoe UI" w:hAnsi="Segoe UI" w:cs="Segoe UI"/>
          <w:color w:val="242424"/>
          <w:sz w:val="42"/>
          <w:szCs w:val="42"/>
        </w:rPr>
      </w:pPr>
      <w:r>
        <w:rPr>
          <w:rFonts w:ascii="Segoe UI" w:hAnsi="Segoe UI" w:cs="Segoe UI"/>
          <w:color w:val="242424"/>
          <w:sz w:val="42"/>
          <w:szCs w:val="42"/>
        </w:rPr>
        <w:t>Population</w:t>
      </w:r>
    </w:p>
    <w:p w14:paraId="67AF70E9" w14:textId="77777777" w:rsidR="00A27FE8" w:rsidRDefault="00A27FE8" w:rsidP="00A27FE8">
      <w:pPr>
        <w:pStyle w:val="NormalWeb"/>
        <w:shd w:val="clear" w:color="auto" w:fill="FFFFFF"/>
        <w:spacing w:before="0" w:beforeAutospacing="0" w:after="336" w:afterAutospacing="0" w:line="336" w:lineRule="atLeast"/>
        <w:rPr>
          <w:rFonts w:ascii="Segoe UI" w:hAnsi="Segoe UI" w:cs="Segoe UI"/>
          <w:color w:val="242424"/>
          <w:sz w:val="27"/>
          <w:szCs w:val="27"/>
        </w:rPr>
      </w:pPr>
      <w:r>
        <w:rPr>
          <w:rFonts w:ascii="Segoe UI" w:hAnsi="Segoe UI" w:cs="Segoe UI"/>
          <w:color w:val="242424"/>
          <w:sz w:val="27"/>
          <w:szCs w:val="27"/>
        </w:rPr>
        <w:lastRenderedPageBreak/>
        <w:t>Grant-specific data is focused on Success Direct for New York that we consider ourselves to be serving in the current academic year or any SD NY student who is in the range of time we would consider ourselves responsible for that student's outcomes (within 6 years of cohort year).</w:t>
      </w:r>
    </w:p>
    <w:p w14:paraId="508B905B" w14:textId="77777777" w:rsidR="00A27FE8" w:rsidRDefault="00A27FE8" w:rsidP="00A27FE8">
      <w:pPr>
        <w:pStyle w:val="Heading4"/>
        <w:shd w:val="clear" w:color="auto" w:fill="FFFFFF"/>
        <w:spacing w:before="0" w:after="180" w:line="336" w:lineRule="atLeast"/>
        <w:rPr>
          <w:rFonts w:ascii="Segoe UI" w:hAnsi="Segoe UI" w:cs="Segoe UI"/>
          <w:color w:val="242424"/>
          <w:sz w:val="30"/>
          <w:szCs w:val="30"/>
        </w:rPr>
      </w:pPr>
      <w:r>
        <w:rPr>
          <w:rFonts w:ascii="Segoe UI" w:hAnsi="Segoe UI" w:cs="Segoe UI"/>
          <w:color w:val="242424"/>
          <w:sz w:val="30"/>
          <w:szCs w:val="30"/>
        </w:rPr>
        <w:t>Methodology Notes: Cohort</w:t>
      </w:r>
    </w:p>
    <w:p w14:paraId="152DDA9D" w14:textId="77777777" w:rsidR="00A27FE8" w:rsidRDefault="00A27FE8" w:rsidP="00A27FE8">
      <w:pPr>
        <w:numPr>
          <w:ilvl w:val="0"/>
          <w:numId w:val="2"/>
        </w:numPr>
        <w:shd w:val="clear" w:color="auto" w:fill="FFFFFF"/>
        <w:spacing w:before="100" w:beforeAutospacing="1" w:after="0" w:line="336" w:lineRule="atLeast"/>
        <w:rPr>
          <w:rFonts w:ascii="Segoe UI" w:hAnsi="Segoe UI" w:cs="Segoe UI"/>
          <w:color w:val="242424"/>
          <w:sz w:val="27"/>
          <w:szCs w:val="27"/>
        </w:rPr>
      </w:pPr>
      <w:r>
        <w:rPr>
          <w:rStyle w:val="Strong"/>
          <w:rFonts w:ascii="Segoe UI" w:hAnsi="Segoe UI" w:cs="Segoe UI"/>
          <w:color w:val="242424"/>
          <w:sz w:val="27"/>
          <w:szCs w:val="27"/>
        </w:rPr>
        <w:t>Prior to 2019-20</w:t>
      </w:r>
      <w:r>
        <w:rPr>
          <w:rFonts w:ascii="Segoe UI" w:hAnsi="Segoe UI" w:cs="Segoe UI"/>
          <w:color w:val="242424"/>
          <w:sz w:val="27"/>
          <w:szCs w:val="27"/>
        </w:rPr>
        <w:t> the cohort denominator was set in mid-October in a flat spreadsheet. This data was not replicable and was not able to be disaggregated to provide further information at a funder's request.</w:t>
      </w:r>
    </w:p>
    <w:p w14:paraId="1B286D90" w14:textId="77777777" w:rsidR="00A27FE8" w:rsidRDefault="00A27FE8" w:rsidP="00A27FE8">
      <w:pPr>
        <w:numPr>
          <w:ilvl w:val="0"/>
          <w:numId w:val="2"/>
        </w:numPr>
        <w:shd w:val="clear" w:color="auto" w:fill="FFFFFF"/>
        <w:spacing w:before="100" w:beforeAutospacing="1" w:after="0" w:line="336" w:lineRule="atLeast"/>
        <w:rPr>
          <w:rFonts w:ascii="Segoe UI" w:hAnsi="Segoe UI" w:cs="Segoe UI"/>
          <w:color w:val="242424"/>
          <w:sz w:val="27"/>
          <w:szCs w:val="27"/>
        </w:rPr>
      </w:pPr>
      <w:r>
        <w:rPr>
          <w:rStyle w:val="Strong"/>
          <w:rFonts w:ascii="Segoe UI" w:hAnsi="Segoe UI" w:cs="Segoe UI"/>
          <w:color w:val="242424"/>
          <w:sz w:val="27"/>
          <w:szCs w:val="27"/>
        </w:rPr>
        <w:t>Beginning with the 2019-20 cohort</w:t>
      </w:r>
      <w:r>
        <w:rPr>
          <w:rFonts w:ascii="Segoe UI" w:hAnsi="Segoe UI" w:cs="Segoe UI"/>
          <w:color w:val="242424"/>
          <w:sz w:val="27"/>
          <w:szCs w:val="27"/>
        </w:rPr>
        <w:t> a data freeze is performed on or around Oct 15 to set the official cohort and annual students served numbers. This data is stored in the Student Progressions data warehouse system to provide many types of disaggregation upon request. </w:t>
      </w:r>
    </w:p>
    <w:p w14:paraId="78FFED73" w14:textId="77777777" w:rsidR="00A27FE8" w:rsidRDefault="00A27FE8" w:rsidP="00A27FE8">
      <w:pPr>
        <w:pStyle w:val="Heading4"/>
        <w:shd w:val="clear" w:color="auto" w:fill="FFFFFF"/>
        <w:spacing w:before="0" w:after="180" w:line="336" w:lineRule="atLeast"/>
        <w:rPr>
          <w:rFonts w:ascii="Segoe UI" w:hAnsi="Segoe UI" w:cs="Segoe UI"/>
          <w:color w:val="242424"/>
          <w:sz w:val="30"/>
          <w:szCs w:val="30"/>
        </w:rPr>
      </w:pPr>
      <w:r>
        <w:rPr>
          <w:rFonts w:ascii="Segoe UI" w:hAnsi="Segoe UI" w:cs="Segoe UI"/>
          <w:color w:val="242424"/>
          <w:sz w:val="30"/>
          <w:szCs w:val="30"/>
        </w:rPr>
        <w:t>Methodology Notes: Annual Numbers Served</w:t>
      </w:r>
    </w:p>
    <w:p w14:paraId="0D454134" w14:textId="77777777" w:rsidR="00A27FE8" w:rsidRDefault="00A27FE8" w:rsidP="00A27FE8">
      <w:pPr>
        <w:numPr>
          <w:ilvl w:val="0"/>
          <w:numId w:val="3"/>
        </w:numPr>
        <w:shd w:val="clear" w:color="auto" w:fill="FFFFFF"/>
        <w:spacing w:before="100" w:beforeAutospacing="1" w:after="0" w:line="336" w:lineRule="atLeast"/>
        <w:rPr>
          <w:rFonts w:ascii="Segoe UI" w:hAnsi="Segoe UI" w:cs="Segoe UI"/>
          <w:color w:val="242424"/>
          <w:sz w:val="27"/>
          <w:szCs w:val="27"/>
        </w:rPr>
      </w:pPr>
      <w:r>
        <w:rPr>
          <w:rStyle w:val="Strong"/>
          <w:rFonts w:ascii="Segoe UI" w:hAnsi="Segoe UI" w:cs="Segoe UI"/>
          <w:color w:val="242424"/>
          <w:sz w:val="27"/>
          <w:szCs w:val="27"/>
        </w:rPr>
        <w:t>Prior to 2018-19</w:t>
      </w:r>
      <w:r>
        <w:rPr>
          <w:rFonts w:ascii="Segoe UI" w:hAnsi="Segoe UI" w:cs="Segoe UI"/>
          <w:color w:val="242424"/>
          <w:sz w:val="27"/>
          <w:szCs w:val="27"/>
        </w:rPr>
        <w:t> the Success student data was kept in a SQL Server application that used a different method for tracking annual student activity. If the student did not have any class data captured during a given academic year, there is no record of that year's activities for any purpose in the old database. While all available data was transferred into Salesforce and translated into the new methods, we could not create data that was not available in the old system. It appears as missing in the Salesforce database.</w:t>
      </w:r>
    </w:p>
    <w:p w14:paraId="34E31513" w14:textId="77777777" w:rsidR="00A27FE8" w:rsidRDefault="00A27FE8" w:rsidP="00A27FE8">
      <w:pPr>
        <w:numPr>
          <w:ilvl w:val="0"/>
          <w:numId w:val="3"/>
        </w:numPr>
        <w:shd w:val="clear" w:color="auto" w:fill="FFFFFF"/>
        <w:spacing w:before="100" w:beforeAutospacing="1" w:after="0" w:line="336" w:lineRule="atLeast"/>
        <w:rPr>
          <w:rFonts w:ascii="Segoe UI" w:hAnsi="Segoe UI" w:cs="Segoe UI"/>
          <w:color w:val="242424"/>
          <w:sz w:val="27"/>
          <w:szCs w:val="27"/>
        </w:rPr>
      </w:pPr>
      <w:r>
        <w:rPr>
          <w:rStyle w:val="Strong"/>
          <w:rFonts w:ascii="Segoe UI" w:hAnsi="Segoe UI" w:cs="Segoe UI"/>
          <w:color w:val="242424"/>
          <w:sz w:val="27"/>
          <w:szCs w:val="27"/>
        </w:rPr>
        <w:t>Beginning with the 2018-19 academic year</w:t>
      </w:r>
      <w:r>
        <w:rPr>
          <w:rFonts w:ascii="Segoe UI" w:hAnsi="Segoe UI" w:cs="Segoe UI"/>
          <w:color w:val="242424"/>
          <w:sz w:val="27"/>
          <w:szCs w:val="27"/>
        </w:rPr>
        <w:t> a more complete data capture was implemented in Salesforce. This means that a student for whom we count outcomes will have an annual record, regardless of our ability to contact the student in that year.</w:t>
      </w:r>
    </w:p>
    <w:p w14:paraId="06AC41B0" w14:textId="77777777" w:rsidR="00A27FE8" w:rsidRDefault="00A27FE8" w:rsidP="00A27FE8">
      <w:pPr>
        <w:pStyle w:val="Heading4"/>
        <w:shd w:val="clear" w:color="auto" w:fill="FFFFFF"/>
        <w:spacing w:before="0" w:after="180" w:line="336" w:lineRule="atLeast"/>
        <w:rPr>
          <w:rFonts w:ascii="Segoe UI" w:hAnsi="Segoe UI" w:cs="Segoe UI"/>
          <w:color w:val="242424"/>
          <w:sz w:val="30"/>
          <w:szCs w:val="30"/>
        </w:rPr>
      </w:pPr>
      <w:r>
        <w:rPr>
          <w:rFonts w:ascii="Segoe UI" w:hAnsi="Segoe UI" w:cs="Segoe UI"/>
          <w:color w:val="242424"/>
          <w:sz w:val="30"/>
          <w:szCs w:val="30"/>
        </w:rPr>
        <w:t>Methodology Notes: Remedial Courses and Credit Accumulation</w:t>
      </w:r>
    </w:p>
    <w:p w14:paraId="1960B0DE" w14:textId="77777777" w:rsidR="00A27FE8" w:rsidRDefault="00A27FE8" w:rsidP="00A27FE8">
      <w:pPr>
        <w:numPr>
          <w:ilvl w:val="0"/>
          <w:numId w:val="4"/>
        </w:numPr>
        <w:shd w:val="clear" w:color="auto" w:fill="FFFFFF"/>
        <w:spacing w:before="100" w:beforeAutospacing="1" w:after="0" w:line="336" w:lineRule="atLeast"/>
        <w:rPr>
          <w:rFonts w:ascii="Segoe UI" w:hAnsi="Segoe UI" w:cs="Segoe UI"/>
          <w:color w:val="242424"/>
          <w:sz w:val="27"/>
          <w:szCs w:val="27"/>
        </w:rPr>
      </w:pPr>
      <w:r>
        <w:rPr>
          <w:rStyle w:val="Strong"/>
          <w:rFonts w:ascii="Segoe UI" w:hAnsi="Segoe UI" w:cs="Segoe UI"/>
          <w:color w:val="242424"/>
          <w:sz w:val="27"/>
          <w:szCs w:val="27"/>
        </w:rPr>
        <w:t>Prior to 2019-20</w:t>
      </w:r>
      <w:r>
        <w:rPr>
          <w:rFonts w:ascii="Segoe UI" w:hAnsi="Segoe UI" w:cs="Segoe UI"/>
          <w:color w:val="242424"/>
          <w:sz w:val="27"/>
          <w:szCs w:val="27"/>
        </w:rPr>
        <w:t>, advisors were asked to enter every course taken by a student, including remediation status, grades, credits, etc.</w:t>
      </w:r>
    </w:p>
    <w:p w14:paraId="2D6DE368" w14:textId="77777777" w:rsidR="00A27FE8" w:rsidRDefault="00A27FE8" w:rsidP="00A27FE8">
      <w:pPr>
        <w:numPr>
          <w:ilvl w:val="0"/>
          <w:numId w:val="4"/>
        </w:numPr>
        <w:shd w:val="clear" w:color="auto" w:fill="FFFFFF"/>
        <w:spacing w:before="100" w:beforeAutospacing="1" w:after="0" w:line="336" w:lineRule="atLeast"/>
        <w:rPr>
          <w:rFonts w:ascii="Segoe UI" w:hAnsi="Segoe UI" w:cs="Segoe UI"/>
          <w:color w:val="242424"/>
          <w:sz w:val="27"/>
          <w:szCs w:val="27"/>
        </w:rPr>
      </w:pPr>
      <w:r>
        <w:rPr>
          <w:rStyle w:val="Strong"/>
          <w:rFonts w:ascii="Segoe UI" w:hAnsi="Segoe UI" w:cs="Segoe UI"/>
          <w:color w:val="242424"/>
          <w:sz w:val="27"/>
          <w:szCs w:val="27"/>
        </w:rPr>
        <w:t>Beginning with Fall 2019-20</w:t>
      </w:r>
      <w:r>
        <w:rPr>
          <w:rFonts w:ascii="Segoe UI" w:hAnsi="Segoe UI" w:cs="Segoe UI"/>
          <w:color w:val="242424"/>
          <w:sz w:val="27"/>
          <w:szCs w:val="27"/>
        </w:rPr>
        <w:t>, advisors were asked only to enter </w:t>
      </w:r>
      <w:r>
        <w:rPr>
          <w:rStyle w:val="Emphasis"/>
          <w:rFonts w:ascii="Segoe UI" w:hAnsi="Segoe UI" w:cs="Segoe UI"/>
          <w:color w:val="242424"/>
          <w:sz w:val="27"/>
          <w:szCs w:val="27"/>
        </w:rPr>
        <w:t>aggregated</w:t>
      </w:r>
      <w:r>
        <w:rPr>
          <w:rFonts w:ascii="Segoe UI" w:hAnsi="Segoe UI" w:cs="Segoe UI"/>
          <w:color w:val="242424"/>
          <w:sz w:val="27"/>
          <w:szCs w:val="27"/>
        </w:rPr>
        <w:t xml:space="preserve"> information per semester. Total credits attempted this semester, total credits earned this semester, cumulative credits earned as of the end of the semester. Remediation status is moved to </w:t>
      </w:r>
      <w:r>
        <w:rPr>
          <w:rFonts w:ascii="Segoe UI" w:hAnsi="Segoe UI" w:cs="Segoe UI"/>
          <w:color w:val="242424"/>
          <w:sz w:val="27"/>
          <w:szCs w:val="27"/>
        </w:rPr>
        <w:lastRenderedPageBreak/>
        <w:t>a milestone due to the historically low number of BL students who require remediation.</w:t>
      </w:r>
    </w:p>
    <w:p w14:paraId="6BB9CD71" w14:textId="77777777" w:rsidR="00A27FE8" w:rsidRDefault="00A27FE8" w:rsidP="00A27FE8">
      <w:pPr>
        <w:pStyle w:val="Heading4"/>
        <w:shd w:val="clear" w:color="auto" w:fill="FFFFFF"/>
        <w:spacing w:before="0" w:after="180" w:line="336" w:lineRule="atLeast"/>
        <w:rPr>
          <w:rFonts w:ascii="Segoe UI" w:hAnsi="Segoe UI" w:cs="Segoe UI"/>
          <w:color w:val="242424"/>
          <w:sz w:val="30"/>
          <w:szCs w:val="30"/>
        </w:rPr>
      </w:pPr>
      <w:r>
        <w:rPr>
          <w:rFonts w:ascii="Segoe UI" w:hAnsi="Segoe UI" w:cs="Segoe UI"/>
          <w:color w:val="242424"/>
          <w:sz w:val="30"/>
          <w:szCs w:val="30"/>
        </w:rPr>
        <w:t>Methodology Change Impacts for Robin Hood Data</w:t>
      </w:r>
    </w:p>
    <w:p w14:paraId="520B5EE3" w14:textId="77777777" w:rsidR="00A27FE8" w:rsidRDefault="00A27FE8" w:rsidP="00A27FE8">
      <w:pPr>
        <w:pStyle w:val="NormalWeb"/>
        <w:shd w:val="clear" w:color="auto" w:fill="FFFFFF"/>
        <w:spacing w:before="0" w:beforeAutospacing="0" w:after="336" w:afterAutospacing="0" w:line="336" w:lineRule="atLeast"/>
        <w:rPr>
          <w:rFonts w:ascii="Segoe UI" w:hAnsi="Segoe UI" w:cs="Segoe UI"/>
          <w:color w:val="242424"/>
          <w:sz w:val="27"/>
          <w:szCs w:val="27"/>
        </w:rPr>
      </w:pPr>
      <w:r>
        <w:rPr>
          <w:rFonts w:ascii="Segoe UI" w:hAnsi="Segoe UI" w:cs="Segoe UI"/>
          <w:color w:val="242424"/>
          <w:sz w:val="27"/>
          <w:szCs w:val="27"/>
        </w:rPr>
        <w:t xml:space="preserve">The data warehouse was populated with </w:t>
      </w:r>
      <w:proofErr w:type="spellStart"/>
      <w:r>
        <w:rPr>
          <w:rFonts w:ascii="Segoe UI" w:hAnsi="Segoe UI" w:cs="Segoe UI"/>
          <w:color w:val="242424"/>
          <w:sz w:val="27"/>
          <w:szCs w:val="27"/>
        </w:rPr>
        <w:t>disaggregateable</w:t>
      </w:r>
      <w:proofErr w:type="spellEnd"/>
      <w:r>
        <w:rPr>
          <w:rFonts w:ascii="Segoe UI" w:hAnsi="Segoe UI" w:cs="Segoe UI"/>
          <w:color w:val="242424"/>
          <w:sz w:val="27"/>
          <w:szCs w:val="27"/>
        </w:rPr>
        <w:t xml:space="preserve"> data for all prior cohort years but is not able to provide granular data for distinct service years prior to 2018-19. This means that the total numbers by cohort and student type (A2S and SD) match all historic reporting to within one or two students for all </w:t>
      </w:r>
      <w:proofErr w:type="gramStart"/>
      <w:r>
        <w:rPr>
          <w:rFonts w:ascii="Segoe UI" w:hAnsi="Segoe UI" w:cs="Segoe UI"/>
          <w:color w:val="242424"/>
          <w:sz w:val="27"/>
          <w:szCs w:val="27"/>
        </w:rPr>
        <w:t>years, but</w:t>
      </w:r>
      <w:proofErr w:type="gramEnd"/>
      <w:r>
        <w:rPr>
          <w:rFonts w:ascii="Segoe UI" w:hAnsi="Segoe UI" w:cs="Segoe UI"/>
          <w:color w:val="242424"/>
          <w:sz w:val="27"/>
          <w:szCs w:val="27"/>
        </w:rPr>
        <w:t xml:space="preserve"> detailed annual data for any one student or sub-population of students is not reliably available prior to 2017-18. Data on a year-by-year basis should be considered as complete as possible but totals for numbers served should be obtained from historic methods that were used to compute the </w:t>
      </w:r>
      <w:hyperlink r:id="rId5" w:history="1">
        <w:r>
          <w:rPr>
            <w:rStyle w:val="Hyperlink"/>
            <w:rFonts w:ascii="Segoe UI" w:hAnsi="Segoe UI" w:cs="Segoe UI"/>
            <w:color w:val="CA5010"/>
            <w:sz w:val="27"/>
            <w:szCs w:val="27"/>
          </w:rPr>
          <w:t>outcomes reporting</w:t>
        </w:r>
      </w:hyperlink>
      <w:r>
        <w:rPr>
          <w:rFonts w:ascii="Segoe UI" w:hAnsi="Segoe UI" w:cs="Segoe UI"/>
          <w:color w:val="242424"/>
          <w:sz w:val="27"/>
          <w:szCs w:val="27"/>
        </w:rPr>
        <w:t>, which are updated annually.</w:t>
      </w:r>
    </w:p>
    <w:p w14:paraId="1944079A" w14:textId="77777777" w:rsidR="00A27FE8" w:rsidRDefault="00A27FE8" w:rsidP="00A27FE8">
      <w:pPr>
        <w:pStyle w:val="NormalWeb"/>
        <w:shd w:val="clear" w:color="auto" w:fill="FFFFFF"/>
        <w:spacing w:before="0" w:beforeAutospacing="0" w:after="336" w:afterAutospacing="0" w:line="336" w:lineRule="atLeast"/>
        <w:rPr>
          <w:rFonts w:ascii="Segoe UI" w:hAnsi="Segoe UI" w:cs="Segoe UI"/>
          <w:color w:val="242424"/>
          <w:sz w:val="27"/>
          <w:szCs w:val="27"/>
        </w:rPr>
      </w:pPr>
      <w:r>
        <w:rPr>
          <w:rFonts w:ascii="Segoe UI" w:hAnsi="Segoe UI" w:cs="Segoe UI"/>
          <w:color w:val="242424"/>
          <w:sz w:val="27"/>
          <w:szCs w:val="27"/>
        </w:rPr>
        <w:t>The credit accumulation changes provide improved data capture toward key outcomes (</w:t>
      </w:r>
      <w:proofErr w:type="gramStart"/>
      <w:r>
        <w:rPr>
          <w:rFonts w:ascii="Segoe UI" w:hAnsi="Segoe UI" w:cs="Segoe UI"/>
          <w:color w:val="242424"/>
          <w:sz w:val="27"/>
          <w:szCs w:val="27"/>
        </w:rPr>
        <w:t>e.g.</w:t>
      </w:r>
      <w:proofErr w:type="gramEnd"/>
      <w:r>
        <w:rPr>
          <w:rFonts w:ascii="Segoe UI" w:hAnsi="Segoe UI" w:cs="Segoe UI"/>
          <w:color w:val="242424"/>
          <w:sz w:val="27"/>
          <w:szCs w:val="27"/>
        </w:rPr>
        <w:t xml:space="preserve"> progression toward graduation) with less fragility. In the past, a missing course could cause an inaccurate report of number of credits and progress toward graduation. While human error is still a factor, we have found improved compliance with data capture and improved projections with the methodology shift.</w:t>
      </w:r>
    </w:p>
    <w:p w14:paraId="61E47051" w14:textId="77777777" w:rsidR="00A27FE8" w:rsidRDefault="00A27FE8" w:rsidP="00A27FE8">
      <w:pPr>
        <w:pStyle w:val="NormalWeb"/>
        <w:shd w:val="clear" w:color="auto" w:fill="FFFFFF"/>
        <w:spacing w:before="0" w:beforeAutospacing="0" w:after="0" w:afterAutospacing="0" w:line="336" w:lineRule="atLeast"/>
        <w:rPr>
          <w:rFonts w:ascii="Segoe UI" w:hAnsi="Segoe UI" w:cs="Segoe UI"/>
          <w:color w:val="242424"/>
          <w:sz w:val="27"/>
          <w:szCs w:val="27"/>
        </w:rPr>
      </w:pPr>
      <w:r>
        <w:rPr>
          <w:rFonts w:ascii="Segoe UI" w:hAnsi="Segoe UI" w:cs="Segoe UI"/>
          <w:color w:val="242424"/>
          <w:sz w:val="27"/>
          <w:szCs w:val="27"/>
        </w:rPr>
        <w:t>Remediation status is now reported either as "completed" or "not." We cannot distinguish between students who needed remediation and completed it, and students who did not need remediation. Historically, our academic standards for recruitment tend to mean that students require few remedial classes.</w:t>
      </w:r>
    </w:p>
    <w:p w14:paraId="13B5B74F" w14:textId="77777777" w:rsidR="00A27FE8" w:rsidRDefault="00542E05" w:rsidP="00A27FE8">
      <w:pPr>
        <w:shd w:val="clear" w:color="auto" w:fill="FFFFFF"/>
        <w:spacing w:before="100" w:beforeAutospacing="1" w:after="100" w:afterAutospacing="1"/>
        <w:rPr>
          <w:rFonts w:ascii="Segoe UI" w:hAnsi="Segoe UI" w:cs="Segoe UI"/>
          <w:color w:val="242424"/>
          <w:sz w:val="21"/>
          <w:szCs w:val="21"/>
        </w:rPr>
      </w:pPr>
      <w:r>
        <w:rPr>
          <w:rFonts w:ascii="Segoe UI" w:hAnsi="Segoe UI" w:cs="Segoe UI"/>
          <w:color w:val="242424"/>
          <w:sz w:val="21"/>
          <w:szCs w:val="21"/>
        </w:rPr>
        <w:pict w14:anchorId="6093E980">
          <v:rect id="_x0000_i1026" style="width:903pt;height:0" o:hrpct="0" o:hralign="center" o:hrstd="t" o:hrnoshade="t" o:hr="t" fillcolor="#c7c7c7" stroked="f"/>
        </w:pict>
      </w:r>
    </w:p>
    <w:p w14:paraId="3D460A0C" w14:textId="77777777" w:rsidR="00A27FE8" w:rsidRDefault="00A27FE8" w:rsidP="00A27FE8">
      <w:pPr>
        <w:pStyle w:val="Heading3"/>
        <w:shd w:val="clear" w:color="auto" w:fill="FFFFFF"/>
        <w:spacing w:before="0" w:after="180" w:line="336" w:lineRule="atLeast"/>
        <w:rPr>
          <w:rFonts w:ascii="Segoe UI" w:hAnsi="Segoe UI" w:cs="Segoe UI"/>
          <w:color w:val="242424"/>
          <w:sz w:val="36"/>
          <w:szCs w:val="36"/>
        </w:rPr>
      </w:pPr>
      <w:r>
        <w:rPr>
          <w:rFonts w:ascii="Segoe UI" w:hAnsi="Segoe UI" w:cs="Segoe UI"/>
          <w:color w:val="242424"/>
          <w:sz w:val="36"/>
          <w:szCs w:val="36"/>
        </w:rPr>
        <w:t>Reporting</w:t>
      </w:r>
    </w:p>
    <w:p w14:paraId="42FC389D" w14:textId="77777777" w:rsidR="00A27FE8" w:rsidRDefault="00A27FE8" w:rsidP="00A27FE8">
      <w:pPr>
        <w:pStyle w:val="NormalWeb"/>
        <w:shd w:val="clear" w:color="auto" w:fill="FFFFFF"/>
        <w:spacing w:before="0" w:beforeAutospacing="0" w:after="336" w:afterAutospacing="0" w:line="336" w:lineRule="atLeast"/>
        <w:rPr>
          <w:rFonts w:ascii="Segoe UI" w:hAnsi="Segoe UI" w:cs="Segoe UI"/>
          <w:color w:val="242424"/>
          <w:sz w:val="27"/>
          <w:szCs w:val="27"/>
        </w:rPr>
      </w:pPr>
      <w:r>
        <w:rPr>
          <w:rFonts w:ascii="Segoe UI" w:hAnsi="Segoe UI" w:cs="Segoe UI"/>
          <w:color w:val="242424"/>
          <w:sz w:val="27"/>
          <w:szCs w:val="27"/>
        </w:rPr>
        <w:t>The majority of the reporting is based on contract goals that are set out each year in the contracting process. These are relatively stable categories, though the numbers and targets change each year.</w:t>
      </w:r>
    </w:p>
    <w:p w14:paraId="6114B919" w14:textId="77777777" w:rsidR="00A27FE8" w:rsidRDefault="00A27FE8" w:rsidP="00A27FE8">
      <w:pPr>
        <w:pStyle w:val="Heading4"/>
        <w:shd w:val="clear" w:color="auto" w:fill="FFFFFF"/>
        <w:spacing w:before="0" w:after="180" w:line="336" w:lineRule="atLeast"/>
        <w:rPr>
          <w:rFonts w:ascii="Segoe UI" w:hAnsi="Segoe UI" w:cs="Segoe UI"/>
          <w:color w:val="242424"/>
          <w:sz w:val="30"/>
          <w:szCs w:val="30"/>
        </w:rPr>
      </w:pPr>
    </w:p>
    <w:p w14:paraId="730DDAA8" w14:textId="77777777" w:rsidR="00A27FE8" w:rsidRDefault="00A27FE8" w:rsidP="00A27FE8">
      <w:pPr>
        <w:pStyle w:val="Heading4"/>
        <w:shd w:val="clear" w:color="auto" w:fill="FFFFFF"/>
        <w:spacing w:before="0" w:after="180" w:line="336" w:lineRule="atLeast"/>
        <w:rPr>
          <w:rFonts w:ascii="Segoe UI" w:hAnsi="Segoe UI" w:cs="Segoe UI"/>
          <w:color w:val="242424"/>
          <w:sz w:val="30"/>
          <w:szCs w:val="30"/>
        </w:rPr>
      </w:pPr>
      <w:r>
        <w:rPr>
          <w:rFonts w:ascii="Segoe UI" w:hAnsi="Segoe UI" w:cs="Segoe UI"/>
          <w:color w:val="242424"/>
          <w:sz w:val="30"/>
          <w:szCs w:val="30"/>
        </w:rPr>
        <w:t>Annual Data Need 1 - Number and Percent of SD Students In Program</w:t>
      </w:r>
    </w:p>
    <w:p w14:paraId="758A526B" w14:textId="77777777" w:rsidR="00A27FE8" w:rsidRDefault="00A27FE8" w:rsidP="00A27FE8">
      <w:pPr>
        <w:pStyle w:val="NormalWeb"/>
        <w:shd w:val="clear" w:color="auto" w:fill="FFFFFF"/>
        <w:spacing w:before="0" w:beforeAutospacing="0" w:after="336" w:afterAutospacing="0" w:line="336" w:lineRule="atLeast"/>
        <w:rPr>
          <w:rFonts w:ascii="Segoe UI" w:hAnsi="Segoe UI" w:cs="Segoe UI"/>
          <w:color w:val="242424"/>
          <w:sz w:val="27"/>
          <w:szCs w:val="27"/>
        </w:rPr>
      </w:pPr>
      <w:r>
        <w:rPr>
          <w:rFonts w:ascii="Segoe UI" w:hAnsi="Segoe UI" w:cs="Segoe UI"/>
          <w:color w:val="242424"/>
          <w:sz w:val="27"/>
          <w:szCs w:val="27"/>
        </w:rPr>
        <w:t>For NY specifically, number of SD Freshman enrolled for current academic year, number of SD overall in current academic year, and number of total students in Success program overall. This goal changes slightly each year and the overall request can often be framed as various percentages of various demographic factors. For this reason, a filtered report that contains key details should be used as the source and pivoted for any specific Robin Hood requests.</w:t>
      </w:r>
    </w:p>
    <w:p w14:paraId="5688C895" w14:textId="77777777" w:rsidR="00A27FE8" w:rsidRDefault="00A27FE8" w:rsidP="00A27FE8">
      <w:pPr>
        <w:pStyle w:val="NormalWeb"/>
        <w:shd w:val="clear" w:color="auto" w:fill="FFFFFF"/>
        <w:spacing w:before="0" w:beforeAutospacing="0" w:after="336" w:afterAutospacing="0" w:line="336" w:lineRule="atLeast"/>
        <w:rPr>
          <w:rFonts w:ascii="Segoe UI" w:hAnsi="Segoe UI" w:cs="Segoe UI"/>
          <w:color w:val="242424"/>
          <w:sz w:val="27"/>
          <w:szCs w:val="27"/>
        </w:rPr>
      </w:pPr>
      <w:r>
        <w:rPr>
          <w:rStyle w:val="Strong"/>
          <w:rFonts w:ascii="Segoe UI" w:hAnsi="Segoe UI" w:cs="Segoe UI"/>
          <w:color w:val="242424"/>
          <w:sz w:val="27"/>
          <w:szCs w:val="27"/>
        </w:rPr>
        <w:t>Source: </w:t>
      </w:r>
      <w:hyperlink r:id="rId6" w:tgtFrame="_blank" w:tooltip="https://na88.salesforce.com/00O1Y000006uj0rUAA" w:history="1">
        <w:r>
          <w:rPr>
            <w:rStyle w:val="Hyperlink"/>
            <w:rFonts w:ascii="Segoe UI" w:hAnsi="Segoe UI" w:cs="Segoe UI"/>
            <w:color w:val="CA5010"/>
            <w:sz w:val="27"/>
            <w:szCs w:val="27"/>
          </w:rPr>
          <w:t>Robin Hood -  Current Year Demographics</w:t>
        </w:r>
      </w:hyperlink>
    </w:p>
    <w:p w14:paraId="5883E3C1" w14:textId="77777777" w:rsidR="00A27FE8" w:rsidRDefault="00A27FE8" w:rsidP="00A27FE8">
      <w:pPr>
        <w:pStyle w:val="NormalWeb"/>
        <w:shd w:val="clear" w:color="auto" w:fill="FFFFFF"/>
        <w:spacing w:before="0" w:beforeAutospacing="0" w:after="336" w:afterAutospacing="0" w:line="336" w:lineRule="atLeast"/>
        <w:rPr>
          <w:rFonts w:ascii="Segoe UI" w:hAnsi="Segoe UI" w:cs="Segoe UI"/>
          <w:color w:val="242424"/>
          <w:sz w:val="27"/>
          <w:szCs w:val="27"/>
        </w:rPr>
      </w:pPr>
      <w:r>
        <w:rPr>
          <w:rFonts w:ascii="Segoe UI" w:hAnsi="Segoe UI" w:cs="Segoe UI"/>
          <w:color w:val="242424"/>
          <w:sz w:val="27"/>
          <w:szCs w:val="27"/>
        </w:rPr>
        <w:t>Student Progression joined with current program record, to provide a stable denominator of numbers served against official outcomes while allowing demographic percentages based on varying factors at the funder's request.</w:t>
      </w:r>
    </w:p>
    <w:p w14:paraId="56C544F8" w14:textId="77777777" w:rsidR="00A27FE8" w:rsidRDefault="00A27FE8" w:rsidP="00A27FE8">
      <w:pPr>
        <w:pStyle w:val="NormalWeb"/>
        <w:shd w:val="clear" w:color="auto" w:fill="FFFFFF"/>
        <w:spacing w:before="0" w:beforeAutospacing="0" w:after="336" w:afterAutospacing="0" w:line="336" w:lineRule="atLeast"/>
        <w:rPr>
          <w:rFonts w:ascii="Segoe UI" w:hAnsi="Segoe UI" w:cs="Segoe UI"/>
          <w:color w:val="242424"/>
          <w:sz w:val="27"/>
          <w:szCs w:val="27"/>
        </w:rPr>
      </w:pPr>
      <w:r>
        <w:rPr>
          <w:rFonts w:ascii="Segoe UI" w:hAnsi="Segoe UI" w:cs="Segoe UI"/>
          <w:color w:val="242424"/>
          <w:sz w:val="27"/>
          <w:szCs w:val="27"/>
        </w:rPr>
        <w:t>This is </w:t>
      </w:r>
      <w:r>
        <w:rPr>
          <w:rStyle w:val="Strong"/>
          <w:rFonts w:ascii="Segoe UI" w:hAnsi="Segoe UI" w:cs="Segoe UI"/>
          <w:color w:val="E81123"/>
          <w:sz w:val="27"/>
          <w:szCs w:val="27"/>
        </w:rPr>
        <w:t>DATE SENSITIVE. This report can only be run for the current academic year. </w:t>
      </w:r>
      <w:r>
        <w:rPr>
          <w:rFonts w:ascii="Segoe UI" w:hAnsi="Segoe UI" w:cs="Segoe UI"/>
          <w:color w:val="242424"/>
          <w:sz w:val="27"/>
          <w:szCs w:val="27"/>
        </w:rPr>
        <w:t>For example, if it is before August 2020, this report will give data about the 2019-20 year. After August, this report will provide data that is partially about the 2019-20 and partially about the 2020-21 academic year, which will be incorrect. A different report will be provided if data is needed after August for the prior academic year.</w:t>
      </w:r>
    </w:p>
    <w:p w14:paraId="68F3C079" w14:textId="77777777" w:rsidR="00A27FE8" w:rsidRDefault="00A27FE8" w:rsidP="00A27FE8">
      <w:pPr>
        <w:numPr>
          <w:ilvl w:val="0"/>
          <w:numId w:val="5"/>
        </w:numPr>
        <w:shd w:val="clear" w:color="auto" w:fill="FFFFFF"/>
        <w:spacing w:before="100" w:beforeAutospacing="1" w:after="0" w:line="336" w:lineRule="atLeast"/>
        <w:rPr>
          <w:rFonts w:ascii="Segoe UI" w:hAnsi="Segoe UI" w:cs="Segoe UI"/>
          <w:color w:val="242424"/>
          <w:sz w:val="27"/>
          <w:szCs w:val="27"/>
        </w:rPr>
      </w:pPr>
      <w:r>
        <w:rPr>
          <w:rFonts w:ascii="Segoe UI" w:hAnsi="Segoe UI" w:cs="Segoe UI"/>
          <w:color w:val="242424"/>
          <w:sz w:val="27"/>
          <w:szCs w:val="27"/>
        </w:rPr>
        <w:t>Student Type should be used to find SD versus A2S (versus entire population served). This allows maximum flexibility with this data set.</w:t>
      </w:r>
    </w:p>
    <w:p w14:paraId="6A2BCEC0" w14:textId="77777777" w:rsidR="00A27FE8" w:rsidRDefault="00A27FE8" w:rsidP="00A27FE8">
      <w:pPr>
        <w:numPr>
          <w:ilvl w:val="0"/>
          <w:numId w:val="5"/>
        </w:numPr>
        <w:shd w:val="clear" w:color="auto" w:fill="FFFFFF"/>
        <w:spacing w:before="100" w:beforeAutospacing="1" w:after="0" w:line="336" w:lineRule="atLeast"/>
        <w:rPr>
          <w:rFonts w:ascii="Segoe UI" w:hAnsi="Segoe UI" w:cs="Segoe UI"/>
          <w:color w:val="242424"/>
          <w:sz w:val="27"/>
          <w:szCs w:val="27"/>
        </w:rPr>
      </w:pPr>
      <w:r>
        <w:rPr>
          <w:rFonts w:ascii="Segoe UI" w:hAnsi="Segoe UI" w:cs="Segoe UI"/>
          <w:color w:val="242424"/>
          <w:sz w:val="27"/>
          <w:szCs w:val="27"/>
        </w:rPr>
        <w:t>When running this report during its normal delivery period of April, filter the report by the field Student Progression: Current Academic Year.</w:t>
      </w:r>
    </w:p>
    <w:p w14:paraId="2DA79210" w14:textId="77777777" w:rsidR="00A27FE8" w:rsidRDefault="00A27FE8" w:rsidP="00A27FE8">
      <w:pPr>
        <w:numPr>
          <w:ilvl w:val="0"/>
          <w:numId w:val="5"/>
        </w:numPr>
        <w:shd w:val="clear" w:color="auto" w:fill="FFFFFF"/>
        <w:spacing w:before="100" w:beforeAutospacing="1" w:after="0" w:line="336" w:lineRule="atLeast"/>
        <w:rPr>
          <w:rFonts w:ascii="Segoe UI" w:hAnsi="Segoe UI" w:cs="Segoe UI"/>
          <w:color w:val="242424"/>
          <w:sz w:val="27"/>
          <w:szCs w:val="27"/>
        </w:rPr>
      </w:pPr>
      <w:r>
        <w:rPr>
          <w:rFonts w:ascii="Segoe UI" w:hAnsi="Segoe UI" w:cs="Segoe UI"/>
          <w:color w:val="242424"/>
          <w:sz w:val="27"/>
          <w:szCs w:val="27"/>
        </w:rPr>
        <w:t>The fields Outside Scholarships, Total Loans, and Total Balance are for the current academic year.  They will not be completed until after the semester ends and advisors perform their final data checks, which should be in late May and early June.</w:t>
      </w:r>
    </w:p>
    <w:p w14:paraId="109B4263" w14:textId="77777777" w:rsidR="00A27FE8" w:rsidRDefault="00A27FE8" w:rsidP="00A27FE8">
      <w:pPr>
        <w:numPr>
          <w:ilvl w:val="0"/>
          <w:numId w:val="5"/>
        </w:numPr>
        <w:shd w:val="clear" w:color="auto" w:fill="FFFFFF"/>
        <w:spacing w:before="100" w:beforeAutospacing="1" w:after="0" w:line="336" w:lineRule="atLeast"/>
        <w:rPr>
          <w:rFonts w:ascii="Segoe UI" w:hAnsi="Segoe UI" w:cs="Segoe UI"/>
          <w:color w:val="242424"/>
          <w:sz w:val="27"/>
          <w:szCs w:val="27"/>
        </w:rPr>
      </w:pPr>
      <w:r>
        <w:rPr>
          <w:rFonts w:ascii="Segoe UI" w:hAnsi="Segoe UI" w:cs="Segoe UI"/>
          <w:color w:val="242424"/>
          <w:sz w:val="27"/>
          <w:szCs w:val="27"/>
        </w:rPr>
        <w:t xml:space="preserve">The field Completed All Remedial Classes is captured during the end of semester data check, which is in late May and early June. Beginning in 2019-20, this field is assessed once, at the end of the </w:t>
      </w:r>
      <w:r>
        <w:rPr>
          <w:rFonts w:ascii="Segoe UI" w:hAnsi="Segoe UI" w:cs="Segoe UI"/>
          <w:color w:val="242424"/>
          <w:sz w:val="27"/>
          <w:szCs w:val="27"/>
        </w:rPr>
        <w:lastRenderedPageBreak/>
        <w:t>first year. Cohort information is included in this report so that you can isolate first year students' completion status.</w:t>
      </w:r>
    </w:p>
    <w:p w14:paraId="2F4E89E3" w14:textId="77777777" w:rsidR="00A27FE8" w:rsidRDefault="00A27FE8" w:rsidP="00A27FE8">
      <w:pPr>
        <w:pStyle w:val="NormalWeb"/>
        <w:shd w:val="clear" w:color="auto" w:fill="FFFFFF"/>
        <w:spacing w:before="0" w:beforeAutospacing="0" w:after="336" w:afterAutospacing="0" w:line="336" w:lineRule="atLeast"/>
        <w:rPr>
          <w:rFonts w:ascii="Segoe UI" w:hAnsi="Segoe UI" w:cs="Segoe UI"/>
          <w:color w:val="242424"/>
          <w:sz w:val="27"/>
          <w:szCs w:val="27"/>
        </w:rPr>
      </w:pPr>
      <w:r>
        <w:rPr>
          <w:rStyle w:val="Strong"/>
          <w:rFonts w:ascii="Segoe UI" w:hAnsi="Segoe UI" w:cs="Segoe UI"/>
          <w:color w:val="242424"/>
          <w:sz w:val="27"/>
          <w:szCs w:val="27"/>
        </w:rPr>
        <w:t>Transformation:</w:t>
      </w:r>
    </w:p>
    <w:p w14:paraId="730C8C99" w14:textId="77777777" w:rsidR="00A27FE8" w:rsidRDefault="00A27FE8" w:rsidP="00A27FE8">
      <w:pPr>
        <w:pStyle w:val="NormalWeb"/>
        <w:shd w:val="clear" w:color="auto" w:fill="FFFFFF"/>
        <w:spacing w:before="0" w:beforeAutospacing="0" w:after="0" w:afterAutospacing="0" w:line="336" w:lineRule="atLeast"/>
        <w:rPr>
          <w:rFonts w:ascii="Segoe UI" w:hAnsi="Segoe UI" w:cs="Segoe UI"/>
          <w:color w:val="242424"/>
          <w:sz w:val="27"/>
          <w:szCs w:val="27"/>
        </w:rPr>
      </w:pPr>
      <w:r>
        <w:rPr>
          <w:rFonts w:ascii="Segoe UI" w:hAnsi="Segoe UI" w:cs="Segoe UI"/>
          <w:color w:val="242424"/>
          <w:sz w:val="27"/>
          <w:szCs w:val="27"/>
        </w:rPr>
        <w:t>Export this report to Excel and use pivot tables to get numerators for percentage reports based on specific contract data required in the grant year.</w:t>
      </w:r>
    </w:p>
    <w:p w14:paraId="437AC032" w14:textId="77777777" w:rsidR="00A27FE8" w:rsidRDefault="00542E05" w:rsidP="00A27FE8">
      <w:pPr>
        <w:shd w:val="clear" w:color="auto" w:fill="FFFFFF"/>
        <w:spacing w:before="100" w:beforeAutospacing="1" w:after="100" w:afterAutospacing="1"/>
        <w:rPr>
          <w:rFonts w:ascii="Segoe UI" w:hAnsi="Segoe UI" w:cs="Segoe UI"/>
          <w:color w:val="242424"/>
          <w:sz w:val="21"/>
          <w:szCs w:val="21"/>
        </w:rPr>
      </w:pPr>
      <w:r>
        <w:rPr>
          <w:rFonts w:ascii="Segoe UI" w:hAnsi="Segoe UI" w:cs="Segoe UI"/>
          <w:color w:val="242424"/>
          <w:sz w:val="21"/>
          <w:szCs w:val="21"/>
        </w:rPr>
        <w:pict w14:anchorId="2571C40B">
          <v:rect id="_x0000_i1027" style="width:903pt;height:0" o:hrpct="0" o:hralign="center" o:hrstd="t" o:hrnoshade="t" o:hr="t" fillcolor="#c7c7c7" stroked="f"/>
        </w:pict>
      </w:r>
    </w:p>
    <w:p w14:paraId="572C0652" w14:textId="77777777" w:rsidR="00A27FE8" w:rsidRDefault="00A27FE8" w:rsidP="00A27FE8">
      <w:pPr>
        <w:pStyle w:val="Heading4"/>
        <w:shd w:val="clear" w:color="auto" w:fill="FFFFFF"/>
        <w:spacing w:before="0" w:after="180" w:line="336" w:lineRule="atLeast"/>
        <w:rPr>
          <w:rFonts w:ascii="Segoe UI" w:hAnsi="Segoe UI" w:cs="Segoe UI"/>
          <w:color w:val="242424"/>
          <w:sz w:val="30"/>
          <w:szCs w:val="30"/>
        </w:rPr>
      </w:pPr>
      <w:r>
        <w:rPr>
          <w:rFonts w:ascii="Segoe UI" w:hAnsi="Segoe UI" w:cs="Segoe UI"/>
          <w:color w:val="242424"/>
          <w:sz w:val="30"/>
          <w:szCs w:val="30"/>
        </w:rPr>
        <w:t>Annual Data Need 2 - College Completion and On Track to Graduate</w:t>
      </w:r>
    </w:p>
    <w:p w14:paraId="4EFB4E8E" w14:textId="77777777" w:rsidR="00A27FE8" w:rsidRDefault="00A27FE8" w:rsidP="00A27FE8">
      <w:pPr>
        <w:pStyle w:val="NormalWeb"/>
        <w:shd w:val="clear" w:color="auto" w:fill="FFFFFF"/>
        <w:spacing w:before="0" w:beforeAutospacing="0" w:after="336" w:afterAutospacing="0" w:line="336" w:lineRule="atLeast"/>
        <w:rPr>
          <w:rFonts w:ascii="Segoe UI" w:hAnsi="Segoe UI" w:cs="Segoe UI"/>
          <w:color w:val="242424"/>
          <w:sz w:val="27"/>
          <w:szCs w:val="27"/>
        </w:rPr>
      </w:pPr>
      <w:r>
        <w:rPr>
          <w:rFonts w:ascii="Segoe UI" w:hAnsi="Segoe UI" w:cs="Segoe UI"/>
          <w:color w:val="242424"/>
          <w:sz w:val="27"/>
          <w:szCs w:val="27"/>
        </w:rPr>
        <w:t>The goals as expressed in the RH contract for 2020 are:</w:t>
      </w:r>
    </w:p>
    <w:p w14:paraId="1A018477" w14:textId="77777777" w:rsidR="00A27FE8" w:rsidRDefault="00A27FE8" w:rsidP="00A27FE8">
      <w:pPr>
        <w:numPr>
          <w:ilvl w:val="0"/>
          <w:numId w:val="6"/>
        </w:numPr>
        <w:shd w:val="clear" w:color="auto" w:fill="FFFFFF"/>
        <w:spacing w:before="100" w:beforeAutospacing="1" w:after="0" w:line="336" w:lineRule="atLeast"/>
        <w:rPr>
          <w:rFonts w:ascii="Segoe UI" w:hAnsi="Segoe UI" w:cs="Segoe UI"/>
          <w:color w:val="242424"/>
          <w:sz w:val="27"/>
          <w:szCs w:val="27"/>
        </w:rPr>
      </w:pPr>
      <w:r>
        <w:rPr>
          <w:rFonts w:ascii="Segoe UI" w:hAnsi="Segoe UI" w:cs="Segoe UI"/>
          <w:color w:val="242424"/>
          <w:sz w:val="27"/>
          <w:szCs w:val="27"/>
        </w:rPr>
        <w:t>At least 65 percent of the 2014 Success Direct cohort should graduate from college within six years, earning their degree by June 2020.</w:t>
      </w:r>
    </w:p>
    <w:p w14:paraId="47438BC4" w14:textId="77777777" w:rsidR="00A27FE8" w:rsidRDefault="00A27FE8" w:rsidP="00A27FE8">
      <w:pPr>
        <w:numPr>
          <w:ilvl w:val="0"/>
          <w:numId w:val="6"/>
        </w:numPr>
        <w:shd w:val="clear" w:color="auto" w:fill="FFFFFF"/>
        <w:spacing w:before="100" w:beforeAutospacing="1" w:after="0" w:line="336" w:lineRule="atLeast"/>
        <w:rPr>
          <w:rFonts w:ascii="Segoe UI" w:hAnsi="Segoe UI" w:cs="Segoe UI"/>
          <w:color w:val="242424"/>
          <w:sz w:val="27"/>
          <w:szCs w:val="27"/>
        </w:rPr>
      </w:pPr>
      <w:r>
        <w:rPr>
          <w:rFonts w:ascii="Segoe UI" w:hAnsi="Segoe UI" w:cs="Segoe UI"/>
          <w:color w:val="242424"/>
          <w:sz w:val="27"/>
          <w:szCs w:val="27"/>
        </w:rPr>
        <w:t>At least 60 percent of the 2015 Success Direct cohort should graduate from college within five years, earning their degree by June 2020.</w:t>
      </w:r>
    </w:p>
    <w:p w14:paraId="0555C36F" w14:textId="77777777" w:rsidR="00A27FE8" w:rsidRDefault="00A27FE8" w:rsidP="00A27FE8">
      <w:pPr>
        <w:numPr>
          <w:ilvl w:val="0"/>
          <w:numId w:val="6"/>
        </w:numPr>
        <w:shd w:val="clear" w:color="auto" w:fill="FFFFFF"/>
        <w:spacing w:before="100" w:beforeAutospacing="1" w:after="0" w:line="336" w:lineRule="atLeast"/>
        <w:rPr>
          <w:rFonts w:ascii="Segoe UI" w:hAnsi="Segoe UI" w:cs="Segoe UI"/>
          <w:color w:val="242424"/>
          <w:sz w:val="27"/>
          <w:szCs w:val="27"/>
        </w:rPr>
      </w:pPr>
      <w:r>
        <w:rPr>
          <w:rFonts w:ascii="Segoe UI" w:hAnsi="Segoe UI" w:cs="Segoe UI"/>
          <w:color w:val="242424"/>
          <w:sz w:val="27"/>
          <w:szCs w:val="27"/>
        </w:rPr>
        <w:t>At least 72 percent of the 2015 Success Direct cohort have accumulated sufficient credits by June 2020 to be on track to graduate from college within six years.</w:t>
      </w:r>
    </w:p>
    <w:p w14:paraId="46373C03" w14:textId="77777777" w:rsidR="00A27FE8" w:rsidRDefault="00A27FE8" w:rsidP="00A27FE8">
      <w:pPr>
        <w:numPr>
          <w:ilvl w:val="0"/>
          <w:numId w:val="6"/>
        </w:numPr>
        <w:shd w:val="clear" w:color="auto" w:fill="FFFFFF"/>
        <w:spacing w:before="100" w:beforeAutospacing="1" w:after="0" w:line="336" w:lineRule="atLeast"/>
        <w:rPr>
          <w:rFonts w:ascii="Segoe UI" w:hAnsi="Segoe UI" w:cs="Segoe UI"/>
          <w:color w:val="242424"/>
          <w:sz w:val="27"/>
          <w:szCs w:val="27"/>
        </w:rPr>
      </w:pPr>
      <w:r>
        <w:rPr>
          <w:rFonts w:ascii="Segoe UI" w:hAnsi="Segoe UI" w:cs="Segoe UI"/>
          <w:color w:val="242424"/>
          <w:sz w:val="27"/>
          <w:szCs w:val="27"/>
        </w:rPr>
        <w:t>At least 25 percent of the 2016 Success Direct cohort should graduate from college within four years, earning their degree by June 2020.</w:t>
      </w:r>
    </w:p>
    <w:p w14:paraId="50060BE4" w14:textId="77777777" w:rsidR="00A27FE8" w:rsidRDefault="00A27FE8" w:rsidP="00A27FE8">
      <w:pPr>
        <w:numPr>
          <w:ilvl w:val="0"/>
          <w:numId w:val="6"/>
        </w:numPr>
        <w:shd w:val="clear" w:color="auto" w:fill="FFFFFF"/>
        <w:spacing w:before="100" w:beforeAutospacing="1" w:after="0" w:line="336" w:lineRule="atLeast"/>
        <w:rPr>
          <w:rFonts w:ascii="Segoe UI" w:hAnsi="Segoe UI" w:cs="Segoe UI"/>
          <w:color w:val="242424"/>
          <w:sz w:val="27"/>
          <w:szCs w:val="27"/>
        </w:rPr>
      </w:pPr>
      <w:r>
        <w:rPr>
          <w:rFonts w:ascii="Segoe UI" w:hAnsi="Segoe UI" w:cs="Segoe UI"/>
          <w:color w:val="242424"/>
          <w:sz w:val="27"/>
          <w:szCs w:val="27"/>
        </w:rPr>
        <w:t>At least 70 percent should have accumulated sufficient credits by June 2020 to be on track to graduate from college within six years.</w:t>
      </w:r>
    </w:p>
    <w:p w14:paraId="13030AA3" w14:textId="77777777" w:rsidR="00A27FE8" w:rsidRDefault="00A27FE8" w:rsidP="00A27FE8">
      <w:pPr>
        <w:numPr>
          <w:ilvl w:val="0"/>
          <w:numId w:val="6"/>
        </w:numPr>
        <w:shd w:val="clear" w:color="auto" w:fill="FFFFFF"/>
        <w:spacing w:before="100" w:beforeAutospacing="1" w:after="0" w:line="336" w:lineRule="atLeast"/>
        <w:rPr>
          <w:rFonts w:ascii="Segoe UI" w:hAnsi="Segoe UI" w:cs="Segoe UI"/>
          <w:color w:val="242424"/>
          <w:sz w:val="27"/>
          <w:szCs w:val="27"/>
        </w:rPr>
      </w:pPr>
      <w:r>
        <w:rPr>
          <w:rFonts w:ascii="Segoe UI" w:hAnsi="Segoe UI" w:cs="Segoe UI"/>
          <w:color w:val="242424"/>
          <w:sz w:val="27"/>
          <w:szCs w:val="27"/>
        </w:rPr>
        <w:t>At least 77 percent of the 2017 Success Direct cohort should have accumulated sufficient credits by June 2020 to be on track to graduate from college within six years.</w:t>
      </w:r>
    </w:p>
    <w:p w14:paraId="76BBDCC3" w14:textId="77777777" w:rsidR="00A27FE8" w:rsidRDefault="00A27FE8" w:rsidP="00A27FE8">
      <w:pPr>
        <w:pStyle w:val="NormalWeb"/>
        <w:shd w:val="clear" w:color="auto" w:fill="FFFFFF"/>
        <w:spacing w:before="0" w:beforeAutospacing="0" w:after="336" w:afterAutospacing="0" w:line="336" w:lineRule="atLeast"/>
        <w:rPr>
          <w:rFonts w:ascii="Segoe UI" w:hAnsi="Segoe UI" w:cs="Segoe UI"/>
          <w:color w:val="242424"/>
          <w:sz w:val="27"/>
          <w:szCs w:val="27"/>
        </w:rPr>
      </w:pPr>
    </w:p>
    <w:p w14:paraId="201124F8" w14:textId="77777777" w:rsidR="00A27FE8" w:rsidRDefault="00542E05" w:rsidP="00A27FE8">
      <w:pPr>
        <w:pStyle w:val="NormalWeb"/>
        <w:shd w:val="clear" w:color="auto" w:fill="FFFFFF"/>
        <w:spacing w:before="0" w:beforeAutospacing="0" w:after="336" w:afterAutospacing="0" w:line="336" w:lineRule="atLeast"/>
        <w:rPr>
          <w:rFonts w:ascii="Segoe UI" w:hAnsi="Segoe UI" w:cs="Segoe UI"/>
          <w:color w:val="242424"/>
          <w:sz w:val="27"/>
          <w:szCs w:val="27"/>
        </w:rPr>
      </w:pPr>
      <w:hyperlink r:id="rId7" w:tooltip="https://tbl500amory-my.sharepoint.com/:x:/r/personal/jtaylor_bottomline_org/_layouts/15/Doc.aspx?sourcedoc=%7B9B3F5881-D2BE-470C-B7FD-46B4A3FDBFF7%7D&amp;file=NY%20RH%20Only%20Spring%20Grad%20and%20Projections%2005-02-2020.xlsx&amp;action=default&amp;mobileredirect=true" w:history="1">
        <w:r w:rsidR="00A27FE8">
          <w:rPr>
            <w:rStyle w:val="Hyperlink"/>
            <w:rFonts w:ascii="Segoe UI" w:hAnsi="Segoe UI" w:cs="Segoe UI"/>
            <w:color w:val="CA5010"/>
            <w:sz w:val="27"/>
            <w:szCs w:val="27"/>
          </w:rPr>
          <w:t>2020 Analysis</w:t>
        </w:r>
      </w:hyperlink>
    </w:p>
    <w:p w14:paraId="4CC408F2" w14:textId="77777777" w:rsidR="00A27FE8" w:rsidRDefault="00A27FE8" w:rsidP="00A27FE8">
      <w:pPr>
        <w:pStyle w:val="NormalWeb"/>
        <w:shd w:val="clear" w:color="auto" w:fill="FFFFFF"/>
        <w:spacing w:before="0" w:beforeAutospacing="0" w:after="336" w:afterAutospacing="0" w:line="336" w:lineRule="atLeast"/>
        <w:rPr>
          <w:rFonts w:ascii="Segoe UI" w:hAnsi="Segoe UI" w:cs="Segoe UI"/>
          <w:color w:val="242424"/>
          <w:sz w:val="27"/>
          <w:szCs w:val="27"/>
        </w:rPr>
      </w:pPr>
    </w:p>
    <w:p w14:paraId="1798175D" w14:textId="77777777" w:rsidR="00A27FE8" w:rsidRDefault="00A27FE8" w:rsidP="00A27FE8">
      <w:pPr>
        <w:pStyle w:val="NormalWeb"/>
        <w:shd w:val="clear" w:color="auto" w:fill="FFFFFF"/>
        <w:spacing w:before="0" w:beforeAutospacing="0" w:after="336" w:afterAutospacing="0" w:line="336" w:lineRule="atLeast"/>
        <w:rPr>
          <w:rFonts w:ascii="Segoe UI" w:hAnsi="Segoe UI" w:cs="Segoe UI"/>
          <w:color w:val="242424"/>
          <w:sz w:val="27"/>
          <w:szCs w:val="27"/>
        </w:rPr>
      </w:pPr>
      <w:r>
        <w:rPr>
          <w:rStyle w:val="Strong"/>
          <w:rFonts w:ascii="Segoe UI" w:hAnsi="Segoe UI" w:cs="Segoe UI"/>
          <w:color w:val="242424"/>
          <w:sz w:val="27"/>
          <w:szCs w:val="27"/>
        </w:rPr>
        <w:t>Source 1: </w:t>
      </w:r>
      <w:hyperlink r:id="rId8" w:tooltip="https://na88.salesforce.com/00O1Y000007H7UEUA0" w:history="1">
        <w:r>
          <w:rPr>
            <w:rStyle w:val="Hyperlink"/>
            <w:rFonts w:ascii="Segoe UI" w:hAnsi="Segoe UI" w:cs="Segoe UI"/>
            <w:color w:val="CA5010"/>
            <w:sz w:val="27"/>
            <w:szCs w:val="27"/>
          </w:rPr>
          <w:t>Robin Hood Actual Graduation Rates</w:t>
        </w:r>
      </w:hyperlink>
    </w:p>
    <w:p w14:paraId="40C51065" w14:textId="77777777" w:rsidR="00A27FE8" w:rsidRDefault="00A27FE8" w:rsidP="00A27FE8">
      <w:pPr>
        <w:pStyle w:val="NormalWeb"/>
        <w:shd w:val="clear" w:color="auto" w:fill="FFFFFF"/>
        <w:spacing w:before="0" w:beforeAutospacing="0" w:after="336" w:afterAutospacing="0" w:line="336" w:lineRule="atLeast"/>
        <w:rPr>
          <w:rFonts w:ascii="Segoe UI" w:hAnsi="Segoe UI" w:cs="Segoe UI"/>
          <w:color w:val="242424"/>
          <w:sz w:val="27"/>
          <w:szCs w:val="27"/>
        </w:rPr>
      </w:pPr>
      <w:r>
        <w:rPr>
          <w:rFonts w:ascii="Segoe UI" w:hAnsi="Segoe UI" w:cs="Segoe UI"/>
          <w:color w:val="242424"/>
          <w:sz w:val="27"/>
          <w:szCs w:val="27"/>
        </w:rPr>
        <w:t>This report is based on the official </w:t>
      </w:r>
      <w:hyperlink r:id="rId9" w:tooltip="https://na88.salesforce.com/00O1Y000006pKNN" w:history="1">
        <w:r>
          <w:rPr>
            <w:rStyle w:val="Hyperlink"/>
            <w:rFonts w:ascii="Segoe UI" w:hAnsi="Segoe UI" w:cs="Segoe UI"/>
            <w:color w:val="CA5010"/>
            <w:sz w:val="27"/>
            <w:szCs w:val="27"/>
          </w:rPr>
          <w:t>outcomes report here</w:t>
        </w:r>
      </w:hyperlink>
      <w:r>
        <w:rPr>
          <w:rFonts w:ascii="Segoe UI" w:hAnsi="Segoe UI" w:cs="Segoe UI"/>
          <w:color w:val="242424"/>
          <w:sz w:val="27"/>
          <w:szCs w:val="27"/>
        </w:rPr>
        <w:t>.</w:t>
      </w:r>
    </w:p>
    <w:p w14:paraId="6312C2B7" w14:textId="77777777" w:rsidR="00A27FE8" w:rsidRDefault="00A27FE8" w:rsidP="00A27FE8">
      <w:pPr>
        <w:pStyle w:val="NormalWeb"/>
        <w:shd w:val="clear" w:color="auto" w:fill="FFFFFF"/>
        <w:spacing w:before="0" w:beforeAutospacing="0" w:after="336" w:afterAutospacing="0" w:line="336" w:lineRule="atLeast"/>
        <w:rPr>
          <w:rFonts w:ascii="Segoe UI" w:hAnsi="Segoe UI" w:cs="Segoe UI"/>
          <w:color w:val="242424"/>
          <w:sz w:val="27"/>
          <w:szCs w:val="27"/>
        </w:rPr>
      </w:pPr>
      <w:r>
        <w:rPr>
          <w:rFonts w:ascii="Segoe UI" w:hAnsi="Segoe UI" w:cs="Segoe UI"/>
          <w:color w:val="242424"/>
          <w:sz w:val="27"/>
          <w:szCs w:val="27"/>
        </w:rPr>
        <w:lastRenderedPageBreak/>
        <w:t>The Graduation Year (Numeric) is the </w:t>
      </w:r>
      <w:r>
        <w:rPr>
          <w:rStyle w:val="Emphasis"/>
          <w:rFonts w:ascii="Segoe UI" w:hAnsi="Segoe UI" w:cs="Segoe UI"/>
          <w:color w:val="242424"/>
          <w:sz w:val="27"/>
          <w:szCs w:val="27"/>
        </w:rPr>
        <w:t>end year of the academic year</w:t>
      </w:r>
      <w:r>
        <w:rPr>
          <w:rFonts w:ascii="Segoe UI" w:hAnsi="Segoe UI" w:cs="Segoe UI"/>
          <w:color w:val="242424"/>
          <w:sz w:val="27"/>
          <w:szCs w:val="27"/>
        </w:rPr>
        <w:t xml:space="preserve">. "2020" means the "2019-20 academic year;" "2019" means the "2018-19 academic year" and so on. If someone graduated in November 2018, they </w:t>
      </w:r>
      <w:proofErr w:type="gramStart"/>
      <w:r>
        <w:rPr>
          <w:rFonts w:ascii="Segoe UI" w:hAnsi="Segoe UI" w:cs="Segoe UI"/>
          <w:color w:val="242424"/>
          <w:sz w:val="27"/>
          <w:szCs w:val="27"/>
        </w:rPr>
        <w:t>will</w:t>
      </w:r>
      <w:proofErr w:type="gramEnd"/>
      <w:r>
        <w:rPr>
          <w:rFonts w:ascii="Segoe UI" w:hAnsi="Segoe UI" w:cs="Segoe UI"/>
          <w:color w:val="242424"/>
          <w:sz w:val="27"/>
          <w:szCs w:val="27"/>
        </w:rPr>
        <w:t xml:space="preserve"> show as "2019" because they graduated in the 2018-19 academic year.</w:t>
      </w:r>
    </w:p>
    <w:p w14:paraId="61C4C005" w14:textId="77777777" w:rsidR="00A27FE8" w:rsidRDefault="00A27FE8" w:rsidP="00A27FE8">
      <w:pPr>
        <w:pStyle w:val="NormalWeb"/>
        <w:shd w:val="clear" w:color="auto" w:fill="FFFFFF"/>
        <w:spacing w:before="0" w:beforeAutospacing="0" w:after="336" w:afterAutospacing="0" w:line="336" w:lineRule="atLeast"/>
        <w:rPr>
          <w:rFonts w:ascii="Segoe UI" w:hAnsi="Segoe UI" w:cs="Segoe UI"/>
          <w:color w:val="242424"/>
          <w:sz w:val="27"/>
          <w:szCs w:val="27"/>
        </w:rPr>
      </w:pPr>
      <w:r>
        <w:rPr>
          <w:rFonts w:ascii="Segoe UI" w:hAnsi="Segoe UI" w:cs="Segoe UI"/>
          <w:color w:val="242424"/>
          <w:sz w:val="27"/>
          <w:szCs w:val="27"/>
        </w:rPr>
        <w:t>This report is updated three times per year: Mid-August, Mid-November, and Mid-March in alignment with NSC guidance. Bottom Line reports a student as graduated ONLY if the NSC can confirm the graduation of if we confirm there is no NSC data for a student, in which case we use our own internal data. Historical analysis indicates that our advisor-captured graduation information (based on self-report from the students) is approximately 0.5 - 1.5% higher than actual graduation rates due to unpaid bills and other issues. We began using the NSC-validated tracking for the 2018-19 academic year. </w:t>
      </w:r>
    </w:p>
    <w:p w14:paraId="54075BFA" w14:textId="77777777" w:rsidR="00A27FE8" w:rsidRDefault="00A27FE8" w:rsidP="00A27FE8">
      <w:pPr>
        <w:pStyle w:val="NormalWeb"/>
        <w:shd w:val="clear" w:color="auto" w:fill="FFFFFF"/>
        <w:spacing w:before="0" w:beforeAutospacing="0" w:after="336" w:afterAutospacing="0" w:line="336" w:lineRule="atLeast"/>
        <w:rPr>
          <w:rFonts w:ascii="Segoe UI" w:hAnsi="Segoe UI" w:cs="Segoe UI"/>
          <w:color w:val="242424"/>
          <w:sz w:val="27"/>
          <w:szCs w:val="27"/>
        </w:rPr>
      </w:pPr>
    </w:p>
    <w:p w14:paraId="39606FB2" w14:textId="77777777" w:rsidR="00A27FE8" w:rsidRDefault="00A27FE8" w:rsidP="00A27FE8">
      <w:pPr>
        <w:pStyle w:val="NormalWeb"/>
        <w:shd w:val="clear" w:color="auto" w:fill="FFFFFF"/>
        <w:spacing w:before="0" w:beforeAutospacing="0" w:after="336" w:afterAutospacing="0" w:line="336" w:lineRule="atLeast"/>
        <w:rPr>
          <w:rFonts w:ascii="Segoe UI" w:hAnsi="Segoe UI" w:cs="Segoe UI"/>
          <w:color w:val="242424"/>
          <w:sz w:val="27"/>
          <w:szCs w:val="27"/>
        </w:rPr>
      </w:pPr>
      <w:r>
        <w:rPr>
          <w:rStyle w:val="Strong"/>
          <w:rFonts w:ascii="Segoe UI" w:hAnsi="Segoe UI" w:cs="Segoe UI"/>
          <w:color w:val="242424"/>
          <w:sz w:val="27"/>
          <w:szCs w:val="27"/>
        </w:rPr>
        <w:t>Source 2: </w:t>
      </w:r>
      <w:hyperlink r:id="rId10" w:tooltip="https://na88.salesforce.com/00O1Y000007H7UJUA0" w:history="1">
        <w:r>
          <w:rPr>
            <w:rStyle w:val="Hyperlink"/>
            <w:rFonts w:ascii="Segoe UI" w:hAnsi="Segoe UI" w:cs="Segoe UI"/>
            <w:color w:val="CA5010"/>
            <w:sz w:val="27"/>
            <w:szCs w:val="27"/>
          </w:rPr>
          <w:t>NY Success Cohorts by Student Type</w:t>
        </w:r>
      </w:hyperlink>
      <w:r>
        <w:rPr>
          <w:rStyle w:val="Strong"/>
          <w:rFonts w:ascii="Segoe UI" w:hAnsi="Segoe UI" w:cs="Segoe UI"/>
          <w:color w:val="242424"/>
          <w:sz w:val="27"/>
          <w:szCs w:val="27"/>
        </w:rPr>
        <w:t> </w:t>
      </w:r>
      <w:r>
        <w:rPr>
          <w:rFonts w:ascii="Segoe UI" w:hAnsi="Segoe UI" w:cs="Segoe UI"/>
          <w:color w:val="242424"/>
          <w:sz w:val="27"/>
          <w:szCs w:val="27"/>
        </w:rPr>
        <w:t>(provides cohort denominators)</w:t>
      </w:r>
    </w:p>
    <w:p w14:paraId="43A9CC64" w14:textId="77777777" w:rsidR="00A27FE8" w:rsidRDefault="00A27FE8" w:rsidP="00A27FE8">
      <w:pPr>
        <w:pStyle w:val="NormalWeb"/>
        <w:shd w:val="clear" w:color="auto" w:fill="FFFFFF"/>
        <w:spacing w:before="0" w:beforeAutospacing="0" w:after="336" w:afterAutospacing="0" w:line="336" w:lineRule="atLeast"/>
        <w:rPr>
          <w:rFonts w:ascii="Segoe UI" w:hAnsi="Segoe UI" w:cs="Segoe UI"/>
          <w:color w:val="242424"/>
          <w:sz w:val="27"/>
          <w:szCs w:val="27"/>
        </w:rPr>
      </w:pPr>
      <w:r>
        <w:rPr>
          <w:rFonts w:ascii="Segoe UI" w:hAnsi="Segoe UI" w:cs="Segoe UI"/>
          <w:color w:val="242424"/>
          <w:sz w:val="27"/>
          <w:szCs w:val="27"/>
        </w:rPr>
        <w:t>This report is based on the official </w:t>
      </w:r>
      <w:hyperlink r:id="rId11" w:tooltip="https://na88.salesforce.com/00O1Y000006pKJu" w:history="1">
        <w:r>
          <w:rPr>
            <w:rStyle w:val="Hyperlink"/>
            <w:rFonts w:ascii="Segoe UI" w:hAnsi="Segoe UI" w:cs="Segoe UI"/>
            <w:color w:val="CA5010"/>
            <w:sz w:val="27"/>
            <w:szCs w:val="27"/>
          </w:rPr>
          <w:t>success detailed export</w:t>
        </w:r>
      </w:hyperlink>
      <w:r>
        <w:rPr>
          <w:rFonts w:ascii="Segoe UI" w:hAnsi="Segoe UI" w:cs="Segoe UI"/>
          <w:color w:val="242424"/>
          <w:sz w:val="27"/>
          <w:szCs w:val="27"/>
        </w:rPr>
        <w:t> here.</w:t>
      </w:r>
    </w:p>
    <w:p w14:paraId="6412F22A" w14:textId="77777777" w:rsidR="00A27FE8" w:rsidRDefault="00A27FE8" w:rsidP="00A27FE8">
      <w:pPr>
        <w:pStyle w:val="NormalWeb"/>
        <w:shd w:val="clear" w:color="auto" w:fill="FFFFFF"/>
        <w:spacing w:before="0" w:beforeAutospacing="0" w:after="336" w:afterAutospacing="0" w:line="336" w:lineRule="atLeast"/>
        <w:rPr>
          <w:rFonts w:ascii="Segoe UI" w:hAnsi="Segoe UI" w:cs="Segoe UI"/>
          <w:color w:val="242424"/>
          <w:sz w:val="27"/>
          <w:szCs w:val="27"/>
        </w:rPr>
      </w:pPr>
      <w:r>
        <w:rPr>
          <w:rStyle w:val="Strong"/>
          <w:rFonts w:ascii="Segoe UI" w:hAnsi="Segoe UI" w:cs="Segoe UI"/>
          <w:color w:val="242424"/>
          <w:sz w:val="27"/>
          <w:szCs w:val="27"/>
        </w:rPr>
        <w:t>Transformations to obtain ACTUAL grads</w:t>
      </w:r>
      <w:r>
        <w:rPr>
          <w:rFonts w:ascii="Segoe UI" w:hAnsi="Segoe UI" w:cs="Segoe UI"/>
          <w:color w:val="242424"/>
          <w:sz w:val="27"/>
          <w:szCs w:val="27"/>
        </w:rPr>
        <w:t>: Export this to Excel. Compare the total graduates for a cohort in Source 1 to the cohort denominator in Source 2. This provides the </w:t>
      </w:r>
      <w:r>
        <w:rPr>
          <w:rFonts w:ascii="Segoe UI" w:hAnsi="Segoe UI" w:cs="Segoe UI"/>
          <w:color w:val="242424"/>
          <w:sz w:val="27"/>
          <w:szCs w:val="27"/>
          <w:u w:val="single"/>
        </w:rPr>
        <w:t>actual</w:t>
      </w:r>
      <w:r>
        <w:rPr>
          <w:rFonts w:ascii="Segoe UI" w:hAnsi="Segoe UI" w:cs="Segoe UI"/>
          <w:color w:val="242424"/>
          <w:sz w:val="27"/>
          <w:szCs w:val="27"/>
        </w:rPr>
        <w:t xml:space="preserve"> number of graduates </w:t>
      </w:r>
      <w:proofErr w:type="gramStart"/>
      <w:r>
        <w:rPr>
          <w:rFonts w:ascii="Segoe UI" w:hAnsi="Segoe UI" w:cs="Segoe UI"/>
          <w:color w:val="242424"/>
          <w:sz w:val="27"/>
          <w:szCs w:val="27"/>
        </w:rPr>
        <w:t>in a given</w:t>
      </w:r>
      <w:proofErr w:type="gramEnd"/>
      <w:r>
        <w:rPr>
          <w:rFonts w:ascii="Segoe UI" w:hAnsi="Segoe UI" w:cs="Segoe UI"/>
          <w:color w:val="242424"/>
          <w:sz w:val="27"/>
          <w:szCs w:val="27"/>
        </w:rPr>
        <w:t xml:space="preserve"> cohort in a given time period.</w:t>
      </w:r>
    </w:p>
    <w:p w14:paraId="45E12D4B" w14:textId="77777777" w:rsidR="00A27FE8" w:rsidRDefault="00A27FE8" w:rsidP="00A27FE8">
      <w:pPr>
        <w:pStyle w:val="NormalWeb"/>
        <w:shd w:val="clear" w:color="auto" w:fill="FFFFFF"/>
        <w:spacing w:before="0" w:beforeAutospacing="0" w:after="336" w:afterAutospacing="0" w:line="336" w:lineRule="atLeast"/>
        <w:rPr>
          <w:rFonts w:ascii="Segoe UI" w:hAnsi="Segoe UI" w:cs="Segoe UI"/>
          <w:color w:val="242424"/>
          <w:sz w:val="27"/>
          <w:szCs w:val="27"/>
        </w:rPr>
      </w:pPr>
      <w:r>
        <w:rPr>
          <w:rFonts w:ascii="Segoe UI" w:hAnsi="Segoe UI" w:cs="Segoe UI"/>
          <w:color w:val="242424"/>
          <w:sz w:val="27"/>
          <w:szCs w:val="27"/>
        </w:rPr>
        <w:t>For example, the 2014 SD cohort had 257 students that started the program. For the March 2020 reporting cycle, 142 of them are confirmed to have graduated. This is 55% actual, confirmed graduates prior to the end of the 6th year for this cohort.</w:t>
      </w:r>
    </w:p>
    <w:p w14:paraId="6A936FA2" w14:textId="77777777" w:rsidR="00A27FE8" w:rsidRDefault="00A27FE8" w:rsidP="00A27FE8">
      <w:pPr>
        <w:pStyle w:val="NormalWeb"/>
        <w:shd w:val="clear" w:color="auto" w:fill="FFFFFF"/>
        <w:spacing w:before="0" w:beforeAutospacing="0" w:after="336" w:afterAutospacing="0" w:line="336" w:lineRule="atLeast"/>
        <w:rPr>
          <w:rFonts w:ascii="Segoe UI" w:hAnsi="Segoe UI" w:cs="Segoe UI"/>
          <w:color w:val="242424"/>
          <w:sz w:val="27"/>
          <w:szCs w:val="27"/>
        </w:rPr>
      </w:pPr>
    </w:p>
    <w:p w14:paraId="352E8E71" w14:textId="77777777" w:rsidR="00A27FE8" w:rsidRDefault="00A27FE8" w:rsidP="00A27FE8">
      <w:pPr>
        <w:pStyle w:val="NormalWeb"/>
        <w:shd w:val="clear" w:color="auto" w:fill="FFFFFF"/>
        <w:spacing w:before="0" w:beforeAutospacing="0" w:after="336" w:afterAutospacing="0" w:line="336" w:lineRule="atLeast"/>
        <w:rPr>
          <w:rFonts w:ascii="Segoe UI" w:hAnsi="Segoe UI" w:cs="Segoe UI"/>
          <w:color w:val="242424"/>
          <w:sz w:val="27"/>
          <w:szCs w:val="27"/>
        </w:rPr>
      </w:pPr>
      <w:r>
        <w:rPr>
          <w:rStyle w:val="Strong"/>
          <w:rFonts w:ascii="Segoe UI" w:hAnsi="Segoe UI" w:cs="Segoe UI"/>
          <w:color w:val="242424"/>
          <w:sz w:val="27"/>
          <w:szCs w:val="27"/>
        </w:rPr>
        <w:t>Source 3</w:t>
      </w:r>
      <w:r>
        <w:rPr>
          <w:rFonts w:ascii="Segoe UI" w:hAnsi="Segoe UI" w:cs="Segoe UI"/>
          <w:color w:val="242424"/>
          <w:sz w:val="27"/>
          <w:szCs w:val="27"/>
        </w:rPr>
        <w:t>: </w:t>
      </w:r>
      <w:hyperlink r:id="rId12" w:tooltip="https://na88.salesforce.com/00O1Y000007H7UOUA0" w:history="1">
        <w:r>
          <w:rPr>
            <w:rStyle w:val="Hyperlink"/>
            <w:rFonts w:ascii="Segoe UI" w:hAnsi="Segoe UI" w:cs="Segoe UI"/>
            <w:color w:val="CA5010"/>
            <w:sz w:val="27"/>
            <w:szCs w:val="27"/>
          </w:rPr>
          <w:t>NY Spring On Track for Robin Hood ONLY</w:t>
        </w:r>
      </w:hyperlink>
    </w:p>
    <w:p w14:paraId="561B50CD" w14:textId="77777777" w:rsidR="00A27FE8" w:rsidRDefault="00A27FE8" w:rsidP="00A27FE8">
      <w:pPr>
        <w:pStyle w:val="NormalWeb"/>
        <w:shd w:val="clear" w:color="auto" w:fill="FFFFFF"/>
        <w:spacing w:before="0" w:beforeAutospacing="0" w:after="336" w:afterAutospacing="0" w:line="336" w:lineRule="atLeast"/>
        <w:rPr>
          <w:rFonts w:ascii="Segoe UI" w:hAnsi="Segoe UI" w:cs="Segoe UI"/>
          <w:color w:val="242424"/>
          <w:sz w:val="27"/>
          <w:szCs w:val="27"/>
        </w:rPr>
      </w:pPr>
      <w:r>
        <w:rPr>
          <w:rStyle w:val="fontcolorred"/>
          <w:rFonts w:ascii="Segoe UI" w:eastAsiaTheme="majorEastAsia" w:hAnsi="Segoe UI" w:cs="Segoe UI"/>
          <w:b/>
          <w:bCs/>
          <w:color w:val="E81123"/>
          <w:sz w:val="27"/>
          <w:szCs w:val="27"/>
        </w:rPr>
        <w:t>Do not use this report for any other funder</w:t>
      </w:r>
      <w:r>
        <w:rPr>
          <w:rStyle w:val="Strong"/>
          <w:rFonts w:ascii="Segoe UI" w:hAnsi="Segoe UI" w:cs="Segoe UI"/>
          <w:color w:val="242424"/>
          <w:sz w:val="27"/>
          <w:szCs w:val="27"/>
        </w:rPr>
        <w:t>. All data from this report must be reported as preliminary.</w:t>
      </w:r>
      <w:r>
        <w:rPr>
          <w:rFonts w:ascii="Segoe UI" w:hAnsi="Segoe UI" w:cs="Segoe UI"/>
          <w:color w:val="242424"/>
          <w:sz w:val="27"/>
          <w:szCs w:val="27"/>
        </w:rPr>
        <w:t> </w:t>
      </w:r>
    </w:p>
    <w:p w14:paraId="70F7BAD0" w14:textId="77777777" w:rsidR="00A27FE8" w:rsidRDefault="00A27FE8" w:rsidP="00A27FE8">
      <w:pPr>
        <w:pStyle w:val="NormalWeb"/>
        <w:shd w:val="clear" w:color="auto" w:fill="FFFFFF"/>
        <w:spacing w:before="0" w:beforeAutospacing="0" w:after="336" w:afterAutospacing="0" w:line="336" w:lineRule="atLeast"/>
        <w:rPr>
          <w:rFonts w:ascii="Segoe UI" w:hAnsi="Segoe UI" w:cs="Segoe UI"/>
          <w:color w:val="242424"/>
          <w:sz w:val="27"/>
          <w:szCs w:val="27"/>
        </w:rPr>
      </w:pPr>
      <w:r>
        <w:rPr>
          <w:rFonts w:ascii="Segoe UI" w:hAnsi="Segoe UI" w:cs="Segoe UI"/>
          <w:color w:val="242424"/>
          <w:sz w:val="27"/>
          <w:szCs w:val="27"/>
        </w:rPr>
        <w:lastRenderedPageBreak/>
        <w:t>The information in this report is obtained for all active students during winter assessment (Jan - Feb) and does not include graduates (</w:t>
      </w:r>
      <w:proofErr w:type="gramStart"/>
      <w:r>
        <w:rPr>
          <w:rFonts w:ascii="Segoe UI" w:hAnsi="Segoe UI" w:cs="Segoe UI"/>
          <w:color w:val="242424"/>
          <w:sz w:val="27"/>
          <w:szCs w:val="27"/>
        </w:rPr>
        <w:t>e.g.</w:t>
      </w:r>
      <w:proofErr w:type="gramEnd"/>
      <w:r>
        <w:rPr>
          <w:rFonts w:ascii="Segoe UI" w:hAnsi="Segoe UI" w:cs="Segoe UI"/>
          <w:color w:val="242424"/>
          <w:sz w:val="27"/>
          <w:szCs w:val="27"/>
        </w:rPr>
        <w:t xml:space="preserve"> Source 1 and Source 3 are mutually exclusive). The column header "-" indicates empty data, which should be read as students who were inactive during this time. The column header "No Data" means that insufficient data was captured for an active student to compute a projection. </w:t>
      </w:r>
    </w:p>
    <w:p w14:paraId="6AC69E71" w14:textId="77777777" w:rsidR="00A27FE8" w:rsidRDefault="00A27FE8" w:rsidP="00A27FE8">
      <w:pPr>
        <w:pStyle w:val="NormalWeb"/>
        <w:shd w:val="clear" w:color="auto" w:fill="FFFFFF"/>
        <w:spacing w:before="0" w:beforeAutospacing="0" w:after="336" w:afterAutospacing="0" w:line="336" w:lineRule="atLeast"/>
        <w:rPr>
          <w:rFonts w:ascii="Segoe UI" w:hAnsi="Segoe UI" w:cs="Segoe UI"/>
          <w:color w:val="242424"/>
          <w:sz w:val="27"/>
          <w:szCs w:val="27"/>
        </w:rPr>
      </w:pPr>
      <w:r>
        <w:rPr>
          <w:rStyle w:val="Strong"/>
          <w:rFonts w:ascii="Segoe UI" w:hAnsi="Segoe UI" w:cs="Segoe UI"/>
          <w:color w:val="242424"/>
          <w:sz w:val="27"/>
          <w:szCs w:val="27"/>
        </w:rPr>
        <w:t>Transformations to obtain projections: </w:t>
      </w:r>
      <w:r>
        <w:rPr>
          <w:rFonts w:ascii="Segoe UI" w:hAnsi="Segoe UI" w:cs="Segoe UI"/>
          <w:color w:val="242424"/>
          <w:sz w:val="27"/>
          <w:szCs w:val="27"/>
        </w:rPr>
        <w:t>TBD. The knowledge rate is still too low to provide good projections. Use this information to work with the ED and National for framing.</w:t>
      </w:r>
    </w:p>
    <w:p w14:paraId="60B95002" w14:textId="77777777" w:rsidR="00A27FE8" w:rsidRDefault="00A27FE8" w:rsidP="00A27FE8">
      <w:pPr>
        <w:pStyle w:val="NormalWeb"/>
        <w:shd w:val="clear" w:color="auto" w:fill="FFFFFF"/>
        <w:spacing w:before="0" w:beforeAutospacing="0" w:after="336" w:afterAutospacing="0" w:line="336" w:lineRule="atLeast"/>
        <w:rPr>
          <w:rFonts w:ascii="Segoe UI" w:hAnsi="Segoe UI" w:cs="Segoe UI"/>
          <w:color w:val="242424"/>
          <w:sz w:val="27"/>
          <w:szCs w:val="27"/>
        </w:rPr>
      </w:pPr>
      <w:r>
        <w:rPr>
          <w:rFonts w:ascii="Segoe UI" w:hAnsi="Segoe UI" w:cs="Segoe UI"/>
          <w:color w:val="242424"/>
          <w:sz w:val="27"/>
          <w:szCs w:val="27"/>
        </w:rPr>
        <w:t>When combining this with Sources 1 and 2 above:</w:t>
      </w:r>
    </w:p>
    <w:p w14:paraId="403F396A" w14:textId="77777777" w:rsidR="00A27FE8" w:rsidRDefault="00A27FE8" w:rsidP="00A27FE8">
      <w:pPr>
        <w:numPr>
          <w:ilvl w:val="0"/>
          <w:numId w:val="7"/>
        </w:numPr>
        <w:shd w:val="clear" w:color="auto" w:fill="FFFFFF"/>
        <w:spacing w:before="100" w:beforeAutospacing="1" w:after="0" w:line="336" w:lineRule="atLeast"/>
        <w:rPr>
          <w:rFonts w:ascii="Segoe UI" w:hAnsi="Segoe UI" w:cs="Segoe UI"/>
          <w:color w:val="242424"/>
          <w:sz w:val="27"/>
          <w:szCs w:val="27"/>
        </w:rPr>
      </w:pPr>
      <w:r>
        <w:rPr>
          <w:rFonts w:ascii="Segoe UI" w:hAnsi="Segoe UI" w:cs="Segoe UI"/>
          <w:color w:val="242424"/>
          <w:sz w:val="27"/>
          <w:szCs w:val="27"/>
        </w:rPr>
        <w:t>Source 2 is your full cohort number or total denominator (</w:t>
      </w:r>
      <w:proofErr w:type="gramStart"/>
      <w:r>
        <w:rPr>
          <w:rFonts w:ascii="Segoe UI" w:hAnsi="Segoe UI" w:cs="Segoe UI"/>
          <w:color w:val="242424"/>
          <w:sz w:val="27"/>
          <w:szCs w:val="27"/>
        </w:rPr>
        <w:t>e.g.</w:t>
      </w:r>
      <w:proofErr w:type="gramEnd"/>
      <w:r>
        <w:rPr>
          <w:rFonts w:ascii="Segoe UI" w:hAnsi="Segoe UI" w:cs="Segoe UI"/>
          <w:color w:val="242424"/>
          <w:sz w:val="27"/>
          <w:szCs w:val="27"/>
        </w:rPr>
        <w:t xml:space="preserve"> 257 for the 2014-15 cohort).</w:t>
      </w:r>
    </w:p>
    <w:p w14:paraId="548A656F" w14:textId="77777777" w:rsidR="00A27FE8" w:rsidRDefault="00A27FE8" w:rsidP="00A27FE8">
      <w:pPr>
        <w:numPr>
          <w:ilvl w:val="0"/>
          <w:numId w:val="7"/>
        </w:numPr>
        <w:shd w:val="clear" w:color="auto" w:fill="FFFFFF"/>
        <w:spacing w:before="100" w:beforeAutospacing="1" w:after="0" w:line="336" w:lineRule="atLeast"/>
        <w:rPr>
          <w:rFonts w:ascii="Segoe UI" w:hAnsi="Segoe UI" w:cs="Segoe UI"/>
          <w:color w:val="242424"/>
          <w:sz w:val="27"/>
          <w:szCs w:val="27"/>
        </w:rPr>
      </w:pPr>
      <w:r>
        <w:rPr>
          <w:rFonts w:ascii="Segoe UI" w:hAnsi="Segoe UI" w:cs="Segoe UI"/>
          <w:color w:val="242424"/>
          <w:sz w:val="27"/>
          <w:szCs w:val="27"/>
        </w:rPr>
        <w:t>Source 1 is the number of actual grads (</w:t>
      </w:r>
      <w:proofErr w:type="gramStart"/>
      <w:r>
        <w:rPr>
          <w:rFonts w:ascii="Segoe UI" w:hAnsi="Segoe UI" w:cs="Segoe UI"/>
          <w:color w:val="242424"/>
          <w:sz w:val="27"/>
          <w:szCs w:val="27"/>
        </w:rPr>
        <w:t>e.g.</w:t>
      </w:r>
      <w:proofErr w:type="gramEnd"/>
      <w:r>
        <w:rPr>
          <w:rFonts w:ascii="Segoe UI" w:hAnsi="Segoe UI" w:cs="Segoe UI"/>
          <w:color w:val="242424"/>
          <w:sz w:val="27"/>
          <w:szCs w:val="27"/>
        </w:rPr>
        <w:t xml:space="preserve"> 142 from the 2014-15 cohort)</w:t>
      </w:r>
    </w:p>
    <w:p w14:paraId="5C622991" w14:textId="77777777" w:rsidR="00A27FE8" w:rsidRDefault="00A27FE8" w:rsidP="00A27FE8">
      <w:pPr>
        <w:numPr>
          <w:ilvl w:val="0"/>
          <w:numId w:val="7"/>
        </w:numPr>
        <w:shd w:val="clear" w:color="auto" w:fill="FFFFFF"/>
        <w:spacing w:before="100" w:beforeAutospacing="1" w:after="0" w:line="336" w:lineRule="atLeast"/>
        <w:rPr>
          <w:rFonts w:ascii="Segoe UI" w:hAnsi="Segoe UI" w:cs="Segoe UI"/>
          <w:color w:val="242424"/>
          <w:sz w:val="27"/>
          <w:szCs w:val="27"/>
        </w:rPr>
      </w:pPr>
      <w:r>
        <w:rPr>
          <w:rFonts w:ascii="Segoe UI" w:hAnsi="Segoe UI" w:cs="Segoe UI"/>
          <w:color w:val="242424"/>
          <w:sz w:val="27"/>
          <w:szCs w:val="27"/>
        </w:rPr>
        <w:t>Source 3 is the remainder (</w:t>
      </w:r>
      <w:proofErr w:type="gramStart"/>
      <w:r>
        <w:rPr>
          <w:rFonts w:ascii="Segoe UI" w:hAnsi="Segoe UI" w:cs="Segoe UI"/>
          <w:color w:val="242424"/>
          <w:sz w:val="27"/>
          <w:szCs w:val="27"/>
        </w:rPr>
        <w:t>e.g.</w:t>
      </w:r>
      <w:proofErr w:type="gramEnd"/>
      <w:r>
        <w:rPr>
          <w:rFonts w:ascii="Segoe UI" w:hAnsi="Segoe UI" w:cs="Segoe UI"/>
          <w:color w:val="242424"/>
          <w:sz w:val="27"/>
          <w:szCs w:val="27"/>
        </w:rPr>
        <w:t xml:space="preserve"> 257-142, or 115) split into the following categories:</w:t>
      </w:r>
    </w:p>
    <w:p w14:paraId="3CE17C23" w14:textId="77777777" w:rsidR="00A27FE8" w:rsidRDefault="00A27FE8" w:rsidP="00A27FE8">
      <w:pPr>
        <w:numPr>
          <w:ilvl w:val="1"/>
          <w:numId w:val="8"/>
        </w:numPr>
        <w:shd w:val="clear" w:color="auto" w:fill="FFFFFF"/>
        <w:spacing w:before="100" w:beforeAutospacing="1" w:after="0" w:line="336" w:lineRule="atLeast"/>
        <w:rPr>
          <w:rFonts w:ascii="Segoe UI" w:hAnsi="Segoe UI" w:cs="Segoe UI"/>
          <w:color w:val="242424"/>
          <w:sz w:val="27"/>
          <w:szCs w:val="27"/>
        </w:rPr>
      </w:pPr>
      <w:r>
        <w:rPr>
          <w:rFonts w:ascii="Segoe UI" w:hAnsi="Segoe UI" w:cs="Segoe UI"/>
          <w:color w:val="242424"/>
          <w:sz w:val="27"/>
          <w:szCs w:val="27"/>
        </w:rPr>
        <w:t>"-" or number of inactive students </w:t>
      </w:r>
      <w:r>
        <w:rPr>
          <w:rStyle w:val="Emphasis"/>
          <w:rFonts w:ascii="Segoe UI" w:hAnsi="Segoe UI" w:cs="Segoe UI"/>
          <w:color w:val="242424"/>
          <w:sz w:val="27"/>
          <w:szCs w:val="27"/>
        </w:rPr>
        <w:t>as of the winter assessment</w:t>
      </w:r>
      <w:r>
        <w:rPr>
          <w:rFonts w:ascii="Segoe UI" w:hAnsi="Segoe UI" w:cs="Segoe UI"/>
          <w:color w:val="242424"/>
          <w:sz w:val="27"/>
          <w:szCs w:val="27"/>
        </w:rPr>
        <w:t> (for 2020, this would be 68 students in the 2014-15 cohort)</w:t>
      </w:r>
    </w:p>
    <w:p w14:paraId="31642A1A" w14:textId="77777777" w:rsidR="00A27FE8" w:rsidRDefault="00A27FE8" w:rsidP="00A27FE8">
      <w:pPr>
        <w:numPr>
          <w:ilvl w:val="1"/>
          <w:numId w:val="9"/>
        </w:numPr>
        <w:shd w:val="clear" w:color="auto" w:fill="FFFFFF"/>
        <w:spacing w:before="100" w:beforeAutospacing="1" w:after="0" w:line="336" w:lineRule="atLeast"/>
        <w:rPr>
          <w:rFonts w:ascii="Segoe UI" w:hAnsi="Segoe UI" w:cs="Segoe UI"/>
          <w:color w:val="242424"/>
          <w:sz w:val="27"/>
          <w:szCs w:val="27"/>
        </w:rPr>
      </w:pPr>
      <w:r>
        <w:rPr>
          <w:rFonts w:ascii="Segoe UI" w:hAnsi="Segoe UI" w:cs="Segoe UI"/>
          <w:color w:val="242424"/>
          <w:sz w:val="27"/>
          <w:szCs w:val="27"/>
        </w:rPr>
        <w:t>"4 Year" - the number of students from this cohort projected to graduate in 4 years. That does not apply to the 2014-15 cohort, so it is empty.</w:t>
      </w:r>
    </w:p>
    <w:p w14:paraId="6AAFE3AF" w14:textId="77777777" w:rsidR="00A27FE8" w:rsidRDefault="00A27FE8" w:rsidP="00A27FE8">
      <w:pPr>
        <w:numPr>
          <w:ilvl w:val="1"/>
          <w:numId w:val="10"/>
        </w:numPr>
        <w:shd w:val="clear" w:color="auto" w:fill="FFFFFF"/>
        <w:spacing w:before="100" w:beforeAutospacing="1" w:after="0" w:line="336" w:lineRule="atLeast"/>
        <w:rPr>
          <w:rFonts w:ascii="Segoe UI" w:hAnsi="Segoe UI" w:cs="Segoe UI"/>
          <w:color w:val="242424"/>
          <w:sz w:val="27"/>
          <w:szCs w:val="27"/>
        </w:rPr>
      </w:pPr>
      <w:r>
        <w:rPr>
          <w:rFonts w:ascii="Segoe UI" w:hAnsi="Segoe UI" w:cs="Segoe UI"/>
          <w:color w:val="242424"/>
          <w:sz w:val="27"/>
          <w:szCs w:val="27"/>
        </w:rPr>
        <w:t>"5 Year" - the number of students from this cohort projected to graduate in 5 years. That does not apply to the 2014-15 cohort, so it is empty.</w:t>
      </w:r>
    </w:p>
    <w:p w14:paraId="78BEB246" w14:textId="77777777" w:rsidR="00A27FE8" w:rsidRDefault="00A27FE8" w:rsidP="00A27FE8">
      <w:pPr>
        <w:numPr>
          <w:ilvl w:val="1"/>
          <w:numId w:val="11"/>
        </w:numPr>
        <w:shd w:val="clear" w:color="auto" w:fill="FFFFFF"/>
        <w:spacing w:before="100" w:beforeAutospacing="1" w:after="0" w:line="336" w:lineRule="atLeast"/>
        <w:rPr>
          <w:rFonts w:ascii="Segoe UI" w:hAnsi="Segoe UI" w:cs="Segoe UI"/>
          <w:color w:val="242424"/>
          <w:sz w:val="27"/>
          <w:szCs w:val="27"/>
        </w:rPr>
      </w:pPr>
      <w:r>
        <w:rPr>
          <w:rFonts w:ascii="Segoe UI" w:hAnsi="Segoe UI" w:cs="Segoe UI"/>
          <w:color w:val="242424"/>
          <w:sz w:val="27"/>
          <w:szCs w:val="27"/>
        </w:rPr>
        <w:t>"6 Year" - the number of students from this cohort projected to graduate in 6 years. As of spring 2020, there are 8 from the 2014-15 cohort. If all of them graduate, it brings the 2014-15 cohort total to 150, or 58%. </w:t>
      </w:r>
    </w:p>
    <w:p w14:paraId="46CA1161" w14:textId="77777777" w:rsidR="00A27FE8" w:rsidRDefault="00A27FE8" w:rsidP="00A27FE8">
      <w:pPr>
        <w:numPr>
          <w:ilvl w:val="1"/>
          <w:numId w:val="12"/>
        </w:numPr>
        <w:shd w:val="clear" w:color="auto" w:fill="FFFFFF"/>
        <w:spacing w:before="100" w:beforeAutospacing="1" w:after="0" w:line="336" w:lineRule="atLeast"/>
        <w:rPr>
          <w:rFonts w:ascii="Segoe UI" w:hAnsi="Segoe UI" w:cs="Segoe UI"/>
          <w:color w:val="242424"/>
          <w:sz w:val="27"/>
          <w:szCs w:val="27"/>
        </w:rPr>
      </w:pPr>
      <w:r>
        <w:rPr>
          <w:rFonts w:ascii="Segoe UI" w:hAnsi="Segoe UI" w:cs="Segoe UI"/>
          <w:color w:val="242424"/>
          <w:sz w:val="27"/>
          <w:szCs w:val="27"/>
        </w:rPr>
        <w:t>"6+ Years" - the number of students from this cohort off track. </w:t>
      </w:r>
    </w:p>
    <w:p w14:paraId="51098A15" w14:textId="77777777" w:rsidR="00A27FE8" w:rsidRDefault="00A27FE8" w:rsidP="00A27FE8">
      <w:pPr>
        <w:numPr>
          <w:ilvl w:val="1"/>
          <w:numId w:val="13"/>
        </w:numPr>
        <w:shd w:val="clear" w:color="auto" w:fill="FFFFFF"/>
        <w:spacing w:before="100" w:beforeAutospacing="1" w:after="0" w:line="336" w:lineRule="atLeast"/>
        <w:rPr>
          <w:rFonts w:ascii="Segoe UI" w:hAnsi="Segoe UI" w:cs="Segoe UI"/>
          <w:color w:val="242424"/>
          <w:sz w:val="27"/>
          <w:szCs w:val="27"/>
        </w:rPr>
      </w:pPr>
      <w:r>
        <w:rPr>
          <w:rFonts w:ascii="Segoe UI" w:hAnsi="Segoe UI" w:cs="Segoe UI"/>
          <w:color w:val="242424"/>
          <w:sz w:val="27"/>
          <w:szCs w:val="27"/>
        </w:rPr>
        <w:t>"No Data" - the number of active students for whom we did not collect enough data to make a projection. As of spring 2020, this is 30. </w:t>
      </w:r>
    </w:p>
    <w:p w14:paraId="76032B48" w14:textId="77777777" w:rsidR="00A27FE8" w:rsidRDefault="00A27FE8" w:rsidP="00A27FE8">
      <w:pPr>
        <w:pStyle w:val="NormalWeb"/>
        <w:shd w:val="clear" w:color="auto" w:fill="FFFFFF"/>
        <w:spacing w:before="0" w:beforeAutospacing="0" w:after="336" w:afterAutospacing="0" w:line="336" w:lineRule="atLeast"/>
        <w:rPr>
          <w:rFonts w:ascii="Segoe UI" w:hAnsi="Segoe UI" w:cs="Segoe UI"/>
          <w:color w:val="242424"/>
          <w:sz w:val="27"/>
          <w:szCs w:val="27"/>
        </w:rPr>
      </w:pPr>
      <w:r>
        <w:rPr>
          <w:rStyle w:val="Strong"/>
          <w:rFonts w:ascii="Segoe UI" w:hAnsi="Segoe UI" w:cs="Segoe UI"/>
          <w:color w:val="242424"/>
          <w:sz w:val="27"/>
          <w:szCs w:val="27"/>
        </w:rPr>
        <w:t>Methodology choices:</w:t>
      </w:r>
    </w:p>
    <w:p w14:paraId="72A05952" w14:textId="77777777" w:rsidR="00A27FE8" w:rsidRDefault="00A27FE8" w:rsidP="00A27FE8">
      <w:pPr>
        <w:pStyle w:val="NormalWeb"/>
        <w:shd w:val="clear" w:color="auto" w:fill="FFFFFF"/>
        <w:spacing w:before="0" w:beforeAutospacing="0" w:after="336" w:afterAutospacing="0" w:line="336" w:lineRule="atLeast"/>
        <w:rPr>
          <w:rFonts w:ascii="Segoe UI" w:hAnsi="Segoe UI" w:cs="Segoe UI"/>
          <w:color w:val="242424"/>
          <w:sz w:val="27"/>
          <w:szCs w:val="27"/>
        </w:rPr>
      </w:pPr>
      <w:r>
        <w:rPr>
          <w:rFonts w:ascii="Segoe UI" w:hAnsi="Segoe UI" w:cs="Segoe UI"/>
          <w:color w:val="242424"/>
          <w:sz w:val="27"/>
          <w:szCs w:val="27"/>
        </w:rPr>
        <w:lastRenderedPageBreak/>
        <w:t xml:space="preserve">Looking at the 2014-15 cohort alone, this means that we have certain knowledge about 55% of the students; contact with 7% that is sufficient to allow us to capture data, are missing 11.6% of the students we should be able to get data </w:t>
      </w:r>
      <w:proofErr w:type="gramStart"/>
      <w:r>
        <w:rPr>
          <w:rFonts w:ascii="Segoe UI" w:hAnsi="Segoe UI" w:cs="Segoe UI"/>
          <w:color w:val="242424"/>
          <w:sz w:val="27"/>
          <w:szCs w:val="27"/>
        </w:rPr>
        <w:t>for, and</w:t>
      </w:r>
      <w:proofErr w:type="gramEnd"/>
      <w:r>
        <w:rPr>
          <w:rFonts w:ascii="Segoe UI" w:hAnsi="Segoe UI" w:cs="Segoe UI"/>
          <w:color w:val="242424"/>
          <w:sz w:val="27"/>
          <w:szCs w:val="27"/>
        </w:rPr>
        <w:t xml:space="preserve"> have 26% attrition. We do not have enough data to speak confidently about more than 62% of this cohort.</w:t>
      </w:r>
    </w:p>
    <w:p w14:paraId="0C8F9BD9" w14:textId="77777777" w:rsidR="00A27FE8" w:rsidRDefault="00A27FE8" w:rsidP="00A27FE8">
      <w:pPr>
        <w:pStyle w:val="NormalWeb"/>
        <w:shd w:val="clear" w:color="auto" w:fill="FFFFFF"/>
        <w:spacing w:before="0" w:beforeAutospacing="0" w:after="336" w:afterAutospacing="0" w:line="336" w:lineRule="atLeast"/>
        <w:rPr>
          <w:rFonts w:ascii="Segoe UI" w:hAnsi="Segoe UI" w:cs="Segoe UI"/>
          <w:color w:val="242424"/>
          <w:sz w:val="27"/>
          <w:szCs w:val="27"/>
        </w:rPr>
      </w:pPr>
      <w:r>
        <w:rPr>
          <w:rFonts w:ascii="Segoe UI" w:hAnsi="Segoe UI" w:cs="Segoe UI"/>
          <w:color w:val="242424"/>
          <w:sz w:val="27"/>
          <w:szCs w:val="27"/>
        </w:rPr>
        <w:t>You can look at prior cohort's 6th year graduation rate as a guide, but the sample sizes/class sizes are much smaller for earlier cohorts.</w:t>
      </w:r>
    </w:p>
    <w:p w14:paraId="7C5A8D73" w14:textId="77777777" w:rsidR="00A27FE8" w:rsidRDefault="00A27FE8" w:rsidP="00A27FE8">
      <w:pPr>
        <w:numPr>
          <w:ilvl w:val="0"/>
          <w:numId w:val="14"/>
        </w:numPr>
        <w:shd w:val="clear" w:color="auto" w:fill="FFFFFF"/>
        <w:spacing w:before="100" w:beforeAutospacing="1" w:after="0" w:line="336" w:lineRule="atLeast"/>
        <w:rPr>
          <w:rFonts w:ascii="Segoe UI" w:hAnsi="Segoe UI" w:cs="Segoe UI"/>
          <w:color w:val="242424"/>
          <w:sz w:val="27"/>
          <w:szCs w:val="27"/>
        </w:rPr>
      </w:pPr>
      <w:r>
        <w:rPr>
          <w:rFonts w:ascii="Segoe UI" w:hAnsi="Segoe UI" w:cs="Segoe UI"/>
          <w:color w:val="242424"/>
          <w:sz w:val="27"/>
          <w:szCs w:val="27"/>
        </w:rPr>
        <w:t>2011-12: Cohort size 20. Grads in year 6: 25%</w:t>
      </w:r>
    </w:p>
    <w:p w14:paraId="38F168C4" w14:textId="77777777" w:rsidR="00A27FE8" w:rsidRDefault="00A27FE8" w:rsidP="00A27FE8">
      <w:pPr>
        <w:numPr>
          <w:ilvl w:val="0"/>
          <w:numId w:val="14"/>
        </w:numPr>
        <w:shd w:val="clear" w:color="auto" w:fill="FFFFFF"/>
        <w:spacing w:before="100" w:beforeAutospacing="1" w:after="0" w:line="336" w:lineRule="atLeast"/>
        <w:rPr>
          <w:rFonts w:ascii="Segoe UI" w:hAnsi="Segoe UI" w:cs="Segoe UI"/>
          <w:color w:val="242424"/>
          <w:sz w:val="27"/>
          <w:szCs w:val="27"/>
        </w:rPr>
      </w:pPr>
      <w:r>
        <w:rPr>
          <w:rFonts w:ascii="Segoe UI" w:hAnsi="Segoe UI" w:cs="Segoe UI"/>
          <w:color w:val="242424"/>
          <w:sz w:val="27"/>
          <w:szCs w:val="27"/>
        </w:rPr>
        <w:t>2012-13: Cohort size 43. Grads in year 6: 23%</w:t>
      </w:r>
    </w:p>
    <w:p w14:paraId="204D07F0" w14:textId="77777777" w:rsidR="00A27FE8" w:rsidRDefault="00A27FE8" w:rsidP="00A27FE8">
      <w:pPr>
        <w:numPr>
          <w:ilvl w:val="0"/>
          <w:numId w:val="14"/>
        </w:numPr>
        <w:shd w:val="clear" w:color="auto" w:fill="FFFFFF"/>
        <w:spacing w:before="100" w:beforeAutospacing="1" w:after="0" w:line="336" w:lineRule="atLeast"/>
        <w:rPr>
          <w:rFonts w:ascii="Segoe UI" w:hAnsi="Segoe UI" w:cs="Segoe UI"/>
          <w:color w:val="242424"/>
          <w:sz w:val="27"/>
          <w:szCs w:val="27"/>
        </w:rPr>
      </w:pPr>
      <w:r>
        <w:rPr>
          <w:rFonts w:ascii="Segoe UI" w:hAnsi="Segoe UI" w:cs="Segoe UI"/>
          <w:color w:val="242424"/>
          <w:sz w:val="27"/>
          <w:szCs w:val="27"/>
        </w:rPr>
        <w:t>2013-14: Cohort size 113. Grads in year 6: 11.5%</w:t>
      </w:r>
    </w:p>
    <w:p w14:paraId="463648C5" w14:textId="77777777" w:rsidR="00A27FE8" w:rsidRDefault="00A27FE8" w:rsidP="00A27FE8">
      <w:pPr>
        <w:pStyle w:val="NormalWeb"/>
        <w:shd w:val="clear" w:color="auto" w:fill="FFFFFF"/>
        <w:spacing w:before="0" w:beforeAutospacing="0" w:after="336" w:afterAutospacing="0" w:line="336" w:lineRule="atLeast"/>
        <w:rPr>
          <w:rFonts w:ascii="Segoe UI" w:hAnsi="Segoe UI" w:cs="Segoe UI"/>
          <w:color w:val="242424"/>
          <w:sz w:val="27"/>
          <w:szCs w:val="27"/>
        </w:rPr>
      </w:pPr>
      <w:r>
        <w:rPr>
          <w:rFonts w:ascii="Segoe UI" w:hAnsi="Segoe UI" w:cs="Segoe UI"/>
          <w:color w:val="242424"/>
          <w:sz w:val="27"/>
          <w:szCs w:val="27"/>
        </w:rPr>
        <w:t xml:space="preserve">Using an average of last 3 years (19.5%) would estimate that 50 total students from the 2014-15 cohort will graduate in 2020. </w:t>
      </w:r>
      <w:proofErr w:type="spellStart"/>
      <w:r>
        <w:rPr>
          <w:rFonts w:ascii="Segoe UI" w:hAnsi="Segoe UI" w:cs="Segoe UI"/>
          <w:color w:val="242424"/>
          <w:sz w:val="27"/>
          <w:szCs w:val="27"/>
        </w:rPr>
        <w:t>Confirmed+Projected</w:t>
      </w:r>
      <w:proofErr w:type="spellEnd"/>
      <w:r>
        <w:rPr>
          <w:rFonts w:ascii="Segoe UI" w:hAnsi="Segoe UI" w:cs="Segoe UI"/>
          <w:color w:val="242424"/>
          <w:sz w:val="27"/>
          <w:szCs w:val="27"/>
        </w:rPr>
        <w:t xml:space="preserve"> gives us 12 of these, meaning we'd need 38 more to hit this estimate. This is unlikely, but possible.</w:t>
      </w:r>
    </w:p>
    <w:p w14:paraId="2B928B74" w14:textId="77777777" w:rsidR="00A27FE8" w:rsidRDefault="00A27FE8" w:rsidP="00A27FE8">
      <w:pPr>
        <w:pStyle w:val="NormalWeb"/>
        <w:shd w:val="clear" w:color="auto" w:fill="FFFFFF"/>
        <w:spacing w:before="0" w:beforeAutospacing="0" w:after="0" w:afterAutospacing="0" w:line="336" w:lineRule="atLeast"/>
        <w:rPr>
          <w:rFonts w:ascii="Segoe UI" w:hAnsi="Segoe UI" w:cs="Segoe UI"/>
          <w:color w:val="242424"/>
          <w:sz w:val="27"/>
          <w:szCs w:val="27"/>
        </w:rPr>
      </w:pPr>
      <w:r>
        <w:rPr>
          <w:rFonts w:ascii="Segoe UI" w:hAnsi="Segoe UI" w:cs="Segoe UI"/>
          <w:color w:val="242424"/>
          <w:sz w:val="27"/>
          <w:szCs w:val="27"/>
        </w:rPr>
        <w:t xml:space="preserve">Using the most recent percentage (11.5%) would estimate that 30 total students from the 2014-15 cohort will graduate in 2020. In a normal year it is more likely that we will see 18 students graduate that we do not have data for at this point. This puts us right at the 65% goal for our SD students, with the caveat that we get NSC data on all students - including </w:t>
      </w:r>
      <w:proofErr w:type="spellStart"/>
      <w:r>
        <w:rPr>
          <w:rFonts w:ascii="Segoe UI" w:hAnsi="Segoe UI" w:cs="Segoe UI"/>
          <w:color w:val="242424"/>
          <w:sz w:val="27"/>
          <w:szCs w:val="27"/>
        </w:rPr>
        <w:t>inactives</w:t>
      </w:r>
      <w:proofErr w:type="spellEnd"/>
      <w:r>
        <w:rPr>
          <w:rFonts w:ascii="Segoe UI" w:hAnsi="Segoe UI" w:cs="Segoe UI"/>
          <w:color w:val="242424"/>
          <w:sz w:val="27"/>
          <w:szCs w:val="27"/>
        </w:rPr>
        <w:t xml:space="preserve"> - because they did receive program intervention and therefore count toward our goals. </w:t>
      </w:r>
    </w:p>
    <w:p w14:paraId="2FFCAB79" w14:textId="77777777" w:rsidR="00A27FE8" w:rsidRDefault="00542E05" w:rsidP="00A27FE8">
      <w:pPr>
        <w:shd w:val="clear" w:color="auto" w:fill="FFFFFF"/>
        <w:spacing w:before="100" w:beforeAutospacing="1" w:after="100" w:afterAutospacing="1"/>
        <w:rPr>
          <w:rFonts w:ascii="Segoe UI" w:hAnsi="Segoe UI" w:cs="Segoe UI"/>
          <w:color w:val="242424"/>
          <w:sz w:val="21"/>
          <w:szCs w:val="21"/>
        </w:rPr>
      </w:pPr>
      <w:r>
        <w:rPr>
          <w:rFonts w:ascii="Segoe UI" w:hAnsi="Segoe UI" w:cs="Segoe UI"/>
          <w:color w:val="242424"/>
          <w:sz w:val="21"/>
          <w:szCs w:val="21"/>
        </w:rPr>
        <w:pict w14:anchorId="187AAD18">
          <v:rect id="_x0000_i1028" style="width:903pt;height:0" o:hrpct="0" o:hralign="center" o:hrstd="t" o:hrnoshade="t" o:hr="t" fillcolor="#c7c7c7" stroked="f"/>
        </w:pict>
      </w:r>
    </w:p>
    <w:p w14:paraId="0B4AFBA1" w14:textId="77777777" w:rsidR="00A27FE8" w:rsidRDefault="00A27FE8" w:rsidP="00A27FE8">
      <w:pPr>
        <w:pStyle w:val="Heading3"/>
        <w:shd w:val="clear" w:color="auto" w:fill="FFFFFF"/>
        <w:spacing w:before="0" w:after="180" w:line="336" w:lineRule="atLeast"/>
        <w:rPr>
          <w:rFonts w:ascii="Segoe UI" w:hAnsi="Segoe UI" w:cs="Segoe UI"/>
          <w:color w:val="242424"/>
          <w:sz w:val="36"/>
          <w:szCs w:val="36"/>
        </w:rPr>
      </w:pPr>
      <w:r>
        <w:rPr>
          <w:rFonts w:ascii="Segoe UI" w:hAnsi="Segoe UI" w:cs="Segoe UI"/>
          <w:color w:val="242424"/>
          <w:sz w:val="36"/>
          <w:szCs w:val="36"/>
        </w:rPr>
        <w:t>Annual Data Need 3 - 2nd and 3rd Semester Persistence</w:t>
      </w:r>
    </w:p>
    <w:p w14:paraId="56A40B94" w14:textId="77777777" w:rsidR="00A27FE8" w:rsidRDefault="00A27FE8" w:rsidP="00A27FE8">
      <w:pPr>
        <w:pStyle w:val="NormalWeb"/>
        <w:shd w:val="clear" w:color="auto" w:fill="FFFFFF"/>
        <w:spacing w:before="0" w:beforeAutospacing="0" w:after="336" w:afterAutospacing="0" w:line="336" w:lineRule="atLeast"/>
        <w:rPr>
          <w:rFonts w:ascii="Segoe UI" w:hAnsi="Segoe UI" w:cs="Segoe UI"/>
          <w:color w:val="242424"/>
          <w:sz w:val="27"/>
          <w:szCs w:val="27"/>
        </w:rPr>
      </w:pPr>
      <w:r>
        <w:rPr>
          <w:rFonts w:ascii="Segoe UI" w:hAnsi="Segoe UI" w:cs="Segoe UI"/>
          <w:color w:val="242424"/>
          <w:sz w:val="27"/>
          <w:szCs w:val="27"/>
        </w:rPr>
        <w:t>The goals as expressed in the RH contract for 2020 are:</w:t>
      </w:r>
    </w:p>
    <w:p w14:paraId="6E5D2087" w14:textId="77777777" w:rsidR="00A27FE8" w:rsidRDefault="00A27FE8" w:rsidP="00A27FE8">
      <w:pPr>
        <w:numPr>
          <w:ilvl w:val="0"/>
          <w:numId w:val="15"/>
        </w:numPr>
        <w:shd w:val="clear" w:color="auto" w:fill="FFFFFF"/>
        <w:spacing w:before="100" w:beforeAutospacing="1" w:after="0" w:line="336" w:lineRule="atLeast"/>
        <w:rPr>
          <w:rFonts w:ascii="Segoe UI" w:hAnsi="Segoe UI" w:cs="Segoe UI"/>
          <w:color w:val="242424"/>
          <w:sz w:val="27"/>
          <w:szCs w:val="27"/>
        </w:rPr>
      </w:pPr>
      <w:r>
        <w:rPr>
          <w:rFonts w:ascii="Segoe UI" w:hAnsi="Segoe UI" w:cs="Segoe UI"/>
          <w:color w:val="242424"/>
          <w:sz w:val="27"/>
          <w:szCs w:val="27"/>
        </w:rPr>
        <w:t>At least 88 percent of the 2018 Success Direct cohort should re-</w:t>
      </w:r>
      <w:proofErr w:type="spellStart"/>
      <w:r>
        <w:rPr>
          <w:rFonts w:ascii="Segoe UI" w:hAnsi="Segoe UI" w:cs="Segoe UI"/>
          <w:color w:val="242424"/>
          <w:sz w:val="27"/>
          <w:szCs w:val="27"/>
        </w:rPr>
        <w:t>enroll</w:t>
      </w:r>
      <w:proofErr w:type="spellEnd"/>
      <w:r>
        <w:rPr>
          <w:rFonts w:ascii="Segoe UI" w:hAnsi="Segoe UI" w:cs="Segoe UI"/>
          <w:color w:val="242424"/>
          <w:sz w:val="27"/>
          <w:szCs w:val="27"/>
        </w:rPr>
        <w:t xml:space="preserve"> for a 3rd semester of college.</w:t>
      </w:r>
    </w:p>
    <w:p w14:paraId="05B5CD3D" w14:textId="77777777" w:rsidR="00A27FE8" w:rsidRDefault="00A27FE8" w:rsidP="00A27FE8">
      <w:pPr>
        <w:numPr>
          <w:ilvl w:val="0"/>
          <w:numId w:val="15"/>
        </w:numPr>
        <w:shd w:val="clear" w:color="auto" w:fill="FFFFFF"/>
        <w:spacing w:before="100" w:beforeAutospacing="1" w:after="0" w:line="336" w:lineRule="atLeast"/>
        <w:rPr>
          <w:rFonts w:ascii="Segoe UI" w:hAnsi="Segoe UI" w:cs="Segoe UI"/>
          <w:color w:val="242424"/>
          <w:sz w:val="27"/>
          <w:szCs w:val="27"/>
        </w:rPr>
      </w:pPr>
      <w:r>
        <w:rPr>
          <w:rFonts w:ascii="Segoe UI" w:hAnsi="Segoe UI" w:cs="Segoe UI"/>
          <w:color w:val="242424"/>
          <w:sz w:val="27"/>
          <w:szCs w:val="27"/>
        </w:rPr>
        <w:t>At least 92 percent of the 2019 Success Direct cohort should re-</w:t>
      </w:r>
      <w:proofErr w:type="spellStart"/>
      <w:r>
        <w:rPr>
          <w:rFonts w:ascii="Segoe UI" w:hAnsi="Segoe UI" w:cs="Segoe UI"/>
          <w:color w:val="242424"/>
          <w:sz w:val="27"/>
          <w:szCs w:val="27"/>
        </w:rPr>
        <w:t>enroll</w:t>
      </w:r>
      <w:proofErr w:type="spellEnd"/>
      <w:r>
        <w:rPr>
          <w:rFonts w:ascii="Segoe UI" w:hAnsi="Segoe UI" w:cs="Segoe UI"/>
          <w:color w:val="242424"/>
          <w:sz w:val="27"/>
          <w:szCs w:val="27"/>
        </w:rPr>
        <w:t xml:space="preserve"> for a 2nd semester of college.</w:t>
      </w:r>
    </w:p>
    <w:p w14:paraId="2A8F49BE" w14:textId="77777777" w:rsidR="00A27FE8" w:rsidRDefault="00A27FE8" w:rsidP="00A27FE8">
      <w:pPr>
        <w:pStyle w:val="NormalWeb"/>
        <w:shd w:val="clear" w:color="auto" w:fill="FFFFFF"/>
        <w:spacing w:before="0" w:beforeAutospacing="0" w:after="336" w:afterAutospacing="0" w:line="336" w:lineRule="atLeast"/>
        <w:rPr>
          <w:rFonts w:ascii="Segoe UI" w:hAnsi="Segoe UI" w:cs="Segoe UI"/>
          <w:color w:val="242424"/>
          <w:sz w:val="27"/>
          <w:szCs w:val="27"/>
        </w:rPr>
      </w:pPr>
    </w:p>
    <w:p w14:paraId="560CDAC9" w14:textId="77777777" w:rsidR="00A27FE8" w:rsidRDefault="00A27FE8" w:rsidP="00A27FE8">
      <w:pPr>
        <w:pStyle w:val="NormalWeb"/>
        <w:shd w:val="clear" w:color="auto" w:fill="FFFFFF"/>
        <w:spacing w:before="0" w:beforeAutospacing="0" w:after="336" w:afterAutospacing="0" w:line="336" w:lineRule="atLeast"/>
        <w:rPr>
          <w:rFonts w:ascii="Segoe UI" w:hAnsi="Segoe UI" w:cs="Segoe UI"/>
          <w:color w:val="242424"/>
          <w:sz w:val="27"/>
          <w:szCs w:val="27"/>
        </w:rPr>
      </w:pPr>
      <w:r>
        <w:rPr>
          <w:rStyle w:val="Strong"/>
          <w:rFonts w:ascii="Segoe UI" w:hAnsi="Segoe UI" w:cs="Segoe UI"/>
          <w:color w:val="242424"/>
          <w:sz w:val="27"/>
          <w:szCs w:val="27"/>
        </w:rPr>
        <w:t>Source 1: </w:t>
      </w:r>
      <w:hyperlink r:id="rId13" w:tooltip="https://na88.salesforce.com/00O1Y000007H7UsUAK" w:history="1">
        <w:r>
          <w:rPr>
            <w:rStyle w:val="Hyperlink"/>
            <w:rFonts w:ascii="Segoe UI" w:hAnsi="Segoe UI" w:cs="Segoe UI"/>
            <w:color w:val="CA5010"/>
            <w:sz w:val="27"/>
            <w:szCs w:val="27"/>
          </w:rPr>
          <w:t>NY 2018-29 3rd Sem Persist - RH</w:t>
        </w:r>
      </w:hyperlink>
    </w:p>
    <w:p w14:paraId="463225EA" w14:textId="77777777" w:rsidR="00A27FE8" w:rsidRDefault="00A27FE8" w:rsidP="00A27FE8">
      <w:pPr>
        <w:pStyle w:val="NormalWeb"/>
        <w:shd w:val="clear" w:color="auto" w:fill="FFFFFF"/>
        <w:spacing w:before="0" w:beforeAutospacing="0" w:after="336" w:afterAutospacing="0" w:line="336" w:lineRule="atLeast"/>
        <w:rPr>
          <w:rFonts w:ascii="Segoe UI" w:hAnsi="Segoe UI" w:cs="Segoe UI"/>
          <w:color w:val="242424"/>
          <w:sz w:val="27"/>
          <w:szCs w:val="27"/>
        </w:rPr>
      </w:pPr>
      <w:r>
        <w:rPr>
          <w:rFonts w:ascii="Segoe UI" w:hAnsi="Segoe UI" w:cs="Segoe UI"/>
          <w:color w:val="242424"/>
          <w:sz w:val="27"/>
          <w:szCs w:val="27"/>
        </w:rPr>
        <w:lastRenderedPageBreak/>
        <w:t>​​​​​​​This is a filtered version of the official outcomes report </w:t>
      </w:r>
      <w:hyperlink r:id="rId14" w:tooltip="https://na88.salesforce.com/00O1Y000006uW9v" w:history="1">
        <w:r>
          <w:rPr>
            <w:rStyle w:val="Hyperlink"/>
            <w:rFonts w:ascii="Segoe UI" w:hAnsi="Segoe UI" w:cs="Segoe UI"/>
            <w:color w:val="CA5010"/>
            <w:sz w:val="27"/>
            <w:szCs w:val="27"/>
          </w:rPr>
          <w:t>2018 - 19 Cohort: Third Semester Persist</w:t>
        </w:r>
      </w:hyperlink>
    </w:p>
    <w:p w14:paraId="0CE55422" w14:textId="77777777" w:rsidR="00A27FE8" w:rsidRDefault="00A27FE8" w:rsidP="00A27FE8">
      <w:pPr>
        <w:pStyle w:val="NormalWeb"/>
        <w:shd w:val="clear" w:color="auto" w:fill="FFFFFF"/>
        <w:spacing w:before="0" w:beforeAutospacing="0" w:after="336" w:afterAutospacing="0" w:line="336" w:lineRule="atLeast"/>
        <w:rPr>
          <w:rFonts w:ascii="Segoe UI" w:hAnsi="Segoe UI" w:cs="Segoe UI"/>
          <w:color w:val="242424"/>
          <w:sz w:val="27"/>
          <w:szCs w:val="27"/>
        </w:rPr>
      </w:pPr>
      <w:r>
        <w:rPr>
          <w:rFonts w:ascii="Segoe UI" w:hAnsi="Segoe UI" w:cs="Segoe UI"/>
          <w:color w:val="242424"/>
          <w:sz w:val="27"/>
          <w:szCs w:val="27"/>
        </w:rPr>
        <w:t>This data is available in mid-November each year for the prior year's cohort. </w:t>
      </w:r>
    </w:p>
    <w:p w14:paraId="54D952D3" w14:textId="77777777" w:rsidR="00A27FE8" w:rsidRDefault="00A27FE8" w:rsidP="00A27FE8">
      <w:pPr>
        <w:pStyle w:val="NormalWeb"/>
        <w:shd w:val="clear" w:color="auto" w:fill="FFFFFF"/>
        <w:spacing w:before="0" w:beforeAutospacing="0" w:after="336" w:afterAutospacing="0" w:line="336" w:lineRule="atLeast"/>
        <w:rPr>
          <w:rFonts w:ascii="Segoe UI" w:hAnsi="Segoe UI" w:cs="Segoe UI"/>
          <w:color w:val="242424"/>
          <w:sz w:val="27"/>
          <w:szCs w:val="27"/>
        </w:rPr>
      </w:pPr>
      <w:r>
        <w:rPr>
          <w:rStyle w:val="fontcolorred"/>
          <w:rFonts w:ascii="Segoe UI" w:eastAsiaTheme="majorEastAsia" w:hAnsi="Segoe UI" w:cs="Segoe UI"/>
          <w:color w:val="E81123"/>
          <w:sz w:val="27"/>
          <w:szCs w:val="27"/>
        </w:rPr>
        <w:t>Note that this is a Robin Hood ONLY report</w:t>
      </w:r>
      <w:r>
        <w:rPr>
          <w:rFonts w:ascii="Segoe UI" w:hAnsi="Segoe UI" w:cs="Segoe UI"/>
          <w:color w:val="242424"/>
          <w:sz w:val="27"/>
          <w:szCs w:val="27"/>
        </w:rPr>
        <w:t>. This shows all students </w:t>
      </w:r>
      <w:r>
        <w:rPr>
          <w:rStyle w:val="Emphasis"/>
          <w:rFonts w:ascii="Segoe UI" w:hAnsi="Segoe UI" w:cs="Segoe UI"/>
          <w:color w:val="242424"/>
          <w:sz w:val="27"/>
          <w:szCs w:val="27"/>
        </w:rPr>
        <w:t>including</w:t>
      </w:r>
      <w:r>
        <w:rPr>
          <w:rFonts w:ascii="Segoe UI" w:hAnsi="Segoe UI" w:cs="Segoe UI"/>
          <w:color w:val="242424"/>
          <w:sz w:val="27"/>
          <w:szCs w:val="27"/>
        </w:rPr>
        <w:t> pilot students (so the denominator is the full 2018-19 cohort year). Official reports exclude pilot students - DO NOT USE THIS REPORT FOR NON-RH FUNDERS!</w:t>
      </w:r>
    </w:p>
    <w:p w14:paraId="304B4484" w14:textId="77777777" w:rsidR="00A27FE8" w:rsidRDefault="00A27FE8" w:rsidP="00A27FE8">
      <w:pPr>
        <w:pStyle w:val="NormalWeb"/>
        <w:shd w:val="clear" w:color="auto" w:fill="FFFFFF"/>
        <w:spacing w:before="0" w:beforeAutospacing="0" w:after="336" w:afterAutospacing="0" w:line="336" w:lineRule="atLeast"/>
        <w:rPr>
          <w:rFonts w:ascii="Segoe UI" w:hAnsi="Segoe UI" w:cs="Segoe UI"/>
          <w:color w:val="242424"/>
          <w:sz w:val="27"/>
          <w:szCs w:val="27"/>
        </w:rPr>
      </w:pPr>
    </w:p>
    <w:p w14:paraId="529049F4" w14:textId="77777777" w:rsidR="00A27FE8" w:rsidRDefault="00A27FE8" w:rsidP="00A27FE8">
      <w:pPr>
        <w:pStyle w:val="NormalWeb"/>
        <w:shd w:val="clear" w:color="auto" w:fill="FFFFFF"/>
        <w:spacing w:before="0" w:beforeAutospacing="0" w:after="336" w:afterAutospacing="0" w:line="336" w:lineRule="atLeast"/>
        <w:rPr>
          <w:rFonts w:ascii="Segoe UI" w:hAnsi="Segoe UI" w:cs="Segoe UI"/>
          <w:color w:val="242424"/>
          <w:sz w:val="27"/>
          <w:szCs w:val="27"/>
        </w:rPr>
      </w:pPr>
      <w:r>
        <w:rPr>
          <w:rStyle w:val="Strong"/>
          <w:rFonts w:ascii="Segoe UI" w:hAnsi="Segoe UI" w:cs="Segoe UI"/>
          <w:color w:val="242424"/>
          <w:sz w:val="27"/>
          <w:szCs w:val="27"/>
        </w:rPr>
        <w:t>Source 2: </w:t>
      </w:r>
      <w:hyperlink r:id="rId15" w:tooltip="https://na88.salesforce.com/00O1Y000007H7UnUAK" w:history="1">
        <w:r>
          <w:rPr>
            <w:rStyle w:val="Hyperlink"/>
            <w:rFonts w:ascii="Segoe UI" w:hAnsi="Segoe UI" w:cs="Segoe UI"/>
            <w:color w:val="CA5010"/>
            <w:sz w:val="27"/>
            <w:szCs w:val="27"/>
          </w:rPr>
          <w:t>NY 2019-20 2nd Sem. Persist - RH​​​​​​​</w:t>
        </w:r>
      </w:hyperlink>
    </w:p>
    <w:p w14:paraId="0471F2DB" w14:textId="77777777" w:rsidR="00A27FE8" w:rsidRDefault="00A27FE8" w:rsidP="00A27FE8">
      <w:pPr>
        <w:pStyle w:val="NormalWeb"/>
        <w:shd w:val="clear" w:color="auto" w:fill="FFFFFF"/>
        <w:spacing w:before="0" w:beforeAutospacing="0" w:after="336" w:afterAutospacing="0" w:line="336" w:lineRule="atLeast"/>
        <w:rPr>
          <w:rFonts w:ascii="Segoe UI" w:hAnsi="Segoe UI" w:cs="Segoe UI"/>
          <w:color w:val="242424"/>
          <w:sz w:val="27"/>
          <w:szCs w:val="27"/>
        </w:rPr>
      </w:pPr>
      <w:r>
        <w:rPr>
          <w:rFonts w:ascii="Segoe UI" w:hAnsi="Segoe UI" w:cs="Segoe UI"/>
          <w:color w:val="242424"/>
          <w:sz w:val="27"/>
          <w:szCs w:val="27"/>
        </w:rPr>
        <w:t>This is a filtered version of the official outcomes report </w:t>
      </w:r>
      <w:hyperlink r:id="rId16" w:tooltip="https://na88.salesforce.com/00O1Y000006uWA0" w:history="1">
        <w:r>
          <w:rPr>
            <w:rStyle w:val="Hyperlink"/>
            <w:rFonts w:ascii="Segoe UI" w:hAnsi="Segoe UI" w:cs="Segoe UI"/>
            <w:color w:val="CA5010"/>
            <w:sz w:val="27"/>
            <w:szCs w:val="27"/>
          </w:rPr>
          <w:t>2019 - 20 Cohort: Second Semester Persist</w:t>
        </w:r>
      </w:hyperlink>
    </w:p>
    <w:p w14:paraId="227E6D8A" w14:textId="77777777" w:rsidR="00A27FE8" w:rsidRDefault="00A27FE8" w:rsidP="00A27FE8">
      <w:pPr>
        <w:pStyle w:val="NormalWeb"/>
        <w:shd w:val="clear" w:color="auto" w:fill="FFFFFF"/>
        <w:spacing w:before="0" w:beforeAutospacing="0" w:after="336" w:afterAutospacing="0" w:line="336" w:lineRule="atLeast"/>
        <w:rPr>
          <w:rFonts w:ascii="Segoe UI" w:hAnsi="Segoe UI" w:cs="Segoe UI"/>
          <w:color w:val="242424"/>
          <w:sz w:val="27"/>
          <w:szCs w:val="27"/>
        </w:rPr>
      </w:pPr>
      <w:r>
        <w:rPr>
          <w:rFonts w:ascii="Segoe UI" w:hAnsi="Segoe UI" w:cs="Segoe UI"/>
          <w:color w:val="242424"/>
          <w:sz w:val="27"/>
          <w:szCs w:val="27"/>
        </w:rPr>
        <w:t>This data is available in mid-March each year for the current year's cohort. </w:t>
      </w:r>
    </w:p>
    <w:p w14:paraId="673D0087" w14:textId="77777777" w:rsidR="00A27FE8" w:rsidRDefault="00A27FE8" w:rsidP="00A27FE8">
      <w:pPr>
        <w:pStyle w:val="NormalWeb"/>
        <w:shd w:val="clear" w:color="auto" w:fill="FFFFFF"/>
        <w:spacing w:before="0" w:beforeAutospacing="0" w:after="0" w:afterAutospacing="0" w:line="336" w:lineRule="atLeast"/>
        <w:rPr>
          <w:rFonts w:ascii="Segoe UI" w:hAnsi="Segoe UI" w:cs="Segoe UI"/>
          <w:color w:val="242424"/>
          <w:sz w:val="27"/>
          <w:szCs w:val="27"/>
        </w:rPr>
      </w:pPr>
      <w:r>
        <w:rPr>
          <w:rStyle w:val="fontcolorred"/>
          <w:rFonts w:ascii="Segoe UI" w:eastAsiaTheme="majorEastAsia" w:hAnsi="Segoe UI" w:cs="Segoe UI"/>
          <w:color w:val="E81123"/>
          <w:sz w:val="27"/>
          <w:szCs w:val="27"/>
        </w:rPr>
        <w:t>Note that this is a Robin Hood ONLY report</w:t>
      </w:r>
      <w:r>
        <w:rPr>
          <w:rFonts w:ascii="Segoe UI" w:hAnsi="Segoe UI" w:cs="Segoe UI"/>
          <w:color w:val="242424"/>
          <w:sz w:val="27"/>
          <w:szCs w:val="27"/>
        </w:rPr>
        <w:t>. This shows all students </w:t>
      </w:r>
      <w:r>
        <w:rPr>
          <w:rStyle w:val="Emphasis"/>
          <w:rFonts w:ascii="Segoe UI" w:hAnsi="Segoe UI" w:cs="Segoe UI"/>
          <w:color w:val="242424"/>
          <w:sz w:val="27"/>
          <w:szCs w:val="27"/>
        </w:rPr>
        <w:t>including</w:t>
      </w:r>
      <w:r>
        <w:rPr>
          <w:rFonts w:ascii="Segoe UI" w:hAnsi="Segoe UI" w:cs="Segoe UI"/>
          <w:color w:val="242424"/>
          <w:sz w:val="27"/>
          <w:szCs w:val="27"/>
        </w:rPr>
        <w:t> pilot students (so the denominator is the full 2019-20 cohort year). Official reports exclude pilot students - DO NOT USE THIS REPORT FOR NON-RH FUNDERS!</w:t>
      </w:r>
    </w:p>
    <w:p w14:paraId="2A4A1A21" w14:textId="77777777" w:rsidR="00A27FE8" w:rsidRDefault="00542E05" w:rsidP="00A27FE8">
      <w:pPr>
        <w:shd w:val="clear" w:color="auto" w:fill="FFFFFF"/>
        <w:spacing w:before="100" w:beforeAutospacing="1" w:after="100" w:afterAutospacing="1"/>
        <w:rPr>
          <w:rFonts w:ascii="Segoe UI" w:hAnsi="Segoe UI" w:cs="Segoe UI"/>
          <w:color w:val="242424"/>
          <w:sz w:val="21"/>
          <w:szCs w:val="21"/>
        </w:rPr>
      </w:pPr>
      <w:r>
        <w:rPr>
          <w:rFonts w:ascii="Segoe UI" w:hAnsi="Segoe UI" w:cs="Segoe UI"/>
          <w:color w:val="242424"/>
          <w:sz w:val="21"/>
          <w:szCs w:val="21"/>
        </w:rPr>
        <w:pict w14:anchorId="354F360E">
          <v:rect id="_x0000_i1029" style="width:903pt;height:0" o:hrpct="0" o:hralign="center" o:hrstd="t" o:hrnoshade="t" o:hr="t" fillcolor="#c7c7c7" stroked="f"/>
        </w:pict>
      </w:r>
    </w:p>
    <w:p w14:paraId="77D92AB8" w14:textId="77777777" w:rsidR="00A27FE8" w:rsidRDefault="00A27FE8" w:rsidP="00A27FE8">
      <w:pPr>
        <w:pStyle w:val="Heading3"/>
        <w:shd w:val="clear" w:color="auto" w:fill="FFFFFF"/>
        <w:spacing w:before="0" w:after="180" w:line="336" w:lineRule="atLeast"/>
        <w:rPr>
          <w:rFonts w:ascii="Segoe UI" w:hAnsi="Segoe UI" w:cs="Segoe UI"/>
          <w:color w:val="242424"/>
          <w:sz w:val="36"/>
          <w:szCs w:val="36"/>
        </w:rPr>
      </w:pPr>
      <w:r>
        <w:rPr>
          <w:rFonts w:ascii="Segoe UI" w:hAnsi="Segoe UI" w:cs="Segoe UI"/>
          <w:color w:val="242424"/>
          <w:sz w:val="36"/>
          <w:szCs w:val="36"/>
        </w:rPr>
        <w:t>Annual Data Need 4: Preliminary Post-Grad Information</w:t>
      </w:r>
    </w:p>
    <w:p w14:paraId="6148C0AA" w14:textId="77777777" w:rsidR="00A27FE8" w:rsidRDefault="00A27FE8" w:rsidP="00A27FE8">
      <w:pPr>
        <w:pStyle w:val="NormalWeb"/>
        <w:shd w:val="clear" w:color="auto" w:fill="FFFFFF"/>
        <w:spacing w:before="0" w:beforeAutospacing="0" w:after="336" w:afterAutospacing="0" w:line="336" w:lineRule="atLeast"/>
        <w:rPr>
          <w:rFonts w:ascii="Segoe UI" w:hAnsi="Segoe UI" w:cs="Segoe UI"/>
          <w:color w:val="242424"/>
          <w:sz w:val="27"/>
          <w:szCs w:val="27"/>
        </w:rPr>
      </w:pPr>
      <w:r>
        <w:rPr>
          <w:rFonts w:ascii="Segoe UI" w:hAnsi="Segoe UI" w:cs="Segoe UI"/>
          <w:color w:val="242424"/>
          <w:sz w:val="27"/>
          <w:szCs w:val="27"/>
        </w:rPr>
        <w:t>From 2020 Contract: Report on preliminary outcomes for recent graduating classes, such as employment and debt status.</w:t>
      </w:r>
    </w:p>
    <w:p w14:paraId="3F142248" w14:textId="77777777" w:rsidR="00A27FE8" w:rsidRDefault="00A27FE8" w:rsidP="00A27FE8">
      <w:pPr>
        <w:pStyle w:val="NormalWeb"/>
        <w:shd w:val="clear" w:color="auto" w:fill="FFFFFF"/>
        <w:spacing w:before="0" w:beforeAutospacing="0" w:after="336" w:afterAutospacing="0" w:line="336" w:lineRule="atLeast"/>
        <w:rPr>
          <w:rFonts w:ascii="Segoe UI" w:hAnsi="Segoe UI" w:cs="Segoe UI"/>
          <w:color w:val="242424"/>
          <w:sz w:val="27"/>
          <w:szCs w:val="27"/>
        </w:rPr>
      </w:pPr>
      <w:r>
        <w:rPr>
          <w:rStyle w:val="Strong"/>
          <w:rFonts w:ascii="Segoe UI" w:hAnsi="Segoe UI" w:cs="Segoe UI"/>
          <w:color w:val="242424"/>
          <w:sz w:val="27"/>
          <w:szCs w:val="27"/>
        </w:rPr>
        <w:t>Source 1: </w:t>
      </w:r>
      <w:hyperlink r:id="rId17" w:tgtFrame="_blank" w:tooltip="https://na88.salesforce.com/00O1Y000007H7V2UAK" w:history="1">
        <w:r>
          <w:rPr>
            <w:rStyle w:val="Hyperlink"/>
            <w:rFonts w:ascii="Segoe UI" w:hAnsi="Segoe UI" w:cs="Segoe UI"/>
            <w:color w:val="CA5010"/>
            <w:sz w:val="27"/>
            <w:szCs w:val="27"/>
          </w:rPr>
          <w:t>NY FD for Robin Hood Spring 2020</w:t>
        </w:r>
      </w:hyperlink>
    </w:p>
    <w:p w14:paraId="02740CE9" w14:textId="77777777" w:rsidR="00A27FE8" w:rsidRDefault="00A27FE8" w:rsidP="00A27FE8">
      <w:pPr>
        <w:pStyle w:val="NormalWeb"/>
        <w:shd w:val="clear" w:color="auto" w:fill="FFFFFF"/>
        <w:spacing w:before="0" w:beforeAutospacing="0" w:after="336" w:afterAutospacing="0" w:line="336" w:lineRule="atLeast"/>
        <w:rPr>
          <w:rFonts w:ascii="Segoe UI" w:hAnsi="Segoe UI" w:cs="Segoe UI"/>
          <w:color w:val="242424"/>
          <w:sz w:val="27"/>
          <w:szCs w:val="27"/>
        </w:rPr>
      </w:pPr>
      <w:r>
        <w:rPr>
          <w:rFonts w:ascii="Segoe UI" w:hAnsi="Segoe UI" w:cs="Segoe UI"/>
          <w:color w:val="242424"/>
          <w:sz w:val="27"/>
          <w:szCs w:val="27"/>
        </w:rPr>
        <w:t>This report shows, for all confirmed grads with a first destination record, the number of students whose first destination is employment or grad school.</w:t>
      </w:r>
    </w:p>
    <w:p w14:paraId="391FF793" w14:textId="77777777" w:rsidR="00A27FE8" w:rsidRDefault="00A27FE8" w:rsidP="00A27FE8">
      <w:pPr>
        <w:pStyle w:val="NormalWeb"/>
        <w:shd w:val="clear" w:color="auto" w:fill="FFFFFF"/>
        <w:spacing w:before="0" w:beforeAutospacing="0" w:after="336" w:afterAutospacing="0" w:line="336" w:lineRule="atLeast"/>
        <w:rPr>
          <w:rFonts w:ascii="Segoe UI" w:hAnsi="Segoe UI" w:cs="Segoe UI"/>
          <w:color w:val="242424"/>
          <w:sz w:val="27"/>
          <w:szCs w:val="27"/>
        </w:rPr>
      </w:pPr>
      <w:r>
        <w:rPr>
          <w:rFonts w:ascii="Segoe UI" w:hAnsi="Segoe UI" w:cs="Segoe UI"/>
          <w:color w:val="242424"/>
          <w:sz w:val="27"/>
          <w:szCs w:val="27"/>
        </w:rPr>
        <w:t>Show Details to create an exportable report that can be pivoted to display employment status, so you can also report on numbers that have obtained employment versus how many are still looking.</w:t>
      </w:r>
    </w:p>
    <w:p w14:paraId="1A698D56" w14:textId="77777777" w:rsidR="00A27FE8" w:rsidRDefault="00A27FE8" w:rsidP="00A27FE8"/>
    <w:p w14:paraId="511BBED5" w14:textId="77777777" w:rsidR="003E5787" w:rsidRDefault="003E5787"/>
    <w:sectPr w:rsidR="003E57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B13B1"/>
    <w:multiLevelType w:val="multilevel"/>
    <w:tmpl w:val="41DE3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5A49B7"/>
    <w:multiLevelType w:val="multilevel"/>
    <w:tmpl w:val="91DE9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60127D"/>
    <w:multiLevelType w:val="multilevel"/>
    <w:tmpl w:val="FC98E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7E23E74"/>
    <w:multiLevelType w:val="multilevel"/>
    <w:tmpl w:val="4F329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EEE7CAE"/>
    <w:multiLevelType w:val="multilevel"/>
    <w:tmpl w:val="C854B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696392"/>
    <w:multiLevelType w:val="multilevel"/>
    <w:tmpl w:val="37D2F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966A24"/>
    <w:multiLevelType w:val="multilevel"/>
    <w:tmpl w:val="5D38B4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F06686D"/>
    <w:multiLevelType w:val="multilevel"/>
    <w:tmpl w:val="B8621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5F84231"/>
    <w:multiLevelType w:val="multilevel"/>
    <w:tmpl w:val="2CC01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83291921">
    <w:abstractNumId w:val="3"/>
  </w:num>
  <w:num w:numId="2" w16cid:durableId="965046949">
    <w:abstractNumId w:val="1"/>
  </w:num>
  <w:num w:numId="3" w16cid:durableId="2070300875">
    <w:abstractNumId w:val="5"/>
  </w:num>
  <w:num w:numId="4" w16cid:durableId="1770613244">
    <w:abstractNumId w:val="2"/>
  </w:num>
  <w:num w:numId="5" w16cid:durableId="1208492108">
    <w:abstractNumId w:val="8"/>
  </w:num>
  <w:num w:numId="6" w16cid:durableId="1316183478">
    <w:abstractNumId w:val="0"/>
  </w:num>
  <w:num w:numId="7" w16cid:durableId="1728605806">
    <w:abstractNumId w:val="6"/>
  </w:num>
  <w:num w:numId="8" w16cid:durableId="752898204">
    <w:abstractNumId w:val="6"/>
  </w:num>
  <w:num w:numId="9" w16cid:durableId="752898204">
    <w:abstractNumId w:val="6"/>
  </w:num>
  <w:num w:numId="10" w16cid:durableId="752898204">
    <w:abstractNumId w:val="6"/>
  </w:num>
  <w:num w:numId="11" w16cid:durableId="752898204">
    <w:abstractNumId w:val="6"/>
  </w:num>
  <w:num w:numId="12" w16cid:durableId="752898204">
    <w:abstractNumId w:val="6"/>
  </w:num>
  <w:num w:numId="13" w16cid:durableId="752898204">
    <w:abstractNumId w:val="6"/>
  </w:num>
  <w:num w:numId="14" w16cid:durableId="775709627">
    <w:abstractNumId w:val="7"/>
  </w:num>
  <w:num w:numId="15" w16cid:durableId="9155513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FE8"/>
    <w:rsid w:val="003E5787"/>
    <w:rsid w:val="00542E05"/>
    <w:rsid w:val="00556B13"/>
    <w:rsid w:val="006F5C4A"/>
    <w:rsid w:val="00A27FE8"/>
    <w:rsid w:val="00D464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0BECD1C9"/>
  <w15:chartTrackingRefBased/>
  <w15:docId w15:val="{1BC6C7E9-404E-4A64-B8C4-A7B274438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FE8"/>
  </w:style>
  <w:style w:type="paragraph" w:styleId="Heading2">
    <w:name w:val="heading 2"/>
    <w:basedOn w:val="Normal"/>
    <w:link w:val="Heading2Char"/>
    <w:uiPriority w:val="9"/>
    <w:qFormat/>
    <w:rsid w:val="00A27FE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A27FE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27FE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27FE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A27FE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A27FE8"/>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A27FE8"/>
    <w:rPr>
      <w:color w:val="0563C1" w:themeColor="hyperlink"/>
      <w:u w:val="single"/>
    </w:rPr>
  </w:style>
  <w:style w:type="character" w:styleId="Strong">
    <w:name w:val="Strong"/>
    <w:basedOn w:val="DefaultParagraphFont"/>
    <w:uiPriority w:val="22"/>
    <w:qFormat/>
    <w:rsid w:val="00A27FE8"/>
    <w:rPr>
      <w:b/>
      <w:bCs/>
    </w:rPr>
  </w:style>
  <w:style w:type="paragraph" w:styleId="NormalWeb">
    <w:name w:val="Normal (Web)"/>
    <w:basedOn w:val="Normal"/>
    <w:uiPriority w:val="99"/>
    <w:semiHidden/>
    <w:unhideWhenUsed/>
    <w:rsid w:val="00A27FE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A27FE8"/>
    <w:rPr>
      <w:i/>
      <w:iCs/>
    </w:rPr>
  </w:style>
  <w:style w:type="character" w:customStyle="1" w:styleId="fontcolorred">
    <w:name w:val="fontcolorred"/>
    <w:basedOn w:val="DefaultParagraphFont"/>
    <w:rsid w:val="00A27F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a88.salesforce.com/00O1Y000007H7UEUA0" TargetMode="External"/><Relationship Id="rId13" Type="http://schemas.openxmlformats.org/officeDocument/2006/relationships/hyperlink" Target="https://na88.salesforce.com/00O1Y000007H7UsUAK" TargetMode="External"/><Relationship Id="rId18"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customXml" Target="../customXml/item2.xml"/><Relationship Id="rId7" Type="http://schemas.openxmlformats.org/officeDocument/2006/relationships/hyperlink" Target="https://tbl500amory-my.sharepoint.com/:x:/r/personal/jtaylor_bottomline_org/_layouts/15/Doc.aspx?sourcedoc=%7b9B3F5881-D2BE-470C-B7FD-46B4A3FDBFF7%7d&amp;file=NY%20RH%20Only%20Spring%20Grad%20and%20Projections%2005-02-2020.xlsx&amp;action=default&amp;mobileredirect=true" TargetMode="External"/><Relationship Id="rId12" Type="http://schemas.openxmlformats.org/officeDocument/2006/relationships/hyperlink" Target="https://na88.salesforce.com/00O1Y000007H7UOUA0" TargetMode="External"/><Relationship Id="rId17" Type="http://schemas.openxmlformats.org/officeDocument/2006/relationships/hyperlink" Target="https://na88.salesforce.com/00O1Y000007H7V2UAK" TargetMode="External"/><Relationship Id="rId2" Type="http://schemas.openxmlformats.org/officeDocument/2006/relationships/styles" Target="styles.xml"/><Relationship Id="rId16" Type="http://schemas.openxmlformats.org/officeDocument/2006/relationships/hyperlink" Target="https://na88.salesforce.com/00O1Y000006uWA0" TargetMode="External"/><Relationship Id="rId20"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hyperlink" Target="https://na88.salesforce.com/00O1Y000006uj0rUAA" TargetMode="External"/><Relationship Id="rId11" Type="http://schemas.openxmlformats.org/officeDocument/2006/relationships/hyperlink" Target="https://na88.salesforce.com/00O1Y000006pKJu" TargetMode="External"/><Relationship Id="rId5" Type="http://schemas.openxmlformats.org/officeDocument/2006/relationships/hyperlink" Target="https://sites.google.com/deepwhydesign.com/bl-reporting-documentation/reporting-guide/2019-20-outcomes-reporting" TargetMode="External"/><Relationship Id="rId15" Type="http://schemas.openxmlformats.org/officeDocument/2006/relationships/hyperlink" Target="https://na88.salesforce.com/00O1Y000007H7UnUAK" TargetMode="External"/><Relationship Id="rId10" Type="http://schemas.openxmlformats.org/officeDocument/2006/relationships/hyperlink" Target="https://na88.salesforce.com/00O1Y000007H7UJUA0"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na88.salesforce.com/00O1Y000006pKNN" TargetMode="External"/><Relationship Id="rId14" Type="http://schemas.openxmlformats.org/officeDocument/2006/relationships/hyperlink" Target="https://na88.salesforce.com/00O1Y000006uW9v" TargetMode="External"/><Relationship Id="rId22"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53554ACD8AF740A5128E734E5E6D4F" ma:contentTypeVersion="16" ma:contentTypeDescription="Create a new document." ma:contentTypeScope="" ma:versionID="0e31681c9c43fad41f47332b846e11b2">
  <xsd:schema xmlns:xsd="http://www.w3.org/2001/XMLSchema" xmlns:xs="http://www.w3.org/2001/XMLSchema" xmlns:p="http://schemas.microsoft.com/office/2006/metadata/properties" xmlns:ns2="ee34a6a4-83dd-4a09-b41c-448380eed197" xmlns:ns3="01373f55-acdf-4de4-b7c8-1c472e1ea928" targetNamespace="http://schemas.microsoft.com/office/2006/metadata/properties" ma:root="true" ma:fieldsID="a0f5481a4f0a8bcdfe9d211f60fe94f6" ns2:_="" ns3:_="">
    <xsd:import namespace="ee34a6a4-83dd-4a09-b41c-448380eed197"/>
    <xsd:import namespace="01373f55-acdf-4de4-b7c8-1c472e1ea928"/>
    <xsd:element name="properties">
      <xsd:complexType>
        <xsd:sequence>
          <xsd:element name="documentManagement">
            <xsd:complexType>
              <xsd:all>
                <xsd:element ref="ns2:Dateandtime"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34a6a4-83dd-4a09-b41c-448380eed197" elementFormDefault="qualified">
    <xsd:import namespace="http://schemas.microsoft.com/office/2006/documentManagement/types"/>
    <xsd:import namespace="http://schemas.microsoft.com/office/infopath/2007/PartnerControls"/>
    <xsd:element name="Dateandtime" ma:index="8" nillable="true" ma:displayName="Date and time" ma:format="DateOnly" ma:internalName="Dateandtime">
      <xsd:simpleType>
        <xsd:restriction base="dms:DateTim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37214c5-5e74-44ab-b27d-c29560f71d9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1373f55-acdf-4de4-b7c8-1c472e1ea928"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5379b273-a749-4db4-9d34-4d88097ff9f1}" ma:internalName="TaxCatchAll" ma:showField="CatchAllData" ma:web="01373f55-acdf-4de4-b7c8-1c472e1ea92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1373f55-acdf-4de4-b7c8-1c472e1ea928" xsi:nil="true"/>
    <Dateandtime xmlns="ee34a6a4-83dd-4a09-b41c-448380eed197" xsi:nil="true"/>
    <lcf76f155ced4ddcb4097134ff3c332f xmlns="ee34a6a4-83dd-4a09-b41c-448380eed19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AFD439C-5F3E-4F1E-954F-0C839E187B71}"/>
</file>

<file path=customXml/itemProps2.xml><?xml version="1.0" encoding="utf-8"?>
<ds:datastoreItem xmlns:ds="http://schemas.openxmlformats.org/officeDocument/2006/customXml" ds:itemID="{1B6DC941-8819-46F3-BEE7-5D4C23E00470}"/>
</file>

<file path=customXml/itemProps3.xml><?xml version="1.0" encoding="utf-8"?>
<ds:datastoreItem xmlns:ds="http://schemas.openxmlformats.org/officeDocument/2006/customXml" ds:itemID="{DAAF70EE-D29A-4920-B045-AA21A391E4FF}"/>
</file>

<file path=docProps/app.xml><?xml version="1.0" encoding="utf-8"?>
<Properties xmlns="http://schemas.openxmlformats.org/officeDocument/2006/extended-properties" xmlns:vt="http://schemas.openxmlformats.org/officeDocument/2006/docPropsVTypes">
  <Template>Normal</Template>
  <TotalTime>1</TotalTime>
  <Pages>10</Pages>
  <Words>2499</Words>
  <Characters>14249</Characters>
  <Application>Microsoft Office Word</Application>
  <DocSecurity>0</DocSecurity>
  <Lines>118</Lines>
  <Paragraphs>33</Paragraphs>
  <ScaleCrop>false</ScaleCrop>
  <Company/>
  <LinksUpToDate>false</LinksUpToDate>
  <CharactersWithSpaces>16715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Puneeth  Kuppam</dc:creator>
  <cp:keywords/>
  <dc:description/>
  <cp:lastModifiedBy>Puneeth  Kuppam</cp:lastModifiedBy>
  <cp:revision>2</cp:revision>
  <dcterms:created xsi:type="dcterms:W3CDTF">2023-01-27T10:32:00Z</dcterms:created>
  <dcterms:modified xsi:type="dcterms:W3CDTF">2023-01-27T10:48:00Z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0x0101004453554ACD8AF740A5128E734E5E6D4F</vt:lpwstr>
  </property>
</Properties>
</file>