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A8B0" w14:textId="53186E70" w:rsidR="001557F9" w:rsidRDefault="0070535B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Technical Documentation: CCT</w:t>
      </w:r>
    </w:p>
    <w:p w14:paraId="3834080F" w14:textId="77777777" w:rsidR="0070535B" w:rsidRPr="0070535B" w:rsidRDefault="0070535B" w:rsidP="0070535B">
      <w:pPr>
        <w:spacing w:line="336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  <w:t xml:space="preserve">First Destination </w:t>
      </w:r>
      <w:proofErr w:type="gramStart"/>
      <w:r w:rsidRPr="0070535B"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  <w:t>For</w:t>
      </w:r>
      <w:proofErr w:type="gramEnd"/>
      <w:r w:rsidRPr="0070535B"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  <w:t xml:space="preserve"> Outcomes and Reporting</w:t>
      </w:r>
    </w:p>
    <w:p w14:paraId="3F25FB72" w14:textId="77777777" w:rsidR="0070535B" w:rsidRPr="0070535B" w:rsidRDefault="0070535B" w:rsidP="0070535B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As of: </w:t>
      </w: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This definition was created on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1/25/2020</w:t>
      </w:r>
      <w:proofErr w:type="gramEnd"/>
    </w:p>
    <w:p w14:paraId="2F2C0FA5" w14:textId="77777777" w:rsidR="0070535B" w:rsidRPr="0070535B" w:rsidRDefault="0070535B" w:rsidP="0070535B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A4262C"/>
          <w:sz w:val="27"/>
          <w:szCs w:val="27"/>
          <w:lang w:eastAsia="en-IN"/>
        </w:rPr>
        <w:t>Note</w:t>
      </w:r>
      <w:r w:rsidRPr="0070535B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t>: This is a temporary solution put in place in late January 2020 and should be revisited when the new approach to managing CCT work via Affiliations is implemented (target implementation date: August 2020)</w:t>
      </w:r>
    </w:p>
    <w:p w14:paraId="4860EE81" w14:textId="77777777" w:rsidR="0070535B" w:rsidRPr="0070535B" w:rsidRDefault="0070535B" w:rsidP="0070535B">
      <w:pPr>
        <w:spacing w:line="336" w:lineRule="atLeast"/>
        <w:outlineLvl w:val="2"/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  <w:t>Definition and use:</w:t>
      </w:r>
    </w:p>
    <w:p w14:paraId="49AAA23B" w14:textId="77777777" w:rsidR="0070535B" w:rsidRPr="0070535B" w:rsidRDefault="0070535B" w:rsidP="0070535B">
      <w:pPr>
        <w:spacing w:after="336" w:line="336" w:lineRule="atLeast"/>
        <w:ind w:left="6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Currently first destination information is kept in the Employment object. A First Destination record is defined as an Employment record that has a non-null value in the "First Destination" field. </w:t>
      </w:r>
    </w:p>
    <w:p w14:paraId="321E8355" w14:textId="77777777" w:rsidR="0070535B" w:rsidRPr="0070535B" w:rsidRDefault="0070535B" w:rsidP="0070535B">
      <w:pPr>
        <w:spacing w:after="336" w:line="336" w:lineRule="atLeast"/>
        <w:ind w:left="6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There can be only one First Destination Employment record for any student. Duplicates are an error condition.</w:t>
      </w:r>
    </w:p>
    <w:p w14:paraId="57A11BCF" w14:textId="77777777" w:rsidR="0070535B" w:rsidRPr="0070535B" w:rsidRDefault="0070535B" w:rsidP="0070535B">
      <w:pPr>
        <w:spacing w:after="336" w:line="336" w:lineRule="atLeast"/>
        <w:ind w:left="6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Only students anticipated to graduate or recently graduated (indicated by Program Record Stage = Graduated) should have a First Destination record; it is a business process / program problem if a First Destination record exists for other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students, but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does not cause any technical or outcomes reporting problems.</w:t>
      </w:r>
    </w:p>
    <w:p w14:paraId="5AB4BC6C" w14:textId="77777777" w:rsidR="0070535B" w:rsidRPr="0070535B" w:rsidRDefault="0070535B" w:rsidP="0070535B">
      <w:pPr>
        <w:spacing w:after="336" w:line="336" w:lineRule="atLeast"/>
        <w:ind w:left="6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Currently we are asking advisors to enter initial information through the Success UI, then asking CCT staff to continue tracking information in the Success UI for 6 months 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post graduation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. The CCT staff are instructed to update (overwrite) information on the First Destination record, requiring some additional automations and data capture to be in place for reporting purposes. After 6 months, the CCT team should switch to standard Salesforce and the Alumni Engagement object, which is not used in outcomes reporting. </w:t>
      </w:r>
    </w:p>
    <w:p w14:paraId="62AD6E79" w14:textId="77777777" w:rsidR="0070535B" w:rsidRPr="0070535B" w:rsidRDefault="0070535B" w:rsidP="0070535B">
      <w:pPr>
        <w:spacing w:line="336" w:lineRule="atLeast"/>
        <w:outlineLvl w:val="2"/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  <w:t>Key Fields for Outcomes Reporting:</w:t>
      </w:r>
    </w:p>
    <w:p w14:paraId="3273FFBC" w14:textId="77777777" w:rsidR="0070535B" w:rsidRPr="0070535B" w:rsidRDefault="0070535B" w:rsidP="0070535B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The fields that are critical for FD tracking are listed below. Fields where changing a picklist value could have consequences for automations are listed in </w:t>
      </w:r>
      <w:r w:rsidRPr="0070535B">
        <w:rPr>
          <w:rFonts w:ascii="Times New Roman" w:eastAsia="Times New Roman" w:hAnsi="Times New Roman" w:cs="Times New Roman"/>
          <w:b/>
          <w:bCs/>
          <w:color w:val="E81123"/>
          <w:sz w:val="27"/>
          <w:szCs w:val="27"/>
          <w:lang w:eastAsia="en-IN"/>
        </w:rPr>
        <w:t>bold red.</w:t>
      </w:r>
    </w:p>
    <w:tbl>
      <w:tblPr>
        <w:tblW w:w="14415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4532"/>
        <w:gridCol w:w="2947"/>
        <w:gridCol w:w="4149"/>
      </w:tblGrid>
      <w:tr w:rsidR="0070535B" w:rsidRPr="0070535B" w14:paraId="77393B75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242424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72698BA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242424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EBDF1B6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242424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7EE9A4D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242424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7A244E2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70535B" w:rsidRPr="0070535B" w14:paraId="007116EF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9AB01E5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0749AE9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A4262C"/>
                <w:sz w:val="24"/>
                <w:szCs w:val="24"/>
                <w:lang w:eastAsia="en-IN"/>
              </w:rPr>
              <w:t>First_Destination__c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467CBFC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Picklist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D097F9A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this field must be non-null for a record to count as First Destination</w:t>
            </w:r>
          </w:p>
        </w:tc>
      </w:tr>
      <w:tr w:rsidR="0070535B" w:rsidRPr="0070535B" w14:paraId="0FF577A5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D897617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D840AB9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A4262C"/>
                <w:sz w:val="24"/>
                <w:szCs w:val="24"/>
                <w:lang w:eastAsia="en-IN"/>
              </w:rPr>
              <w:t>FD_Employment_Status__c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D9C53A7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Picklist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1421A3D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this field is used to control all FD employment outcomes automations; any picklist value changes must be made in corresponding automations and a bulk data adjustment may be required</w:t>
            </w:r>
          </w:p>
        </w:tc>
      </w:tr>
      <w:tr w:rsidR="0070535B" w:rsidRPr="0070535B" w14:paraId="613424FB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6FBB48E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14A8D98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FD_Grad_School_Reporting_Date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426CA2C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F26DE8B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contains the first date we capture a First Destination of Graduate School </w:t>
            </w:r>
            <w:proofErr w:type="gram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and also</w:t>
            </w:r>
            <w:proofErr w:type="gram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have a non-null FD: College or University Attending. It is set by the Process Builder "Employment is Updated"</w:t>
            </w:r>
          </w:p>
        </w:tc>
      </w:tr>
      <w:tr w:rsidR="0070535B" w:rsidRPr="0070535B" w14:paraId="34BC03C1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87B8AA6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682D780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FD_Employed_Reporting_Date__c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4921123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2A811B3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contains the first date we capture a First Destination of Employed </w:t>
            </w:r>
            <w:proofErr w:type="gram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and also</w:t>
            </w:r>
            <w:proofErr w:type="gram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have an FD: Employment Status that is not blank, No Still Looking, or No Not Looking. It is set by the Process Builder "Employment is Updated"</w:t>
            </w:r>
          </w:p>
        </w:tc>
      </w:tr>
      <w:tr w:rsidR="0070535B" w:rsidRPr="0070535B" w14:paraId="3AB576F8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BE8C32E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B947ACE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FD_Career_Related_Reporting_Date__c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A37E211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CE8669D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contains the first date we capture a First Destination of Employed </w:t>
            </w:r>
            <w:proofErr w:type="gram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and also</w:t>
            </w:r>
            <w:proofErr w:type="gram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have an FD: Employment Status that is not blank, No Still Looking, or No Not Looking and FD: Career Related Scale is 3, 4, or 5. It is set by the Process Builder "Employment is Updated"</w:t>
            </w:r>
          </w:p>
        </w:tc>
      </w:tr>
      <w:tr w:rsidR="0070535B" w:rsidRPr="0070535B" w14:paraId="3C245447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EA1CB14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FF8A6F0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FD_Stable_Reporting_Date__c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1293BE1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5EACF6D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contains the first date we capture a First Destination of Employed </w:t>
            </w:r>
            <w:proofErr w:type="gram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and also</w:t>
            </w:r>
            <w:proofErr w:type="gram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have an FD: Employment Status that is Full Time or Fellowship. It is set by the Process Builder "Employment is Updated"</w:t>
            </w:r>
          </w:p>
        </w:tc>
      </w:tr>
      <w:tr w:rsidR="0070535B" w:rsidRPr="0070535B" w14:paraId="630D3C9E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8C1F84D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45F95AA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FD_Mobilizing_Reporting_Date__c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1FD5F9F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04A0776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contains the first date we capture a First Destination of Employed and also have an FD: Employment Status that is Full Time or Fellowship and FD: Career Related Scale is 3, 4, or 5. It is set by the Process Builder "Employment is Updated"</w:t>
            </w:r>
          </w:p>
        </w:tc>
      </w:tr>
      <w:tr w:rsidR="0070535B" w:rsidRPr="0070535B" w14:paraId="460A1588" w14:textId="77777777" w:rsidTr="0070535B">
        <w:tc>
          <w:tcPr>
            <w:tcW w:w="222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DDB68D2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Program_Record__c</w:t>
            </w:r>
            <w:proofErr w:type="spellEnd"/>
          </w:p>
        </w:tc>
        <w:tc>
          <w:tcPr>
            <w:tcW w:w="382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550F796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proofErr w:type="spellStart"/>
            <w:r w:rsidRPr="0070535B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First_Destination_Record__c</w:t>
            </w:r>
            <w:proofErr w:type="spellEnd"/>
          </w:p>
        </w:tc>
        <w:tc>
          <w:tcPr>
            <w:tcW w:w="2355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E371147" w14:textId="77777777" w:rsidR="0070535B" w:rsidRPr="0070535B" w:rsidRDefault="0070535B" w:rsidP="0070535B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Lookup</w:t>
            </w:r>
          </w:p>
          <w:p w14:paraId="219EBE31" w14:textId="77777777" w:rsidR="0070535B" w:rsidRPr="0070535B" w:rsidRDefault="0070535B" w:rsidP="0070535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(</w:t>
            </w: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Employment_History__c</w:t>
            </w:r>
            <w:proofErr w:type="spell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290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1F318C5" w14:textId="77777777" w:rsidR="0070535B" w:rsidRPr="0070535B" w:rsidRDefault="0070535B" w:rsidP="00705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 xml:space="preserve">contains a </w:t>
            </w:r>
            <w:proofErr w:type="spellStart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lookup</w:t>
            </w:r>
            <w:proofErr w:type="spellEnd"/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to the Employment record that counts as the student's First Destination record. It is automatically </w:t>
            </w:r>
            <w:r w:rsidRPr="0070535B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populated by the Process Builder "Employment is Updated"</w:t>
            </w:r>
          </w:p>
        </w:tc>
      </w:tr>
    </w:tbl>
    <w:p w14:paraId="0BE8E5B1" w14:textId="77777777" w:rsidR="0070535B" w:rsidRPr="0070535B" w:rsidRDefault="0070535B" w:rsidP="0070535B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</w:p>
    <w:p w14:paraId="00C05E45" w14:textId="77777777" w:rsidR="0070535B" w:rsidRPr="0070535B" w:rsidRDefault="0070535B" w:rsidP="0070535B">
      <w:pPr>
        <w:spacing w:line="336" w:lineRule="atLeast"/>
        <w:outlineLvl w:val="2"/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  <w:t>Automations</w:t>
      </w:r>
    </w:p>
    <w:p w14:paraId="6EED1B8F" w14:textId="77777777" w:rsidR="0070535B" w:rsidRPr="0070535B" w:rsidRDefault="0070535B" w:rsidP="0070535B">
      <w:pPr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One Process Builder is used to manage this data currently. </w:t>
      </w:r>
    </w:p>
    <w:p w14:paraId="19473A62" w14:textId="77777777" w:rsidR="0070535B" w:rsidRPr="0070535B" w:rsidRDefault="0070535B" w:rsidP="0070535B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Employment is Updated </w:t>
      </w:r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 xml:space="preserve">(Object: </w:t>
      </w:r>
      <w:proofErr w:type="spellStart"/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>Employment_History__c</w:t>
      </w:r>
      <w:proofErr w:type="spellEnd"/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>)</w:t>
      </w:r>
      <w:r w:rsidRPr="0070535B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 </w:t>
      </w: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- fires when a record is updated or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created</w:t>
      </w:r>
      <w:proofErr w:type="gramEnd"/>
    </w:p>
    <w:p w14:paraId="5C97832A" w14:textId="77777777" w:rsidR="0070535B" w:rsidRPr="0070535B" w:rsidRDefault="0070535B" w:rsidP="0070535B">
      <w:pPr>
        <w:numPr>
          <w:ilvl w:val="0"/>
          <w:numId w:val="1"/>
        </w:numPr>
        <w:spacing w:before="100" w:beforeAutospacing="1" w:after="0" w:line="336" w:lineRule="atLeast"/>
        <w:ind w:left="132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Is the record an FD record? (Is 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First_Destination__c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not null)</w:t>
      </w:r>
    </w:p>
    <w:p w14:paraId="3B8FB9A0" w14:textId="77777777" w:rsidR="0070535B" w:rsidRPr="0070535B" w:rsidRDefault="0070535B" w:rsidP="0070535B">
      <w:pPr>
        <w:numPr>
          <w:ilvl w:val="1"/>
          <w:numId w:val="2"/>
        </w:numPr>
        <w:spacing w:before="100" w:beforeAutospacing="1" w:after="0" w:line="336" w:lineRule="atLeast"/>
        <w:ind w:left="264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Set the Program 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Record.First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Destination Record field if it's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empty</w:t>
      </w:r>
      <w:proofErr w:type="gramEnd"/>
    </w:p>
    <w:p w14:paraId="13D10106" w14:textId="77777777" w:rsidR="0070535B" w:rsidRPr="0070535B" w:rsidRDefault="0070535B" w:rsidP="0070535B">
      <w:pPr>
        <w:numPr>
          <w:ilvl w:val="1"/>
          <w:numId w:val="3"/>
        </w:numPr>
        <w:spacing w:before="100" w:beforeAutospacing="1" w:after="0" w:line="336" w:lineRule="atLeast"/>
        <w:ind w:left="264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Set the following fields on Employment: </w:t>
      </w:r>
    </w:p>
    <w:p w14:paraId="54210B1C" w14:textId="77777777" w:rsidR="0070535B" w:rsidRPr="0070535B" w:rsidRDefault="0070535B" w:rsidP="0070535B">
      <w:pPr>
        <w:numPr>
          <w:ilvl w:val="2"/>
          <w:numId w:val="4"/>
        </w:numPr>
        <w:spacing w:before="100" w:beforeAutospacing="1" w:after="0" w:line="336" w:lineRule="atLeast"/>
        <w:ind w:left="336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FD_Grad_School_Reporting_Date__c</w:t>
      </w:r>
      <w:proofErr w:type="spellEnd"/>
    </w:p>
    <w:p w14:paraId="12B41966" w14:textId="77777777" w:rsidR="0070535B" w:rsidRPr="0070535B" w:rsidRDefault="0070535B" w:rsidP="0070535B">
      <w:pPr>
        <w:numPr>
          <w:ilvl w:val="3"/>
          <w:numId w:val="5"/>
        </w:numPr>
        <w:spacing w:before="100" w:beforeAutospacing="1" w:after="0" w:line="336" w:lineRule="atLeast"/>
        <w:ind w:left="46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Today's date is set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if</w:t>
      </w:r>
      <w:proofErr w:type="gramEnd"/>
    </w:p>
    <w:p w14:paraId="223F2AEF" w14:textId="77777777" w:rsidR="0070535B" w:rsidRPr="0070535B" w:rsidRDefault="0070535B" w:rsidP="0070535B">
      <w:pPr>
        <w:numPr>
          <w:ilvl w:val="4"/>
          <w:numId w:val="6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 Destination is "Graduate School" AND</w:t>
      </w:r>
    </w:p>
    <w:p w14:paraId="6C5ED43C" w14:textId="77777777" w:rsidR="0070535B" w:rsidRPr="0070535B" w:rsidRDefault="0070535B" w:rsidP="0070535B">
      <w:pPr>
        <w:numPr>
          <w:ilvl w:val="4"/>
          <w:numId w:val="7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College or University Attending is not null AND</w:t>
      </w:r>
    </w:p>
    <w:p w14:paraId="0D00F198" w14:textId="77777777" w:rsidR="0070535B" w:rsidRPr="0070535B" w:rsidRDefault="0070535B" w:rsidP="0070535B">
      <w:pPr>
        <w:numPr>
          <w:ilvl w:val="4"/>
          <w:numId w:val="8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FD_Grad_School_Reporting_Date__c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empty</w:t>
      </w:r>
      <w:proofErr w:type="gramEnd"/>
    </w:p>
    <w:p w14:paraId="784107FE" w14:textId="77777777" w:rsidR="0070535B" w:rsidRPr="0070535B" w:rsidRDefault="0070535B" w:rsidP="0070535B">
      <w:pPr>
        <w:numPr>
          <w:ilvl w:val="3"/>
          <w:numId w:val="9"/>
        </w:numPr>
        <w:spacing w:before="100" w:beforeAutospacing="1" w:after="0" w:line="336" w:lineRule="atLeast"/>
        <w:ind w:left="46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Otherwise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whatever is in 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FD_Grad_School_Reporting_Date__c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retained</w:t>
      </w:r>
    </w:p>
    <w:p w14:paraId="71DC88D1" w14:textId="77777777" w:rsidR="0070535B" w:rsidRPr="0070535B" w:rsidRDefault="0070535B" w:rsidP="0070535B">
      <w:pPr>
        <w:numPr>
          <w:ilvl w:val="2"/>
          <w:numId w:val="10"/>
        </w:numPr>
        <w:spacing w:before="100" w:beforeAutospacing="1" w:after="0" w:line="336" w:lineRule="atLeast"/>
        <w:ind w:left="336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FD_Employed_Reporting_Date__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</w:t>
      </w:r>
      <w:proofErr w:type="spellEnd"/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</w:t>
      </w:r>
    </w:p>
    <w:p w14:paraId="3479A958" w14:textId="77777777" w:rsidR="0070535B" w:rsidRPr="0070535B" w:rsidRDefault="0070535B" w:rsidP="0070535B">
      <w:pPr>
        <w:numPr>
          <w:ilvl w:val="3"/>
          <w:numId w:val="11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Today's date is set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if</w:t>
      </w:r>
      <w:proofErr w:type="gramEnd"/>
    </w:p>
    <w:p w14:paraId="3A6272B4" w14:textId="77777777" w:rsidR="0070535B" w:rsidRPr="0070535B" w:rsidRDefault="0070535B" w:rsidP="0070535B">
      <w:pPr>
        <w:numPr>
          <w:ilvl w:val="4"/>
          <w:numId w:val="12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 Destination is "Employment" AND</w:t>
      </w:r>
    </w:p>
    <w:p w14:paraId="6DD74625" w14:textId="77777777" w:rsidR="0070535B" w:rsidRPr="0070535B" w:rsidRDefault="0070535B" w:rsidP="0070535B">
      <w:pPr>
        <w:numPr>
          <w:ilvl w:val="4"/>
          <w:numId w:val="13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Employment Status is not null, "No, Still Looking" or "No, Not Looking" AND</w:t>
      </w:r>
    </w:p>
    <w:p w14:paraId="76AAE2B6" w14:textId="77777777" w:rsidR="0070535B" w:rsidRPr="0070535B" w:rsidRDefault="0070535B" w:rsidP="0070535B">
      <w:pPr>
        <w:numPr>
          <w:ilvl w:val="4"/>
          <w:numId w:val="14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FD_Employed_Reporting_Date__c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empty</w:t>
      </w:r>
      <w:proofErr w:type="gramEnd"/>
    </w:p>
    <w:p w14:paraId="14C86844" w14:textId="77777777" w:rsidR="0070535B" w:rsidRPr="0070535B" w:rsidRDefault="0070535B" w:rsidP="0070535B">
      <w:pPr>
        <w:numPr>
          <w:ilvl w:val="3"/>
          <w:numId w:val="15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Otherwise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whatever is in 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FD_Employed_Reporting_Date__c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retained</w:t>
      </w:r>
    </w:p>
    <w:p w14:paraId="6754ADD3" w14:textId="77777777" w:rsidR="0070535B" w:rsidRPr="0070535B" w:rsidRDefault="0070535B" w:rsidP="0070535B">
      <w:pPr>
        <w:numPr>
          <w:ilvl w:val="2"/>
          <w:numId w:val="16"/>
        </w:numPr>
        <w:spacing w:before="100" w:beforeAutospacing="1" w:after="0" w:line="336" w:lineRule="atLeast"/>
        <w:ind w:left="336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FD_Career_Related_Reporting_Date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</w:t>
      </w:r>
    </w:p>
    <w:p w14:paraId="369D6F8A" w14:textId="77777777" w:rsidR="0070535B" w:rsidRPr="0070535B" w:rsidRDefault="0070535B" w:rsidP="0070535B">
      <w:pPr>
        <w:numPr>
          <w:ilvl w:val="3"/>
          <w:numId w:val="17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Today's date is set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if</w:t>
      </w:r>
      <w:proofErr w:type="gramEnd"/>
    </w:p>
    <w:p w14:paraId="50CCCC96" w14:textId="77777777" w:rsidR="0070535B" w:rsidRPr="0070535B" w:rsidRDefault="0070535B" w:rsidP="0070535B">
      <w:pPr>
        <w:numPr>
          <w:ilvl w:val="4"/>
          <w:numId w:val="18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lastRenderedPageBreak/>
        <w:t>First Destination is "Employment" AND</w:t>
      </w:r>
    </w:p>
    <w:p w14:paraId="5BD16CF5" w14:textId="77777777" w:rsidR="0070535B" w:rsidRPr="0070535B" w:rsidRDefault="0070535B" w:rsidP="0070535B">
      <w:pPr>
        <w:numPr>
          <w:ilvl w:val="4"/>
          <w:numId w:val="19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Employment Status is not null, "No, Still Looking" or "No, Not Looking" AND</w:t>
      </w:r>
    </w:p>
    <w:p w14:paraId="0C4DE460" w14:textId="77777777" w:rsidR="0070535B" w:rsidRPr="0070535B" w:rsidRDefault="0070535B" w:rsidP="0070535B">
      <w:pPr>
        <w:numPr>
          <w:ilvl w:val="4"/>
          <w:numId w:val="20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Career Related Scale is "3" or "4" or "5" AND</w:t>
      </w:r>
    </w:p>
    <w:p w14:paraId="233EE389" w14:textId="77777777" w:rsidR="0070535B" w:rsidRPr="0070535B" w:rsidRDefault="0070535B" w:rsidP="0070535B">
      <w:pPr>
        <w:numPr>
          <w:ilvl w:val="4"/>
          <w:numId w:val="21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FD_Career_Related_Reporting_Date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empty</w:t>
      </w:r>
      <w:proofErr w:type="gramEnd"/>
    </w:p>
    <w:p w14:paraId="3EABBC23" w14:textId="77777777" w:rsidR="0070535B" w:rsidRPr="0070535B" w:rsidRDefault="0070535B" w:rsidP="0070535B">
      <w:pPr>
        <w:numPr>
          <w:ilvl w:val="3"/>
          <w:numId w:val="22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​​​​​​​​​​​​​​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Otherwise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whatever is in 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FD_Career_Related_Reporting_Date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retained</w:t>
      </w:r>
    </w:p>
    <w:p w14:paraId="5D5D5B7C" w14:textId="77777777" w:rsidR="0070535B" w:rsidRPr="0070535B" w:rsidRDefault="0070535B" w:rsidP="0070535B">
      <w:pPr>
        <w:numPr>
          <w:ilvl w:val="2"/>
          <w:numId w:val="23"/>
        </w:numPr>
        <w:spacing w:before="100" w:beforeAutospacing="1" w:after="0" w:line="336" w:lineRule="atLeast"/>
        <w:ind w:left="336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FD_Stable_Reporting_Date__c</w:t>
      </w:r>
      <w:proofErr w:type="spellEnd"/>
    </w:p>
    <w:p w14:paraId="618B9CE8" w14:textId="77777777" w:rsidR="0070535B" w:rsidRPr="0070535B" w:rsidRDefault="0070535B" w:rsidP="0070535B">
      <w:pPr>
        <w:numPr>
          <w:ilvl w:val="3"/>
          <w:numId w:val="24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Today's date is set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if</w:t>
      </w:r>
      <w:proofErr w:type="gramEnd"/>
    </w:p>
    <w:p w14:paraId="440F4999" w14:textId="77777777" w:rsidR="0070535B" w:rsidRPr="0070535B" w:rsidRDefault="0070535B" w:rsidP="0070535B">
      <w:pPr>
        <w:numPr>
          <w:ilvl w:val="4"/>
          <w:numId w:val="25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 Destination is "Employment" AND</w:t>
      </w:r>
    </w:p>
    <w:p w14:paraId="198739D7" w14:textId="77777777" w:rsidR="0070535B" w:rsidRPr="0070535B" w:rsidRDefault="0070535B" w:rsidP="0070535B">
      <w:pPr>
        <w:numPr>
          <w:ilvl w:val="4"/>
          <w:numId w:val="26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Employment Status is "Full Time (30+ hours)" OR "Fellowship" AND</w:t>
      </w:r>
    </w:p>
    <w:p w14:paraId="73C2BCFA" w14:textId="77777777" w:rsidR="0070535B" w:rsidRPr="0070535B" w:rsidRDefault="0070535B" w:rsidP="0070535B">
      <w:pPr>
        <w:numPr>
          <w:ilvl w:val="4"/>
          <w:numId w:val="27"/>
        </w:numPr>
        <w:spacing w:before="100" w:beforeAutospacing="1" w:after="0" w:line="336" w:lineRule="atLeast"/>
        <w:ind w:left="48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FD_Stable_Reporting_Date__c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empty</w:t>
      </w:r>
      <w:proofErr w:type="gramEnd"/>
    </w:p>
    <w:p w14:paraId="10D8B4CA" w14:textId="77777777" w:rsidR="0070535B" w:rsidRPr="0070535B" w:rsidRDefault="0070535B" w:rsidP="0070535B">
      <w:pPr>
        <w:numPr>
          <w:ilvl w:val="3"/>
          <w:numId w:val="28"/>
        </w:numPr>
        <w:spacing w:before="100" w:beforeAutospacing="1" w:after="0" w:line="336" w:lineRule="atLeast"/>
        <w:ind w:left="40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​​​​​​​​​​​​​​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Otherwise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whatever is in 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FD_Career_Related_Reporting_Date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retained</w:t>
      </w:r>
    </w:p>
    <w:p w14:paraId="649C677F" w14:textId="77777777" w:rsidR="0070535B" w:rsidRPr="0070535B" w:rsidRDefault="0070535B" w:rsidP="0070535B">
      <w:pPr>
        <w:numPr>
          <w:ilvl w:val="2"/>
          <w:numId w:val="29"/>
        </w:numPr>
        <w:spacing w:before="100" w:beforeAutospacing="1" w:after="0" w:line="336" w:lineRule="atLeast"/>
        <w:ind w:left="336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FD_Mobilizing_Reporting_Date__c</w:t>
      </w:r>
      <w:proofErr w:type="spellEnd"/>
    </w:p>
    <w:p w14:paraId="5F3B633A" w14:textId="77777777" w:rsidR="0070535B" w:rsidRPr="0070535B" w:rsidRDefault="0070535B" w:rsidP="0070535B">
      <w:pPr>
        <w:numPr>
          <w:ilvl w:val="3"/>
          <w:numId w:val="30"/>
        </w:numPr>
        <w:spacing w:before="100" w:beforeAutospacing="1" w:after="0" w:line="336" w:lineRule="atLeast"/>
        <w:ind w:left="46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Today's date is set 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if</w:t>
      </w:r>
      <w:proofErr w:type="gramEnd"/>
    </w:p>
    <w:p w14:paraId="045A9E16" w14:textId="77777777" w:rsidR="0070535B" w:rsidRPr="0070535B" w:rsidRDefault="0070535B" w:rsidP="0070535B">
      <w:pPr>
        <w:numPr>
          <w:ilvl w:val="4"/>
          <w:numId w:val="31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First Destination is "Employment" AND</w:t>
      </w:r>
    </w:p>
    <w:p w14:paraId="236F68B1" w14:textId="77777777" w:rsidR="0070535B" w:rsidRPr="0070535B" w:rsidRDefault="0070535B" w:rsidP="0070535B">
      <w:pPr>
        <w:numPr>
          <w:ilvl w:val="4"/>
          <w:numId w:val="32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Employment Status is "Full Time (30+ hours)" OR "Fellowship" AND</w:t>
      </w:r>
    </w:p>
    <w:p w14:paraId="041018B5" w14:textId="77777777" w:rsidR="0070535B" w:rsidRPr="0070535B" w:rsidRDefault="0070535B" w:rsidP="0070535B">
      <w:pPr>
        <w:numPr>
          <w:ilvl w:val="4"/>
          <w:numId w:val="33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FD: Career Related Scale is "3" or "4" or "5" AND</w:t>
      </w:r>
    </w:p>
    <w:p w14:paraId="78909963" w14:textId="77777777" w:rsidR="0070535B" w:rsidRPr="0070535B" w:rsidRDefault="0070535B" w:rsidP="0070535B">
      <w:pPr>
        <w:numPr>
          <w:ilvl w:val="4"/>
          <w:numId w:val="34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FD_Stable_Reporting_Date__c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empty AND</w:t>
      </w:r>
    </w:p>
    <w:p w14:paraId="5E596FA9" w14:textId="77777777" w:rsidR="0070535B" w:rsidRPr="0070535B" w:rsidRDefault="0070535B" w:rsidP="0070535B">
      <w:pPr>
        <w:numPr>
          <w:ilvl w:val="4"/>
          <w:numId w:val="35"/>
        </w:numPr>
        <w:spacing w:before="100" w:beforeAutospacing="1" w:after="0" w:line="336" w:lineRule="atLeast"/>
        <w:ind w:left="540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EITHER (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FD_Annual_Salary__c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&gt; 0) OR (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FD_Calculated_Annual_Salary__c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not blank)</w:t>
      </w:r>
    </w:p>
    <w:p w14:paraId="281D9A9C" w14:textId="77777777" w:rsidR="0070535B" w:rsidRPr="0070535B" w:rsidRDefault="0070535B" w:rsidP="0070535B">
      <w:pPr>
        <w:numPr>
          <w:ilvl w:val="3"/>
          <w:numId w:val="36"/>
        </w:numPr>
        <w:spacing w:before="100" w:beforeAutospacing="1" w:after="0" w:line="336" w:lineRule="atLeast"/>
        <w:ind w:left="46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​​​​​​​​​​​​​​</w:t>
      </w:r>
      <w:proofErr w:type="gram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Otherwise</w:t>
      </w:r>
      <w:proofErr w:type="gram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whatever is in </w:t>
      </w:r>
      <w:proofErr w:type="spellStart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FD_Mobilizing_Reporting_Date__c</w:t>
      </w:r>
      <w:proofErr w:type="spellEnd"/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is retained</w:t>
      </w:r>
    </w:p>
    <w:p w14:paraId="12C121F3" w14:textId="77777777" w:rsidR="0070535B" w:rsidRPr="0070535B" w:rsidRDefault="0070535B" w:rsidP="0070535B">
      <w:pPr>
        <w:numPr>
          <w:ilvl w:val="3"/>
          <w:numId w:val="37"/>
        </w:numPr>
        <w:spacing w:before="100" w:beforeAutospacing="1" w:after="0" w:line="336" w:lineRule="atLeast"/>
        <w:ind w:left="4680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lastRenderedPageBreak/>
        <w:t>NOTE</w:t>
      </w:r>
      <w:r w:rsidRPr="0070535B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</w:t>
      </w:r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 xml:space="preserve">this is a foundational definition </w:t>
      </w:r>
      <w:proofErr w:type="gramStart"/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>only, and</w:t>
      </w:r>
      <w:proofErr w:type="gramEnd"/>
      <w:r w:rsidRPr="0070535B">
        <w:rPr>
          <w:rFonts w:ascii="Times New Roman" w:eastAsia="Times New Roman" w:hAnsi="Times New Roman" w:cs="Times New Roman"/>
          <w:i/>
          <w:iCs/>
          <w:color w:val="242424"/>
          <w:sz w:val="27"/>
          <w:szCs w:val="27"/>
          <w:lang w:eastAsia="en-IN"/>
        </w:rPr>
        <w:t xml:space="preserve"> will ultimately include salary. For now, the salary component is managed manually where required.</w:t>
      </w:r>
    </w:p>
    <w:p w14:paraId="6B51A929" w14:textId="77777777" w:rsidR="0070535B" w:rsidRDefault="0070535B"/>
    <w:sectPr w:rsidR="0070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7E8"/>
    <w:multiLevelType w:val="multilevel"/>
    <w:tmpl w:val="080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3241169">
    <w:abstractNumId w:val="0"/>
  </w:num>
  <w:num w:numId="2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7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8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9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3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4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5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6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9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0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1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2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3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5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6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7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8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9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1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2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3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4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5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6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7" w16cid:durableId="6443109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5B"/>
    <w:rsid w:val="001557F9"/>
    <w:rsid w:val="00556B13"/>
    <w:rsid w:val="006F5C4A"/>
    <w:rsid w:val="0070535B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F90"/>
  <w15:chartTrackingRefBased/>
  <w15:docId w15:val="{F98380EA-43D4-4012-8266-7D42BA71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5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3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53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535B"/>
    <w:rPr>
      <w:b/>
      <w:bCs/>
    </w:rPr>
  </w:style>
  <w:style w:type="character" w:customStyle="1" w:styleId="fontcolorreddark">
    <w:name w:val="fontcolorreddark"/>
    <w:basedOn w:val="DefaultParagraphFont"/>
    <w:rsid w:val="0070535B"/>
  </w:style>
  <w:style w:type="character" w:styleId="Emphasis">
    <w:name w:val="Emphasis"/>
    <w:basedOn w:val="DefaultParagraphFont"/>
    <w:uiPriority w:val="20"/>
    <w:qFormat/>
    <w:rsid w:val="00705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5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29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2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0144E1-E0B7-49DA-A399-511E1F621E16}"/>
</file>

<file path=customXml/itemProps2.xml><?xml version="1.0" encoding="utf-8"?>
<ds:datastoreItem xmlns:ds="http://schemas.openxmlformats.org/officeDocument/2006/customXml" ds:itemID="{9999739F-E408-403F-8D55-619D3FC35C48}"/>
</file>

<file path=customXml/itemProps3.xml><?xml version="1.0" encoding="utf-8"?>
<ds:datastoreItem xmlns:ds="http://schemas.openxmlformats.org/officeDocument/2006/customXml" ds:itemID="{944649A1-0A15-47C9-B504-0D5605AA7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2023-01-27T18:31:00Z</dcterms:created>
  <dcterms:modified xsi:type="dcterms:W3CDTF">2023-01-27T18:35:00Z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