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9F6C" w14:textId="2FDC430E" w:rsidR="005E5198" w:rsidRDefault="0051468E">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Service Plan Road Maps</w:t>
      </w:r>
    </w:p>
    <w:p w14:paraId="62289E66" w14:textId="77777777" w:rsidR="0051468E" w:rsidRPr="0051468E" w:rsidRDefault="0051468E" w:rsidP="0051468E">
      <w:pPr>
        <w:shd w:val="clear" w:color="auto" w:fill="FFFFFF"/>
        <w:spacing w:after="336" w:line="336" w:lineRule="atLeast"/>
        <w:rPr>
          <w:rFonts w:ascii="Segoe UI" w:eastAsia="Times New Roman" w:hAnsi="Segoe UI" w:cs="Segoe UI"/>
          <w:color w:val="242424"/>
          <w:sz w:val="27"/>
          <w:szCs w:val="27"/>
          <w:lang w:eastAsia="en-IN"/>
        </w:rPr>
      </w:pPr>
      <w:r w:rsidRPr="0051468E">
        <w:rPr>
          <w:rFonts w:ascii="Segoe UI" w:eastAsia="Times New Roman" w:hAnsi="Segoe UI" w:cs="Segoe UI"/>
          <w:color w:val="242424"/>
          <w:sz w:val="27"/>
          <w:szCs w:val="27"/>
          <w:lang w:eastAsia="en-IN"/>
        </w:rPr>
        <w:t xml:space="preserve">A road map provides you with a general example of the services that Bottom Line </w:t>
      </w:r>
      <w:proofErr w:type="gramStart"/>
      <w:r w:rsidRPr="0051468E">
        <w:rPr>
          <w:rFonts w:ascii="Segoe UI" w:eastAsia="Times New Roman" w:hAnsi="Segoe UI" w:cs="Segoe UI"/>
          <w:color w:val="242424"/>
          <w:sz w:val="27"/>
          <w:szCs w:val="27"/>
          <w:lang w:eastAsia="en-IN"/>
        </w:rPr>
        <w:t>is able to</w:t>
      </w:r>
      <w:proofErr w:type="gramEnd"/>
      <w:r w:rsidRPr="0051468E">
        <w:rPr>
          <w:rFonts w:ascii="Segoe UI" w:eastAsia="Times New Roman" w:hAnsi="Segoe UI" w:cs="Segoe UI"/>
          <w:color w:val="242424"/>
          <w:sz w:val="27"/>
          <w:szCs w:val="27"/>
          <w:lang w:eastAsia="en-IN"/>
        </w:rPr>
        <w:t xml:space="preserve"> provide students throughout the college journey. We provide services mapped to key milestones to support students towards goals related to Degree, Employability, Affordability and Life. Our sample road map provides an overview of recommended areas of focus by college year in the program and serves as a guide to help set you up for success to graduate from college and successfully launch a career. </w:t>
      </w:r>
    </w:p>
    <w:p w14:paraId="4B5193AF" w14:textId="77777777" w:rsidR="0051468E" w:rsidRPr="0051468E" w:rsidRDefault="0051468E" w:rsidP="0051468E">
      <w:pPr>
        <w:shd w:val="clear" w:color="auto" w:fill="FFFFFF"/>
        <w:spacing w:after="336" w:line="336" w:lineRule="atLeast"/>
        <w:rPr>
          <w:rFonts w:ascii="Segoe UI" w:eastAsia="Times New Roman" w:hAnsi="Segoe UI" w:cs="Segoe UI"/>
          <w:color w:val="242424"/>
          <w:sz w:val="27"/>
          <w:szCs w:val="27"/>
          <w:lang w:eastAsia="en-IN"/>
        </w:rPr>
      </w:pPr>
      <w:r w:rsidRPr="0051468E">
        <w:rPr>
          <w:rFonts w:ascii="Segoe UI" w:eastAsia="Times New Roman" w:hAnsi="Segoe UI" w:cs="Segoe UI"/>
          <w:color w:val="242424"/>
          <w:sz w:val="27"/>
          <w:szCs w:val="27"/>
          <w:lang w:eastAsia="en-IN"/>
        </w:rPr>
        <w:t>Sample road maps outline a plan assuming 3 meetings a semester. Students are also encouraged to take advantage of winter and summer breaks to receive additional services and/or attend Bottom Line events. To make the most out of sessions with your students, we recommend setting the expectation that some pre-work is assigned and expected between meetings.</w:t>
      </w:r>
    </w:p>
    <w:p w14:paraId="139B783E" w14:textId="77777777" w:rsidR="0051468E" w:rsidRPr="0051468E" w:rsidRDefault="0051468E" w:rsidP="0051468E">
      <w:pPr>
        <w:shd w:val="clear" w:color="auto" w:fill="FFFFFF"/>
        <w:spacing w:after="336" w:line="336" w:lineRule="atLeast"/>
        <w:rPr>
          <w:rFonts w:ascii="Segoe UI" w:eastAsia="Times New Roman" w:hAnsi="Segoe UI" w:cs="Segoe UI"/>
          <w:color w:val="242424"/>
          <w:sz w:val="27"/>
          <w:szCs w:val="27"/>
          <w:lang w:eastAsia="en-IN"/>
        </w:rPr>
      </w:pPr>
      <w:r w:rsidRPr="0051468E">
        <w:rPr>
          <w:rFonts w:ascii="Segoe UI" w:eastAsia="Times New Roman" w:hAnsi="Segoe UI" w:cs="Segoe UI"/>
          <w:color w:val="242424"/>
          <w:sz w:val="27"/>
          <w:szCs w:val="27"/>
          <w:lang w:eastAsia="en-IN"/>
        </w:rPr>
        <w:t>Please note that this does not:</w:t>
      </w:r>
    </w:p>
    <w:p w14:paraId="4E60A9EE" w14:textId="77777777" w:rsidR="0051468E" w:rsidRPr="0051468E" w:rsidRDefault="0051468E" w:rsidP="0051468E">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1468E">
        <w:rPr>
          <w:rFonts w:ascii="Segoe UI" w:eastAsia="Times New Roman" w:hAnsi="Segoe UI" w:cs="Segoe UI"/>
          <w:color w:val="242424"/>
          <w:sz w:val="27"/>
          <w:szCs w:val="27"/>
          <w:lang w:eastAsia="en-IN"/>
        </w:rPr>
        <w:t xml:space="preserve">Serve as the only way a student can get to their ultimate </w:t>
      </w:r>
      <w:proofErr w:type="gramStart"/>
      <w:r w:rsidRPr="0051468E">
        <w:rPr>
          <w:rFonts w:ascii="Segoe UI" w:eastAsia="Times New Roman" w:hAnsi="Segoe UI" w:cs="Segoe UI"/>
          <w:color w:val="242424"/>
          <w:sz w:val="27"/>
          <w:szCs w:val="27"/>
          <w:lang w:eastAsia="en-IN"/>
        </w:rPr>
        <w:t>destination</w:t>
      </w:r>
      <w:proofErr w:type="gramEnd"/>
    </w:p>
    <w:p w14:paraId="6D63ED45" w14:textId="77777777" w:rsidR="0051468E" w:rsidRPr="0051468E" w:rsidRDefault="0051468E" w:rsidP="0051468E">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1468E">
        <w:rPr>
          <w:rFonts w:ascii="Segoe UI" w:eastAsia="Times New Roman" w:hAnsi="Segoe UI" w:cs="Segoe UI"/>
          <w:color w:val="242424"/>
          <w:sz w:val="27"/>
          <w:szCs w:val="27"/>
          <w:lang w:eastAsia="en-IN"/>
        </w:rPr>
        <w:t>Represent a seamless trip. We expect there to be rest stops, detours &amp; scenic routes along the way and that's okay! When this occurs, check out </w:t>
      </w:r>
      <w:hyperlink r:id="rId5" w:tooltip="https://tbl500amory.sharepoint.com/:w:/s/SuccessProgramCurriculum/EWommh-9KUxAlZCYcKjLd0YBHSXSRhs-2Kd8jbXjrrVenQ?e=zJk04d" w:history="1">
        <w:r w:rsidRPr="0051468E">
          <w:rPr>
            <w:rFonts w:ascii="Segoe UI" w:eastAsia="Times New Roman" w:hAnsi="Segoe UI" w:cs="Segoe UI"/>
            <w:color w:val="03787C"/>
            <w:sz w:val="27"/>
            <w:szCs w:val="27"/>
            <w:u w:val="single"/>
            <w:lang w:eastAsia="en-IN"/>
          </w:rPr>
          <w:t>some common adjustments</w:t>
        </w:r>
      </w:hyperlink>
      <w:r w:rsidRPr="0051468E">
        <w:rPr>
          <w:rFonts w:ascii="Segoe UI" w:eastAsia="Times New Roman" w:hAnsi="Segoe UI" w:cs="Segoe UI"/>
          <w:color w:val="242424"/>
          <w:sz w:val="27"/>
          <w:szCs w:val="27"/>
          <w:lang w:eastAsia="en-IN"/>
        </w:rPr>
        <w:t> for tips on supporting your student with the issue at hand.</w:t>
      </w:r>
    </w:p>
    <w:p w14:paraId="30052B48" w14:textId="515A2FAA" w:rsidR="0051468E" w:rsidRDefault="0051468E" w:rsidP="0051468E">
      <w:pPr>
        <w:rPr>
          <w:rFonts w:ascii="Segoe UI" w:hAnsi="Segoe UI" w:cs="Segoe UI"/>
          <w:b/>
          <w:bCs/>
          <w:color w:val="000000"/>
          <w:sz w:val="48"/>
          <w:szCs w:val="48"/>
          <w:shd w:val="clear" w:color="auto" w:fill="FFFFFF"/>
        </w:rPr>
      </w:pPr>
    </w:p>
    <w:p w14:paraId="0BE363AE" w14:textId="77777777" w:rsidR="0051468E" w:rsidRPr="0051468E" w:rsidRDefault="0051468E" w:rsidP="0051468E"/>
    <w:sectPr w:rsidR="0051468E" w:rsidRPr="0051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F4861"/>
    <w:multiLevelType w:val="multilevel"/>
    <w:tmpl w:val="D74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450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8E"/>
    <w:rsid w:val="0051468E"/>
    <w:rsid w:val="00556B13"/>
    <w:rsid w:val="005E5198"/>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EBD3"/>
  <w15:chartTrackingRefBased/>
  <w15:docId w15:val="{C1F6CF37-FA9F-48A6-9F57-E78338B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4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w:/s/SuccessProgramCurriculum/EWommh-9KUxAlZCYcKjLd0YBHSXSRhs-2Kd8jbXjrrVenQ?e=zJk04d"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639DCE-74F9-4BC4-B80A-E446C24A4B62}"/>
</file>

<file path=customXml/itemProps2.xml><?xml version="1.0" encoding="utf-8"?>
<ds:datastoreItem xmlns:ds="http://schemas.openxmlformats.org/officeDocument/2006/customXml" ds:itemID="{A1F06C85-A25E-4988-BB4D-457C1A17BE32}"/>
</file>

<file path=customXml/itemProps3.xml><?xml version="1.0" encoding="utf-8"?>
<ds:datastoreItem xmlns:ds="http://schemas.openxmlformats.org/officeDocument/2006/customXml" ds:itemID="{BCF80E4A-634C-4857-9ADE-E0ECA369F89A}"/>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2023-01-27T12:20:00Z</dcterms:created>
  <dcterms:modified xsi:type="dcterms:W3CDTF">2023-01-27T12:24:00Z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