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09.8673152923584" w:lineRule="auto"/>
        <w:ind w:firstLine="14.919891357421875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Migration </w:t>
      </w:r>
    </w:p>
    <w:p w:rsidR="00000000" w:rsidDel="00000000" w:rsidP="00000000" w:rsidRDefault="00000000" w:rsidRPr="00000000" w14:paraId="00000002">
      <w:pPr>
        <w:widowControl w:val="0"/>
        <w:spacing w:line="409.8673152923584" w:lineRule="auto"/>
        <w:ind w:firstLine="14.919891357421875"/>
        <w:rPr/>
      </w:pPr>
      <w:r w:rsidDel="00000000" w:rsidR="00000000" w:rsidRPr="00000000">
        <w:rPr>
          <w:rtl w:val="0"/>
        </w:rPr>
        <w:t xml:space="preserve">Source </w:t>
      </w:r>
    </w:p>
    <w:p w:rsidR="00000000" w:rsidDel="00000000" w:rsidP="00000000" w:rsidRDefault="00000000" w:rsidRPr="00000000" w14:paraId="00000003">
      <w:pPr>
        <w:widowControl w:val="0"/>
        <w:spacing w:before="13.499755859375" w:line="240" w:lineRule="auto"/>
        <w:ind w:left="6.15997314453125" w:firstLine="0"/>
        <w:rPr/>
      </w:pPr>
      <w:r w:rsidDel="00000000" w:rsidR="00000000" w:rsidRPr="00000000">
        <w:rPr>
          <w:rtl w:val="0"/>
        </w:rPr>
        <w:t xml:space="preserve">Legacy Customer DB </w:t>
      </w:r>
    </w:p>
    <w:p w:rsidR="00000000" w:rsidDel="00000000" w:rsidP="00000000" w:rsidRDefault="00000000" w:rsidRPr="00000000" w14:paraId="00000004">
      <w:pPr>
        <w:widowControl w:val="0"/>
        <w:spacing w:before="565.111083984375" w:line="240" w:lineRule="auto"/>
        <w:ind w:left="7.039947509765625" w:firstLine="0"/>
        <w:rPr/>
      </w:pPr>
      <w:r w:rsidDel="00000000" w:rsidR="00000000" w:rsidRPr="00000000">
        <w:rPr>
          <w:rtl w:val="0"/>
        </w:rPr>
        <w:t xml:space="preserve">Destination </w:t>
      </w:r>
    </w:p>
    <w:p w:rsidR="00000000" w:rsidDel="00000000" w:rsidP="00000000" w:rsidRDefault="00000000" w:rsidRPr="00000000" w14:paraId="00000005">
      <w:pPr>
        <w:widowControl w:val="0"/>
        <w:spacing w:before="274.185791015625" w:line="240" w:lineRule="auto"/>
        <w:ind w:left="6.819915771484375" w:firstLine="0"/>
        <w:rPr/>
      </w:pPr>
      <w:r w:rsidDel="00000000" w:rsidR="00000000" w:rsidRPr="00000000">
        <w:rPr>
          <w:rtl w:val="0"/>
        </w:rPr>
        <w:t xml:space="preserve">New Data Warehouse </w:t>
      </w:r>
    </w:p>
    <w:p w:rsidR="00000000" w:rsidDel="00000000" w:rsidP="00000000" w:rsidRDefault="00000000" w:rsidRPr="00000000" w14:paraId="00000006">
      <w:pPr>
        <w:widowControl w:val="0"/>
        <w:spacing w:before="565.111083984375" w:line="240" w:lineRule="auto"/>
        <w:ind w:left="7.480010986328125" w:firstLine="0"/>
        <w:rPr/>
      </w:pPr>
      <w:r w:rsidDel="00000000" w:rsidR="00000000" w:rsidRPr="00000000">
        <w:rPr>
          <w:rtl w:val="0"/>
        </w:rPr>
        <w:t xml:space="preserve">Use: </w:t>
      </w:r>
    </w:p>
    <w:p w:rsidR="00000000" w:rsidDel="00000000" w:rsidP="00000000" w:rsidRDefault="00000000" w:rsidRPr="00000000" w14:paraId="00000007">
      <w:pPr>
        <w:widowControl w:val="0"/>
        <w:spacing w:before="274.185791015625" w:line="240" w:lineRule="auto"/>
        <w:ind w:left="369.2399597167969" w:firstLine="0"/>
        <w:rPr/>
      </w:pPr>
      <w:r w:rsidDel="00000000" w:rsidR="00000000" w:rsidRPr="00000000">
        <w:rPr>
          <w:rtl w:val="0"/>
        </w:rPr>
        <w:t xml:space="preserve">● OLE DB Source </w:t>
      </w:r>
    </w:p>
    <w:p w:rsidR="00000000" w:rsidDel="00000000" w:rsidP="00000000" w:rsidRDefault="00000000" w:rsidRPr="00000000" w14:paraId="00000008">
      <w:pPr>
        <w:widowControl w:val="0"/>
        <w:spacing w:before="34.185791015625" w:line="240" w:lineRule="auto"/>
        <w:ind w:left="369.2399597167969" w:firstLine="0"/>
        <w:rPr/>
      </w:pPr>
      <w:r w:rsidDel="00000000" w:rsidR="00000000" w:rsidRPr="00000000">
        <w:rPr>
          <w:rtl w:val="0"/>
        </w:rPr>
        <w:t xml:space="preserve">● Data Flow </w:t>
      </w:r>
    </w:p>
    <w:p w:rsidR="00000000" w:rsidDel="00000000" w:rsidP="00000000" w:rsidRDefault="00000000" w:rsidRPr="00000000" w14:paraId="00000009">
      <w:pPr>
        <w:widowControl w:val="0"/>
        <w:spacing w:before="34.185791015625" w:line="240" w:lineRule="auto"/>
        <w:ind w:left="369.2399597167969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● OLE DB Destination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heading=h.blvu6pt4ry4f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Introduction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migration is the process of transferring data from one database to another database. It is usually done when organizations move from an old system (legacy database) to a new system such as a data warehouse for better storage, performance, and analysis.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OLE DB Source</w:t>
      </w:r>
      <w:r w:rsidDel="00000000" w:rsidR="00000000" w:rsidRPr="00000000">
        <w:rPr>
          <w:rtl w:val="0"/>
        </w:rPr>
        <w:t xml:space="preserve"> – to extract data from the legacy database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Flow Task</w:t>
      </w:r>
      <w:r w:rsidDel="00000000" w:rsidR="00000000" w:rsidRPr="00000000">
        <w:rPr>
          <w:rtl w:val="0"/>
        </w:rPr>
        <w:t xml:space="preserve"> – to control the movement of data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OLE DB Destination</w:t>
      </w:r>
      <w:r w:rsidDel="00000000" w:rsidR="00000000" w:rsidRPr="00000000">
        <w:rPr>
          <w:rtl w:val="0"/>
        </w:rPr>
        <w:t xml:space="preserve"> – to load data into the data warehouse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hyxft8ktfb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SSIS Project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an </w:t>
      </w:r>
      <w:r w:rsidDel="00000000" w:rsidR="00000000" w:rsidRPr="00000000">
        <w:rPr>
          <w:b w:val="1"/>
          <w:bCs w:val="1"/>
          <w:rtl w:val="0"/>
        </w:rPr>
        <w:t xml:space="preserve">Integration Services Project</w:t>
      </w:r>
      <w:r w:rsidDel="00000000" w:rsidR="00000000" w:rsidRPr="00000000">
        <w:rPr>
          <w:rtl w:val="0"/>
        </w:rPr>
        <w:t xml:space="preserve"> is created in Visual Studio (SSDT). This project contains the SSIS package that performs the data migration process.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790yjo12fl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Add Data Flow Task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b w:val="1"/>
          <w:bCs w:val="1"/>
          <w:rtl w:val="0"/>
        </w:rPr>
        <w:t xml:space="preserve">Control Flow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Data Flow Task</w:t>
      </w:r>
      <w:r w:rsidDel="00000000" w:rsidR="00000000" w:rsidRPr="00000000">
        <w:rPr>
          <w:rtl w:val="0"/>
        </w:rPr>
        <w:t xml:space="preserve"> is added. The Data Flow Task is responsible for moving data from the source database to the destination database.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z70ltxrzwo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3200400" cy="15430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8rwlkwx66k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Configure OLE DB Source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OLE DB Source</w:t>
      </w:r>
      <w:r w:rsidDel="00000000" w:rsidR="00000000" w:rsidRPr="00000000">
        <w:rPr>
          <w:rtl w:val="0"/>
        </w:rPr>
        <w:t xml:space="preserve"> component is added in the Data Flow.</w:t>
        <w:br w:type="textWrapping"/>
        <w:t xml:space="preserve"> This component connects to the COMPANY_DB3 </w:t>
      </w: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and extracts customer data from the source table.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iidrtj2uym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Configure OLE DB Destination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OLE DB Destination</w:t>
      </w:r>
      <w:r w:rsidDel="00000000" w:rsidR="00000000" w:rsidRPr="00000000">
        <w:rPr>
          <w:rtl w:val="0"/>
        </w:rPr>
        <w:t xml:space="preserve"> component is added and connected to the OLE DB Source.</w:t>
        <w:br w:type="textWrapping"/>
        <w:t xml:space="preserve"> This component connects to the </w:t>
      </w:r>
      <w:r w:rsidDel="00000000" w:rsidR="00000000" w:rsidRPr="00000000">
        <w:rPr>
          <w:b w:val="1"/>
          <w:bCs w:val="1"/>
          <w:rtl w:val="0"/>
        </w:rPr>
        <w:t xml:space="preserve">New Data Warehouse</w:t>
      </w:r>
      <w:r w:rsidDel="00000000" w:rsidR="00000000" w:rsidRPr="00000000">
        <w:rPr>
          <w:rtl w:val="0"/>
        </w:rPr>
        <w:t xml:space="preserve"> and loads the extracted data into the destination table.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53025" cy="1524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clg06rfwni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Column Mapping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columns from the source table are mapped to the corresponding columns in the destination table to ensure that the correct data is transferred.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638675" cy="17811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k0yce2l6bn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Execute the Package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the SSIS package is executed. The system extracts data from the legacy database and loads it into the data warehouse successfully.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14725" cy="35909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48075" cy="37242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vDKbWS0Z+TSXMaNC15kU5GWHGw==">CgMxLjAyDmguYmx2dTZwdDRyeTRmMg5oLm1oeXhmdDhrdGZiZDIOaC54NzkweWpvMTJmbGsyDmguZ3o3MGx0eHJ6d28zMg5oLmQ4cndsa3d4NjZrNDIOaC56aWlkcnRqMnV5bWYyDmguNmNsZzA2cmZ3bml1Mg5oLjVrMHljZTJsNmJuMDgAciExekhUdlFqY2wwc2c1QUZFbnZPM1Z5VDNxdGVGcXlWQ3k=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