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92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4"/>
        <w:gridCol w:w="6"/>
      </w:tblGrid>
      <w:tr w:rsidR="005336E3" w:rsidRPr="005A1097" w14:paraId="7921566C" w14:textId="77777777" w:rsidTr="002F4DC3">
        <w:tc>
          <w:tcPr>
            <w:tcW w:w="9022" w:type="dxa"/>
            <w:shd w:val="clear" w:color="auto" w:fill="FFFFFF"/>
            <w:noWrap/>
            <w:hideMark/>
          </w:tcPr>
          <w:tbl>
            <w:tblPr>
              <w:tblW w:w="94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44"/>
            </w:tblGrid>
            <w:tr w:rsidR="005336E3" w:rsidRPr="005A1097" w14:paraId="191CAEDC" w14:textId="77777777" w:rsidTr="005A1097">
              <w:trPr>
                <w:trHeight w:val="774"/>
              </w:trPr>
              <w:tc>
                <w:tcPr>
                  <w:tcW w:w="0" w:type="auto"/>
                  <w:vAlign w:val="center"/>
                  <w:hideMark/>
                </w:tcPr>
                <w:p w14:paraId="71EFD71F" w14:textId="54EDB790" w:rsidR="005336E3" w:rsidRPr="005A1097" w:rsidRDefault="005A1097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C31371">
                    <w:rPr>
                      <w:noProof/>
                    </w:rPr>
                    <w:drawing>
                      <wp:inline distT="0" distB="0" distL="0" distR="0" wp14:anchorId="0AC3A8D2" wp14:editId="0F303531">
                        <wp:extent cx="879682" cy="731520"/>
                        <wp:effectExtent l="0" t="0" r="0" b="5080"/>
                        <wp:docPr id="13" name="Picture 12" descr="A logo of a company&#10;&#10;Description automatically generat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DBFCD31-4D04-05C2-0D6F-00BC500C1EC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2" descr="A logo of a company&#10;&#10;Description automatically generated">
                                  <a:extLst>
                                    <a:ext uri="{FF2B5EF4-FFF2-40B4-BE49-F238E27FC236}">
                                      <a16:creationId xmlns:a16="http://schemas.microsoft.com/office/drawing/2014/main" id="{2DBFCD31-4D04-05C2-0D6F-00BC500C1EC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6089" cy="761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            </w:t>
                  </w:r>
                  <w:r w:rsidRPr="00C31371">
                    <w:rPr>
                      <w:noProof/>
                    </w:rPr>
                    <w:drawing>
                      <wp:inline distT="0" distB="0" distL="0" distR="0" wp14:anchorId="47D72FA2" wp14:editId="254B3B7C">
                        <wp:extent cx="3848100" cy="850900"/>
                        <wp:effectExtent l="0" t="0" r="0" b="0"/>
                        <wp:docPr id="11" name="Picture 10" descr="A close-up of a logo&#10;&#10;Description automatically generat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559BF9F-CACC-DB3C-099B-2D5849D0634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0" descr="A close-up of a logo&#10;&#10;Description automatically generated">
                                  <a:extLst>
                                    <a:ext uri="{FF2B5EF4-FFF2-40B4-BE49-F238E27FC236}">
                                      <a16:creationId xmlns:a16="http://schemas.microsoft.com/office/drawing/2014/main" id="{6559BF9F-CACC-DB3C-099B-2D5849D0634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81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36E3" w:rsidRPr="005A1097" w14:paraId="7F42BE81" w14:textId="77777777" w:rsidTr="005A1097">
              <w:trPr>
                <w:trHeight w:val="455"/>
              </w:trPr>
              <w:tc>
                <w:tcPr>
                  <w:tcW w:w="0" w:type="auto"/>
                  <w:vAlign w:val="center"/>
                </w:tcPr>
                <w:p w14:paraId="73356BFD" w14:textId="0858621E" w:rsidR="005A1097" w:rsidRDefault="005A1097" w:rsidP="005A1097">
                  <w:pPr>
                    <w:framePr w:hSpace="180" w:wrap="around" w:vAnchor="text" w:hAnchor="text" w:y="1"/>
                    <w:pBdr>
                      <w:bottom w:val="single" w:sz="6" w:space="1" w:color="auto"/>
                    </w:pBdr>
                    <w:suppressOverlap/>
                  </w:pPr>
                </w:p>
                <w:p w14:paraId="637CBBD9" w14:textId="77777777" w:rsidR="005A1097" w:rsidRDefault="005A1097" w:rsidP="005A1097">
                  <w:pPr>
                    <w:framePr w:hSpace="180" w:wrap="around" w:vAnchor="text" w:hAnchor="text" w:y="1"/>
                    <w:suppressOverlap/>
                  </w:pPr>
                </w:p>
                <w:p w14:paraId="1F730427" w14:textId="2AD1F962" w:rsidR="005A1097" w:rsidRPr="005A1097" w:rsidRDefault="005A1097" w:rsidP="005A1097">
                  <w:pPr>
                    <w:framePr w:hSpace="180" w:wrap="around" w:vAnchor="text" w:hAnchor="text" w:y="1"/>
                    <w:pBdr>
                      <w:bottom w:val="single" w:sz="6" w:space="1" w:color="auto"/>
                    </w:pBdr>
                    <w:ind w:left="720" w:firstLine="720"/>
                    <w:suppressOverlap/>
                    <w:rPr>
                      <w:b/>
                      <w:bCs/>
                      <w:sz w:val="40"/>
                    </w:rPr>
                  </w:pPr>
                  <w:r w:rsidRPr="00CA69B1">
                    <w:rPr>
                      <w:b/>
                      <w:bCs/>
                      <w:sz w:val="40"/>
                    </w:rPr>
                    <w:t xml:space="preserve">Joint Tech Internship Community Program </w:t>
                  </w:r>
                </w:p>
                <w:p w14:paraId="7D546C77" w14:textId="77777777" w:rsidR="005A1097" w:rsidRDefault="005A1097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A109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 Assignment 1 (</w:t>
                  </w:r>
                  <w:r w:rsidRPr="005A109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Problem)</w:t>
                  </w:r>
                </w:p>
                <w:p w14:paraId="47CAF739" w14:textId="4BD9CB2D" w:rsidR="005A1097" w:rsidRDefault="005A1097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A109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Name: JAYAVIJAAY CJ</w:t>
                  </w:r>
                </w:p>
                <w:p w14:paraId="722F28DD" w14:textId="77777777" w:rsidR="005A1097" w:rsidRPr="005A1097" w:rsidRDefault="005A1097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  <w:p w14:paraId="40B5FB47" w14:textId="49FD933C" w:rsidR="009F6F38" w:rsidRPr="009F6F38" w:rsidRDefault="009F6F38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A1097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L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et's create an example dataset using household phone products. Here's a dataset:</w:t>
                  </w:r>
                </w:p>
                <w:tbl>
                  <w:tblPr>
                    <w:tblW w:w="9015" w:type="dxa"/>
                    <w:tblCellSpacing w:w="15" w:type="dxa"/>
                    <w:tblBorders>
                      <w:bottom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3"/>
                    <w:gridCol w:w="1133"/>
                    <w:gridCol w:w="1408"/>
                    <w:gridCol w:w="1109"/>
                    <w:gridCol w:w="897"/>
                    <w:gridCol w:w="1330"/>
                    <w:gridCol w:w="1695"/>
                  </w:tblGrid>
                  <w:tr w:rsidR="005A1097" w:rsidRPr="009F6F38" w14:paraId="5F157167" w14:textId="77777777" w:rsidTr="005A1097">
                    <w:trPr>
                      <w:trHeight w:val="452"/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75B76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Product ID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F0A8D5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Brand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DE0E8A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Model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E0913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Price ($)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130811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Rating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D618F6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Units Sold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8896FE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Discount (%)</w:t>
                        </w:r>
                      </w:p>
                    </w:tc>
                  </w:tr>
                  <w:tr w:rsidR="005A1097" w:rsidRPr="009F6F38" w14:paraId="4C6E0598" w14:textId="77777777" w:rsidTr="005A1097">
                    <w:trPr>
                      <w:trHeight w:val="45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AC622B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3EFF15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Samsung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CCC550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Galaxy S21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DBA4B21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799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E10C40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4.6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9FD63B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500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EA6D40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10</w:t>
                        </w:r>
                      </w:p>
                    </w:tc>
                  </w:tr>
                  <w:tr w:rsidR="005A1097" w:rsidRPr="009F6F38" w14:paraId="7047F938" w14:textId="77777777" w:rsidTr="005A1097">
                    <w:trPr>
                      <w:trHeight w:val="44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D96DCA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55A27E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Apple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4799E2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iPhone 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E75256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999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4E81F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4.8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DD8B18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2DFCC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5</w:t>
                        </w:r>
                      </w:p>
                    </w:tc>
                  </w:tr>
                  <w:tr w:rsidR="005A1097" w:rsidRPr="009F6F38" w14:paraId="7E3DBEF6" w14:textId="77777777" w:rsidTr="005A1097">
                    <w:trPr>
                      <w:trHeight w:val="45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30D4C1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05EA9E2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Google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A81EAA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Pixel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EAD383F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699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653B695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4.5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49048F9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300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4C3FF0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15</w:t>
                        </w:r>
                      </w:p>
                    </w:tc>
                  </w:tr>
                  <w:tr w:rsidR="005A1097" w:rsidRPr="009F6F38" w14:paraId="7D4D6062" w14:textId="77777777" w:rsidTr="005A1097">
                    <w:trPr>
                      <w:trHeight w:val="44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D3EF69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94555A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OnePlus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79B3F1B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9 Pro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9D0A761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969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4B21367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4.4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9EFDC1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250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79BCD0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20</w:t>
                        </w:r>
                      </w:p>
                    </w:tc>
                  </w:tr>
                  <w:tr w:rsidR="005A1097" w:rsidRPr="009F6F38" w14:paraId="0CE0D2D9" w14:textId="77777777" w:rsidTr="005A1097">
                    <w:trPr>
                      <w:trHeight w:val="45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77944D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811BD3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Motorola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153CEE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Edge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CF30AE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699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8B6238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4.3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043E479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7A0BF8A" w14:textId="77777777" w:rsidR="009F6F38" w:rsidRPr="009F6F38" w:rsidRDefault="009F6F38" w:rsidP="005A1097">
                        <w:pPr>
                          <w:framePr w:hSpace="180" w:wrap="around" w:vAnchor="text" w:hAnchor="text" w:y="1"/>
                          <w:spacing w:before="100" w:beforeAutospacing="1" w:after="100" w:afterAutospacing="1" w:line="360" w:lineRule="auto"/>
                          <w:suppressOverlap/>
                          <w:jc w:val="both"/>
                          <w:outlineLvl w:val="2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</w:pPr>
                        <w:r w:rsidRPr="009F6F38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lang w:eastAsia="en-IN"/>
                          </w:rPr>
                          <w:t>25</w:t>
                        </w:r>
                      </w:p>
                    </w:tc>
                  </w:tr>
                </w:tbl>
                <w:p w14:paraId="28058DC6" w14:textId="77777777" w:rsidR="009F6F38" w:rsidRPr="009F6F38" w:rsidRDefault="009F6F38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Terminologies Explained:</w:t>
                  </w:r>
                </w:p>
                <w:p w14:paraId="781CAE95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Feature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Individual measurable properties or characteristics used as inputs to the model.</w:t>
                  </w:r>
                </w:p>
                <w:p w14:paraId="7F62792B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Product ID, Brand, Model, Price, Rating, Units Sold, Discount.</w:t>
                  </w:r>
                </w:p>
                <w:p w14:paraId="7FCF6E50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Label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The output variable that the model aims to predict.</w:t>
                  </w:r>
                </w:p>
                <w:p w14:paraId="53C7F177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lastRenderedPageBreak/>
                    <w:t>Example: Units Sold (if we are trying to predict how many units will be sold based on the other features).</w:t>
                  </w:r>
                </w:p>
                <w:p w14:paraId="38874C8E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Prediction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The output of the model after it has been trained, given new input data.</w:t>
                  </w:r>
                </w:p>
                <w:p w14:paraId="3990B3C3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Predicting the units sold for a new phone model based on its price, rating, etc.</w:t>
                  </w:r>
                </w:p>
                <w:p w14:paraId="7F4D00F3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Outlier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data point that deviates significantly from the rest of the data.</w:t>
                  </w:r>
                </w:p>
                <w:p w14:paraId="482A648F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If there was a phone with a price of $5000 in this dataset.</w:t>
                  </w:r>
                </w:p>
                <w:p w14:paraId="1D60AC93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Test Data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subset of the dataset used to assess the performance of the model.</w:t>
                  </w:r>
                </w:p>
                <w:p w14:paraId="20C94916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The last two records in the table (Product ID 4 and 5) can be used as test data.</w:t>
                  </w:r>
                </w:p>
                <w:p w14:paraId="6505A7FB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Training Data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The subset of the dataset used to train the model.</w:t>
                  </w:r>
                </w:p>
                <w:p w14:paraId="250A43F8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The first three records in the table (Product ID 1, 2, and 3) can be used as training data.</w:t>
                  </w:r>
                </w:p>
                <w:p w14:paraId="15DE3745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Model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The mathematical representation of the relationship between features and labels.</w:t>
                  </w:r>
                </w:p>
                <w:p w14:paraId="08FB120F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A linear regression model predicting units sold based on price and rating.</w:t>
                  </w:r>
                </w:p>
                <w:p w14:paraId="22F08193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Validation Data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subset of the dataset used to tune the hyperparameters of the model.</w:t>
                  </w:r>
                </w:p>
                <w:p w14:paraId="7FA799BF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A separate set of records not in the training or test set.</w:t>
                  </w:r>
                </w:p>
                <w:p w14:paraId="5BC2412D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Hyperparameter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Parameters whose values are set before the learning process begins.</w:t>
                  </w:r>
                </w:p>
                <w:p w14:paraId="464B40E0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The learning rate or the number of epochs in a neural network.</w:t>
                  </w:r>
                </w:p>
                <w:p w14:paraId="5004AFEF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Epoch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One complete pass through the entire training dataset.</w:t>
                  </w:r>
                </w:p>
                <w:p w14:paraId="5EDE4681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In a neural network, an epoch would mean the model has seen each record in the training data once.</w:t>
                  </w:r>
                </w:p>
                <w:p w14:paraId="1043A52C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lastRenderedPageBreak/>
                    <w:t>Loss Function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function that measures the discrepancy between the predicted and actual labels.</w:t>
                  </w:r>
                </w:p>
                <w:p w14:paraId="0E244874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Mean Squared Error (MSE) used in regression tasks.</w:t>
                  </w:r>
                </w:p>
                <w:p w14:paraId="20FC37D9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Learning Rate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hyperparameter that controls how much the model's parameters are adjusted with respect to the loss gradient.</w:t>
                  </w:r>
                </w:p>
                <w:p w14:paraId="06F75208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A learning rate of 0.01.</w:t>
                  </w:r>
                </w:p>
                <w:p w14:paraId="5912BA59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Overfitting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When a model performs well on training data but poorly on unseen data.</w:t>
                  </w:r>
                </w:p>
                <w:p w14:paraId="3E83C013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If our model predicts the units sold perfectly on training data but fails on test data.</w:t>
                  </w:r>
                </w:p>
                <w:p w14:paraId="5F6C6747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Underfitting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When a model is too simple to capture the underlying pattern in the data.</w:t>
                  </w:r>
                </w:p>
                <w:p w14:paraId="5CC2E87B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If our model has a low prediction accuracy on both training and test data.</w:t>
                  </w:r>
                </w:p>
                <w:p w14:paraId="3C5DA0C8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Regularization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Techniques to prevent overfitting by penalizing large coefficients.</w:t>
                  </w:r>
                </w:p>
                <w:p w14:paraId="6EEDFA49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L1 or L2 regularization.</w:t>
                  </w:r>
                </w:p>
                <w:p w14:paraId="3AA7B65C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Cross-Validation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A technique for assessing how the results of a statistical analysis will generalize to an independent dataset.</w:t>
                  </w:r>
                </w:p>
                <w:p w14:paraId="4F0BBA5E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k-fold cross-validation.</w:t>
                  </w:r>
                </w:p>
                <w:p w14:paraId="0FF984EA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Feature Engineering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The process of using domain knowledge to create features that make machine learning algorithms work.</w:t>
                  </w:r>
                </w:p>
                <w:p w14:paraId="726CB389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Creating a new feature 'Price per Unit' from the price and units sold.</w:t>
                  </w:r>
                </w:p>
                <w:p w14:paraId="4F308741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Dimensionality Reduction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Techniques to reduce the number of input variables.</w:t>
                  </w:r>
                </w:p>
                <w:p w14:paraId="13C1A574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Principal Component Analysis (PCA).</w:t>
                  </w:r>
                </w:p>
                <w:p w14:paraId="06F508A5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Bias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Error due to overly simplistic assumptions in the learning algorithm.</w:t>
                  </w:r>
                </w:p>
                <w:p w14:paraId="01594995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lastRenderedPageBreak/>
                    <w:t>Example: High bias could mean the model is too simple (underfitting).</w:t>
                  </w:r>
                </w:p>
                <w:p w14:paraId="59688FFA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0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Variance</w:t>
                  </w: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: Error due to too much complexity in the learning algorithm.</w:t>
                  </w:r>
                </w:p>
                <w:p w14:paraId="1B68422A" w14:textId="77777777" w:rsidR="009F6F38" w:rsidRPr="009F6F38" w:rsidRDefault="009F6F38" w:rsidP="005A1097">
                  <w:pPr>
                    <w:framePr w:hSpace="180" w:wrap="around" w:vAnchor="text" w:hAnchor="text" w:y="1"/>
                    <w:numPr>
                      <w:ilvl w:val="1"/>
                      <w:numId w:val="20"/>
                    </w:numPr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F6F38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Example: High variance could mean the model is too complex (overfitting).</w:t>
                  </w:r>
                </w:p>
                <w:p w14:paraId="02CBE801" w14:textId="77777777" w:rsidR="009F6F38" w:rsidRPr="005A1097" w:rsidRDefault="009F6F38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  <w:p w14:paraId="606AE0E6" w14:textId="5B9648D0" w:rsidR="008326D4" w:rsidRPr="005A1097" w:rsidRDefault="008326D4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9F6F38" w:rsidRPr="005A1097" w14:paraId="7FB6C816" w14:textId="77777777" w:rsidTr="005A1097">
              <w:trPr>
                <w:trHeight w:val="455"/>
              </w:trPr>
              <w:tc>
                <w:tcPr>
                  <w:tcW w:w="0" w:type="auto"/>
                  <w:vAlign w:val="center"/>
                </w:tcPr>
                <w:p w14:paraId="1342AB6A" w14:textId="77777777" w:rsidR="009F6F38" w:rsidRPr="005A1097" w:rsidRDefault="009F6F38" w:rsidP="005A1097">
                  <w:pPr>
                    <w:framePr w:hSpace="180" w:wrap="around" w:vAnchor="text" w:hAnchor="text" w:y="1"/>
                    <w:spacing w:before="100" w:beforeAutospacing="1" w:after="100" w:afterAutospacing="1" w:line="360" w:lineRule="auto"/>
                    <w:suppressOverlap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A1097" w:rsidRDefault="005336E3" w:rsidP="005A109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A1097" w:rsidRDefault="005336E3" w:rsidP="005A109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tbl>
      <w:tblPr>
        <w:tblStyle w:val="TableGrid"/>
        <w:tblW w:w="10164" w:type="dxa"/>
        <w:tblLook w:val="04A0" w:firstRow="1" w:lastRow="0" w:firstColumn="1" w:lastColumn="0" w:noHBand="0" w:noVBand="1"/>
      </w:tblPr>
      <w:tblGrid>
        <w:gridCol w:w="10164"/>
      </w:tblGrid>
      <w:tr w:rsidR="002F4DC3" w:rsidRPr="005A1097" w14:paraId="2C0B3001" w14:textId="77777777" w:rsidTr="002F4DC3">
        <w:trPr>
          <w:trHeight w:val="845"/>
          <w:hidden/>
        </w:trPr>
        <w:tc>
          <w:tcPr>
            <w:tcW w:w="10164" w:type="dxa"/>
          </w:tcPr>
          <w:p w14:paraId="22DA4EBB" w14:textId="77777777" w:rsidR="002F4DC3" w:rsidRPr="005A1097" w:rsidRDefault="002F4DC3" w:rsidP="005A10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  <w:r w:rsidRPr="005A1097"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  <w:lastRenderedPageBreak/>
              <w:br w:type="textWrapping" w:clear="all"/>
              <w:t>FFfffff</w:t>
            </w:r>
          </w:p>
        </w:tc>
      </w:tr>
    </w:tbl>
    <w:p w14:paraId="0334CB55" w14:textId="35638D35" w:rsidR="000F2C52" w:rsidRPr="005A1097" w:rsidRDefault="000F2C52" w:rsidP="005A10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sectPr w:rsidR="000F2C52" w:rsidRPr="005A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7E8"/>
    <w:multiLevelType w:val="multilevel"/>
    <w:tmpl w:val="2D10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116"/>
    <w:multiLevelType w:val="multilevel"/>
    <w:tmpl w:val="A5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74426"/>
    <w:multiLevelType w:val="multilevel"/>
    <w:tmpl w:val="2C1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6AE1"/>
    <w:multiLevelType w:val="multilevel"/>
    <w:tmpl w:val="2D0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005E5"/>
    <w:multiLevelType w:val="multilevel"/>
    <w:tmpl w:val="83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581C"/>
    <w:multiLevelType w:val="multilevel"/>
    <w:tmpl w:val="F41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7A0F"/>
    <w:multiLevelType w:val="multilevel"/>
    <w:tmpl w:val="C32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54A45"/>
    <w:multiLevelType w:val="multilevel"/>
    <w:tmpl w:val="1FBA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04C3F"/>
    <w:multiLevelType w:val="multilevel"/>
    <w:tmpl w:val="A3E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E76EB"/>
    <w:multiLevelType w:val="multilevel"/>
    <w:tmpl w:val="B88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74D1F"/>
    <w:multiLevelType w:val="multilevel"/>
    <w:tmpl w:val="ED8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B0312"/>
    <w:multiLevelType w:val="multilevel"/>
    <w:tmpl w:val="FC0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D7A85"/>
    <w:multiLevelType w:val="multilevel"/>
    <w:tmpl w:val="0A4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7E88"/>
    <w:multiLevelType w:val="multilevel"/>
    <w:tmpl w:val="E20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57FE"/>
    <w:multiLevelType w:val="multilevel"/>
    <w:tmpl w:val="CC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869C0"/>
    <w:multiLevelType w:val="multilevel"/>
    <w:tmpl w:val="5AF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34DEF"/>
    <w:multiLevelType w:val="multilevel"/>
    <w:tmpl w:val="FBC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4541F"/>
    <w:multiLevelType w:val="multilevel"/>
    <w:tmpl w:val="D36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B1423"/>
    <w:multiLevelType w:val="multilevel"/>
    <w:tmpl w:val="8F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B2304"/>
    <w:multiLevelType w:val="multilevel"/>
    <w:tmpl w:val="1BB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91033">
    <w:abstractNumId w:val="15"/>
  </w:num>
  <w:num w:numId="2" w16cid:durableId="1695308631">
    <w:abstractNumId w:val="2"/>
  </w:num>
  <w:num w:numId="3" w16cid:durableId="23405221">
    <w:abstractNumId w:val="8"/>
  </w:num>
  <w:num w:numId="4" w16cid:durableId="784540109">
    <w:abstractNumId w:val="11"/>
  </w:num>
  <w:num w:numId="5" w16cid:durableId="964628168">
    <w:abstractNumId w:val="6"/>
  </w:num>
  <w:num w:numId="6" w16cid:durableId="1004895716">
    <w:abstractNumId w:val="16"/>
  </w:num>
  <w:num w:numId="7" w16cid:durableId="1016231716">
    <w:abstractNumId w:val="3"/>
  </w:num>
  <w:num w:numId="8" w16cid:durableId="616839215">
    <w:abstractNumId w:val="14"/>
  </w:num>
  <w:num w:numId="9" w16cid:durableId="1200513849">
    <w:abstractNumId w:val="18"/>
  </w:num>
  <w:num w:numId="10" w16cid:durableId="1250233069">
    <w:abstractNumId w:val="5"/>
  </w:num>
  <w:num w:numId="11" w16cid:durableId="1540626901">
    <w:abstractNumId w:val="19"/>
  </w:num>
  <w:num w:numId="12" w16cid:durableId="2045789325">
    <w:abstractNumId w:val="12"/>
  </w:num>
  <w:num w:numId="13" w16cid:durableId="1288850216">
    <w:abstractNumId w:val="4"/>
  </w:num>
  <w:num w:numId="14" w16cid:durableId="801267787">
    <w:abstractNumId w:val="13"/>
  </w:num>
  <w:num w:numId="15" w16cid:durableId="1811360560">
    <w:abstractNumId w:val="1"/>
  </w:num>
  <w:num w:numId="16" w16cid:durableId="1365060571">
    <w:abstractNumId w:val="17"/>
  </w:num>
  <w:num w:numId="17" w16cid:durableId="931813498">
    <w:abstractNumId w:val="0"/>
  </w:num>
  <w:num w:numId="18" w16cid:durableId="1011109839">
    <w:abstractNumId w:val="9"/>
  </w:num>
  <w:num w:numId="19" w16cid:durableId="410928385">
    <w:abstractNumId w:val="10"/>
  </w:num>
  <w:num w:numId="20" w16cid:durableId="194341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E3"/>
    <w:rsid w:val="000866D0"/>
    <w:rsid w:val="000F2C52"/>
    <w:rsid w:val="00184F10"/>
    <w:rsid w:val="001B1DD9"/>
    <w:rsid w:val="002F4DC3"/>
    <w:rsid w:val="003F53C8"/>
    <w:rsid w:val="00501C54"/>
    <w:rsid w:val="00507B02"/>
    <w:rsid w:val="005336E3"/>
    <w:rsid w:val="00562595"/>
    <w:rsid w:val="005A1097"/>
    <w:rsid w:val="007D7E00"/>
    <w:rsid w:val="008326D4"/>
    <w:rsid w:val="00992B3E"/>
    <w:rsid w:val="009F6F38"/>
    <w:rsid w:val="00B901F7"/>
    <w:rsid w:val="00C54BDA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32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jaswanth muthusamy</cp:lastModifiedBy>
  <cp:revision>8</cp:revision>
  <dcterms:created xsi:type="dcterms:W3CDTF">2024-07-23T14:54:00Z</dcterms:created>
  <dcterms:modified xsi:type="dcterms:W3CDTF">2024-07-25T14:55:00Z</dcterms:modified>
</cp:coreProperties>
</file>