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38CC" w14:textId="26B72F9D" w:rsidR="009A47DE" w:rsidRPr="009A47DE" w:rsidRDefault="009A47DE" w:rsidP="009A47DE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9A47DE">
        <w:rPr>
          <w:rFonts w:asciiTheme="majorHAnsi" w:hAnsiTheme="majorHAnsi" w:cstheme="majorHAnsi"/>
          <w:b/>
          <w:bCs/>
          <w:sz w:val="44"/>
          <w:szCs w:val="44"/>
        </w:rPr>
        <w:t>Dàn Ý Phần Báo cáo</w:t>
      </w:r>
    </w:p>
    <w:p w14:paraId="352C596B" w14:textId="77777777" w:rsidR="009A47DE" w:rsidRPr="009A47DE" w:rsidRDefault="009A47DE" w:rsidP="009A47DE">
      <w:pPr>
        <w:rPr>
          <w:rFonts w:asciiTheme="majorHAnsi" w:hAnsiTheme="majorHAnsi" w:cstheme="majorHAnsi"/>
          <w:b/>
          <w:bCs/>
        </w:rPr>
      </w:pPr>
    </w:p>
    <w:p w14:paraId="0DE9E9E0" w14:textId="397AC034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Phần đầu báo cáo</w:t>
      </w:r>
    </w:p>
    <w:p w14:paraId="61BDE7E7" w14:textId="77777777" w:rsidR="009A47DE" w:rsidRPr="009A47DE" w:rsidRDefault="009A47DE" w:rsidP="009A47D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Trang bìa: tên đề tài, môn học, giảng viên, nhóm thực hiện.</w:t>
      </w:r>
    </w:p>
    <w:p w14:paraId="4D76653B" w14:textId="77777777" w:rsidR="009A47DE" w:rsidRPr="009A47DE" w:rsidRDefault="009A47DE" w:rsidP="009A47D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Bảng phân công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việc nếu làm nhóm.</w:t>
      </w:r>
    </w:p>
    <w:p w14:paraId="521659E1" w14:textId="77777777" w:rsidR="009A47DE" w:rsidRPr="009A47DE" w:rsidRDefault="009A47DE" w:rsidP="009A47D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Tóm tắt: bài toán, dữ liệu, phương pháp chính và kết quả nổi bật.</w:t>
      </w:r>
    </w:p>
    <w:p w14:paraId="3E82F796" w14:textId="77777777" w:rsidR="009A47DE" w:rsidRPr="009A47DE" w:rsidRDefault="009A47DE" w:rsidP="009A47D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Mục lục, danh mục hình, danh mục bảng, danh mục từ viết tắt.</w:t>
      </w:r>
    </w:p>
    <w:p w14:paraId="41611015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1. Giới thiệu đề tài</w:t>
      </w:r>
    </w:p>
    <w:p w14:paraId="43B2C042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1.1. Bối cảnh và lý do chọn đề tài</w:t>
      </w:r>
    </w:p>
    <w:p w14:paraId="3B867A85" w14:textId="77777777" w:rsidR="009A47DE" w:rsidRPr="009A47DE" w:rsidRDefault="009A47DE" w:rsidP="009A47DE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nhu cầu phát hiện sớm sinh viên có nguy cơ bỏ học.</w:t>
      </w:r>
    </w:p>
    <w:p w14:paraId="3117124A" w14:textId="77777777" w:rsidR="009A47DE" w:rsidRPr="009A47DE" w:rsidRDefault="009A47DE" w:rsidP="009A47DE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Giới thiệu các nhóm thông tin có thể phục vụ phân tích: học tập, tài chính, nhân khẩu học và tương tác học tập.</w:t>
      </w:r>
    </w:p>
    <w:p w14:paraId="5D256FC8" w14:textId="77777777" w:rsidR="009A47DE" w:rsidRPr="009A47DE" w:rsidRDefault="009A47DE" w:rsidP="009A47DE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Trình bày định hướng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SmartEdu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AI: hỗ trợ cảnh báo và xem xét phân bổ cố vấn học tập.</w:t>
      </w:r>
    </w:p>
    <w:p w14:paraId="003E2FC4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1.2. Mục tiêu nghiên cứu</w:t>
      </w:r>
    </w:p>
    <w:p w14:paraId="6CBB1917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Khám phá, kiểm tra và làm sạch dữ liệu.</w:t>
      </w:r>
    </w:p>
    <w:p w14:paraId="60BE6B9C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Biểu diễn dữ liệu bằng ma trận,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vector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04332940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Minh họa phép nhân ma trận–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vector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khoảng cách L1, L2.</w:t>
      </w:r>
    </w:p>
    <w:p w14:paraId="39C22D1B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Vận dụng tổ hợp để tính số phương án lựa chọn đặc trưng.</w:t>
      </w:r>
    </w:p>
    <w:p w14:paraId="694928C4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Sử dụng PCA để khảo sát giảm chiều.</w:t>
      </w:r>
    </w:p>
    <w:p w14:paraId="36ADDDBE" w14:textId="77777777" w:rsidR="009A47DE" w:rsidRPr="009A47DE" w:rsidRDefault="009A47DE" w:rsidP="009A47DE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So sánh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Logistic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Regression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trên đặc trưng gốc và đặc trưng sau PCA.</w:t>
      </w:r>
    </w:p>
    <w:p w14:paraId="47208323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1.3. Các câu hỏi nghiên cứu</w:t>
      </w:r>
    </w:p>
    <w:p w14:paraId="4553A9A2" w14:textId="77777777" w:rsidR="009A47DE" w:rsidRPr="009A47DE" w:rsidRDefault="009A47DE" w:rsidP="009A47DE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Dữ liệu có những vấn đề chất lượng nào và xử lý ra sao?</w:t>
      </w:r>
    </w:p>
    <w:p w14:paraId="359F967A" w14:textId="77777777" w:rsidR="009A47DE" w:rsidRPr="009A47DE" w:rsidRDefault="009A47DE" w:rsidP="009A47DE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Các đặc trưng có mối liên hệ tuyến tính như thế nào?</w:t>
      </w:r>
    </w:p>
    <w:p w14:paraId="465C8C01" w14:textId="77777777" w:rsidR="009A47DE" w:rsidRPr="009A47DE" w:rsidRDefault="009A47DE" w:rsidP="009A47DE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Cần bao nhiêu thành phần chính để giữ ít nhất 90% phương sai?</w:t>
      </w:r>
    </w:p>
    <w:p w14:paraId="6773D95A" w14:textId="77777777" w:rsidR="009A47DE" w:rsidRPr="009A47DE" w:rsidRDefault="009A47DE" w:rsidP="009A47DE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Giảm chiều ảnh hưởng thế nào đến khả năng phát hiện nhãn bỏ học?</w:t>
      </w:r>
    </w:p>
    <w:p w14:paraId="62664D7A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1.4. Phạm vi nghiên cứu</w:t>
      </w:r>
    </w:p>
    <w:p w14:paraId="09B71DDC" w14:textId="77777777" w:rsidR="009A47DE" w:rsidRPr="009A47DE" w:rsidRDefault="009A47DE" w:rsidP="009A47DE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Báo cáo trình bày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giai đoạn 1</w:t>
      </w:r>
      <w:r w:rsidRPr="009A47DE">
        <w:rPr>
          <w:rFonts w:asciiTheme="majorHAnsi" w:hAnsiTheme="majorHAnsi" w:cstheme="majorHAnsi"/>
          <w:sz w:val="28"/>
          <w:szCs w:val="28"/>
        </w:rPr>
        <w:t xml:space="preserve"> đã thực hiện trong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notebook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510140E9" w14:textId="77777777" w:rsidR="009A47DE" w:rsidRPr="009A47DE" w:rsidRDefault="009A47DE" w:rsidP="009A47DE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t xml:space="preserve">Đơn vị phân tích là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bản ghi sinh viên–học kỳ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38240921" w14:textId="77777777" w:rsidR="009A47DE" w:rsidRPr="009A47DE" w:rsidRDefault="009A47DE" w:rsidP="009A47DE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Đánh giá theo nhãn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Target_Dropout_Next_Sem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có sẵn.</w:t>
      </w:r>
    </w:p>
    <w:p w14:paraId="597F12B3" w14:textId="77777777" w:rsidR="009A47DE" w:rsidRPr="009A47DE" w:rsidRDefault="009A47DE" w:rsidP="009A47DE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Phân bổ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Mentor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các nội dung giai đoạn 2 được trình bày ở phần định hướng.</w:t>
      </w:r>
    </w:p>
    <w:p w14:paraId="7AFD4373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1.5. Quy trình nghiên cứu</w:t>
      </w:r>
    </w:p>
    <w:p w14:paraId="61119E98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Đưa một sơ đồ tổng quan:</w:t>
      </w:r>
    </w:p>
    <w:p w14:paraId="7BFE04F5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Dữ liệu gốc → Kiểm tra chất lượng → Tiền xử lý → Biểu diễn toán học → Phân tích tương quan và PCA → Huấn luyện, đánh giá → Thảo luận.</w:t>
      </w:r>
    </w:p>
    <w:p w14:paraId="5B111FBE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5E1CEAFE">
          <v:rect id="_x0000_i1161" style="width:0;height:1.5pt" o:hralign="center" o:hrstd="t" o:hr="t" fillcolor="#a0a0a0" stroked="f"/>
        </w:pict>
      </w:r>
    </w:p>
    <w:p w14:paraId="3AFB95DD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2. Mô tả và khám phá dữ liệu</w:t>
      </w:r>
    </w:p>
    <w:p w14:paraId="60B110F5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2.1. Nguồn gốc và cấu trúc dữ liệu</w:t>
      </w:r>
    </w:p>
    <w:p w14:paraId="03E46066" w14:textId="77777777" w:rsidR="009A47DE" w:rsidRPr="009A47DE" w:rsidRDefault="009A47DE" w:rsidP="009A47DE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Tệp: academic_survival_longitudinal.csv.</w:t>
      </w:r>
    </w:p>
    <w:p w14:paraId="6B52D0EA" w14:textId="77777777" w:rsidR="009A47DE" w:rsidRPr="009A47DE" w:rsidRDefault="009A47DE" w:rsidP="009A47DE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Quy mô: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79.239 bản ghi, 20.000 sinh viên, 22 cột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6325931F" w14:textId="77777777" w:rsidR="009A47DE" w:rsidRPr="009A47DE" w:rsidRDefault="009A47DE" w:rsidP="009A47DE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Các học kỳ quan sát: từ 1 đến 8.</w:t>
      </w:r>
    </w:p>
    <w:p w14:paraId="3389FEAE" w14:textId="77777777" w:rsidR="009A47DE" w:rsidRPr="009A47DE" w:rsidRDefault="009A47DE" w:rsidP="009A47DE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Khóa xác định bản ghi: cặp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Student_ID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Semester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4FFC1AB3" w14:textId="77777777" w:rsidR="009A47DE" w:rsidRPr="009A47DE" w:rsidRDefault="009A47DE" w:rsidP="009A47DE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vì sao một sinh viên xuất hiện ở nhiều dòng là phù hợp với dữ liệu theo dõi dọc.</w:t>
      </w:r>
    </w:p>
    <w:p w14:paraId="1599156E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Nguồn đang được ghi là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Kaggle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; cần bổ sung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liên kết 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dataset</w:t>
      </w:r>
      <w:proofErr w:type="spellEnd"/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 và tác giả</w:t>
      </w:r>
      <w:r w:rsidRPr="009A47DE">
        <w:rPr>
          <w:rFonts w:asciiTheme="majorHAnsi" w:hAnsiTheme="majorHAnsi" w:cstheme="majorHAnsi"/>
          <w:sz w:val="28"/>
          <w:szCs w:val="28"/>
        </w:rPr>
        <w:t xml:space="preserve"> trước khi hoàn thiện báo cáo.</w:t>
      </w:r>
    </w:p>
    <w:p w14:paraId="2CD7CC9E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2.2. Phân loại và mô tả các biến</w:t>
      </w:r>
    </w:p>
    <w:p w14:paraId="6DD190F4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Lập bảng từ điển dữ liệu, gồm: tên biến, ý nghĩa, loại biến, miền giá trị hoặc đơn vị đã biết, vai trò trong bài toán.</w:t>
      </w:r>
    </w:p>
    <w:p w14:paraId="1BB2CC64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Chia thành:</w:t>
      </w:r>
    </w:p>
    <w:p w14:paraId="3557D399" w14:textId="77777777" w:rsidR="009A47DE" w:rsidRPr="009A47DE" w:rsidRDefault="009A47DE" w:rsidP="009A47DE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14 biến định lượng.</w:t>
      </w:r>
    </w:p>
    <w:p w14:paraId="055D6210" w14:textId="77777777" w:rsidR="009A47DE" w:rsidRPr="009A47DE" w:rsidRDefault="009A47DE" w:rsidP="009A47DE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4 biến phân loại hoặc nhị phân đầu vào.</w:t>
      </w:r>
    </w:p>
    <w:p w14:paraId="6A87AC3E" w14:textId="77777777" w:rsidR="009A47DE" w:rsidRPr="009A47DE" w:rsidRDefault="009A47DE" w:rsidP="009A47DE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1 trường định danh.</w:t>
      </w:r>
    </w:p>
    <w:p w14:paraId="71E7BBB5" w14:textId="77777777" w:rsidR="009A47DE" w:rsidRPr="009A47DE" w:rsidRDefault="009A47DE" w:rsidP="009A47DE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1 nhãn dự đoán.</w:t>
      </w:r>
    </w:p>
    <w:p w14:paraId="62191240" w14:textId="77777777" w:rsidR="009A47DE" w:rsidRPr="009A47DE" w:rsidRDefault="009A47DE" w:rsidP="009A47DE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2 trường trạng thái: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End_of_Semester_Status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Censored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76DE190F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2.3. Thống kê mô tả</w:t>
      </w:r>
    </w:p>
    <w:p w14:paraId="41743F4C" w14:textId="77777777" w:rsidR="009A47DE" w:rsidRPr="009A47DE" w:rsidRDefault="009A47DE" w:rsidP="009A47DE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t xml:space="preserve">Trình bày trung bình, trung vị, độ lệch chuẩn, min,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max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các tứ phân vị.</w:t>
      </w:r>
    </w:p>
    <w:p w14:paraId="23AD2159" w14:textId="77777777" w:rsidR="009A47DE" w:rsidRPr="009A47DE" w:rsidRDefault="009A47DE" w:rsidP="009A47DE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Chọn những biến tiêu biểu để phân tích: GPA, chuyên cần, thu nhập, giờ làm thêm, áp lực tài chính.</w:t>
      </w:r>
    </w:p>
    <w:p w14:paraId="43E52BE6" w14:textId="77777777" w:rsidR="009A47DE" w:rsidRPr="009A47DE" w:rsidRDefault="009A47DE" w:rsidP="009A47DE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ý nghĩa của chênh lệch giữa trung bình và trung vị.</w:t>
      </w:r>
    </w:p>
    <w:p w14:paraId="49D1E4DB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2.4. Phân tích phân phối</w:t>
      </w:r>
    </w:p>
    <w:p w14:paraId="14457848" w14:textId="77777777" w:rsidR="009A47DE" w:rsidRPr="009A47DE" w:rsidRDefault="009A47DE" w:rsidP="009A47DE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Nhóm học tập và nhân khẩu học.</w:t>
      </w:r>
    </w:p>
    <w:p w14:paraId="48242A03" w14:textId="77777777" w:rsidR="009A47DE" w:rsidRPr="009A47DE" w:rsidRDefault="009A47DE" w:rsidP="009A47DE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Nhóm tài chính và công việc.</w:t>
      </w:r>
    </w:p>
    <w:p w14:paraId="2E6C9659" w14:textId="77777777" w:rsidR="009A47DE" w:rsidRPr="009A47DE" w:rsidRDefault="009A47DE" w:rsidP="009A47DE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Nhóm phân loại và nhãn mục tiêu.</w:t>
      </w:r>
    </w:p>
    <w:p w14:paraId="16D0A555" w14:textId="77777777" w:rsidR="009A47DE" w:rsidRPr="009A47DE" w:rsidRDefault="009A47DE" w:rsidP="009A47DE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Nhận xét phân phối lệch, tập trung tại một số mức, hoặc có nhiều giá trị bằng 0.</w:t>
      </w:r>
    </w:p>
    <w:p w14:paraId="5D636EEA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2.5. Mất cân bằng nhãn và thông tin kiểm duyệt</w:t>
      </w:r>
    </w:p>
    <w:p w14:paraId="4AA2FA52" w14:textId="77777777" w:rsidR="009A47DE" w:rsidRPr="009A47DE" w:rsidRDefault="009A47DE" w:rsidP="009A47DE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8,73% bản ghi có nhãn 1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696A0A88" w14:textId="77777777" w:rsidR="009A47DE" w:rsidRPr="009A47DE" w:rsidRDefault="009A47DE" w:rsidP="009A47DE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Giải thích vì sao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Accuracy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đơn lẻ chưa đủ để đánh giá.</w:t>
      </w:r>
    </w:p>
    <w:p w14:paraId="2422EF15" w14:textId="77777777" w:rsidR="009A47DE" w:rsidRPr="009A47DE" w:rsidRDefault="009A47DE" w:rsidP="009A47DE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Nêu vai trò của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Censored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hạn chế khi diễn giải nhãn 0.</w:t>
      </w:r>
    </w:p>
    <w:p w14:paraId="6B3AACC7" w14:textId="77777777" w:rsidR="009A47DE" w:rsidRPr="009A47DE" w:rsidRDefault="009A47DE" w:rsidP="009A47DE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biệt tỷ lệ theo bản ghi với tỷ lệ theo sinh viên.</w:t>
      </w:r>
    </w:p>
    <w:p w14:paraId="45033851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i/>
          <w:iCs/>
          <w:sz w:val="28"/>
          <w:szCs w:val="28"/>
        </w:rPr>
        <w:t>Hình, bảng nên đưa vào:</w:t>
      </w:r>
      <w:r w:rsidRPr="009A47DE">
        <w:rPr>
          <w:rFonts w:asciiTheme="majorHAnsi" w:hAnsiTheme="majorHAnsi" w:cstheme="majorHAnsi"/>
          <w:sz w:val="28"/>
          <w:szCs w:val="28"/>
        </w:rPr>
        <w:t xml:space="preserve"> bảng mô tả biến, bảng thống kê,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histogram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biểu đồ phân bố nhãn.</w:t>
      </w:r>
    </w:p>
    <w:p w14:paraId="2794562A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16700657">
          <v:rect id="_x0000_i1162" style="width:0;height:1.5pt" o:hralign="center" o:hrstd="t" o:hr="t" fillcolor="#a0a0a0" stroked="f"/>
        </w:pict>
      </w:r>
    </w:p>
    <w:p w14:paraId="00BA61D4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3. Kiểm tra chất lượng và tiền xử lý dữ liệu</w:t>
      </w:r>
    </w:p>
    <w:p w14:paraId="0947A9F5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3.1. Kiểm tra dữ liệu thiếu</w:t>
      </w:r>
    </w:p>
    <w:p w14:paraId="1D4FC85D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Trình bày kết quả:</w:t>
      </w:r>
    </w:p>
    <w:tbl>
      <w:tblPr>
        <w:tblW w:w="6406" w:type="dxa"/>
        <w:jc w:val="left"/>
        <w:tblCellSpacing w:w="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31"/>
        <w:gridCol w:w="1814"/>
        <w:gridCol w:w="1361"/>
      </w:tblGrid>
      <w:tr w:rsidR="009A47DE" w:rsidRPr="009A47DE" w14:paraId="24695A30" w14:textId="77777777">
        <w:trPr>
          <w:tblHeader/>
          <w:tblCellSpacing w:w="15" w:type="dxa"/>
          <w:tblHeader/>
        </w:trPr>
        <w:tc>
          <w:tcPr>
            <w:tcW w:w="3231" w:type="dxa"/>
            <w:vAlign w:val="center"/>
            <w:hideMark/>
            <w:shd w:fill="E8EDF3"/>
          </w:tcPr>
          <w:p w14:paraId="18C66B25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Biến</w:t>
            </w:r>
          </w:p>
        </w:tc>
        <w:tc>
          <w:tcPr>
            <w:tcW w:w="1814" w:type="dxa"/>
            <w:vAlign w:val="center"/>
            <w:hideMark/>
            <w:shd w:fill="E8EDF3"/>
          </w:tcPr>
          <w:p w14:paraId="0F0933FD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Số ô thiếu</w:t>
            </w:r>
          </w:p>
        </w:tc>
        <w:tc>
          <w:tcPr>
            <w:tcW w:w="1361" w:type="dxa"/>
            <w:vAlign w:val="center"/>
            <w:hideMark/>
            <w:shd w:fill="E8EDF3"/>
          </w:tcPr>
          <w:p w14:paraId="6F1C1BF4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Tỷ lệ</w:t>
            </w:r>
          </w:p>
        </w:tc>
      </w:tr>
      <w:tr w:rsidR="009A47DE" w:rsidRPr="009A47DE" w14:paraId="342219DC" w14:textId="77777777">
        <w:trPr>
          <w:tblCellSpacing w:w="15" w:type="dxa"/>
        </w:trPr>
        <w:tc>
          <w:tcPr>
            <w:tcW w:w="3231" w:type="dxa"/>
            <w:vAlign w:val="center"/>
            <w:hideMark/>
            <w:shd w:fill="FFFFFF"/>
          </w:tcPr>
          <w:p w14:paraId="78B5ACF0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Family_Income</w:t>
            </w:r>
            <w:proofErr w:type="spellEnd"/>
          </w:p>
        </w:tc>
        <w:tc>
          <w:tcPr>
            <w:tcW w:w="1814" w:type="dxa"/>
            <w:vAlign w:val="center"/>
            <w:hideMark/>
            <w:shd w:fill="FFFFFF"/>
          </w:tcPr>
          <w:p w14:paraId="6CB87AA8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3.604</w:t>
            </w:r>
          </w:p>
        </w:tc>
        <w:tc>
          <w:tcPr>
            <w:tcW w:w="1361" w:type="dxa"/>
            <w:vAlign w:val="center"/>
            <w:hideMark/>
            <w:shd w:fill="FFFFFF"/>
          </w:tcPr>
          <w:p w14:paraId="7C466874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4,55%</w:t>
            </w:r>
          </w:p>
        </w:tc>
      </w:tr>
      <w:tr w:rsidR="009A47DE" w:rsidRPr="009A47DE" w14:paraId="77558390" w14:textId="77777777">
        <w:trPr>
          <w:tblCellSpacing w:w="15" w:type="dxa"/>
        </w:trPr>
        <w:tc>
          <w:tcPr>
            <w:tcW w:w="3231" w:type="dxa"/>
            <w:vAlign w:val="center"/>
            <w:hideMark/>
            <w:shd w:fill="FFFFFF"/>
          </w:tcPr>
          <w:p w14:paraId="1B46E02B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LMS_Logins</w:t>
            </w:r>
            <w:proofErr w:type="spellEnd"/>
          </w:p>
        </w:tc>
        <w:tc>
          <w:tcPr>
            <w:tcW w:w="1814" w:type="dxa"/>
            <w:vAlign w:val="center"/>
            <w:hideMark/>
            <w:shd w:fill="FFFFFF"/>
          </w:tcPr>
          <w:p w14:paraId="0912A3E5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867</w:t>
            </w:r>
          </w:p>
        </w:tc>
        <w:tc>
          <w:tcPr>
            <w:tcW w:w="1361" w:type="dxa"/>
            <w:vAlign w:val="center"/>
            <w:hideMark/>
            <w:shd w:fill="FFFFFF"/>
          </w:tcPr>
          <w:p w14:paraId="2B264C9A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1,09%</w:t>
            </w:r>
          </w:p>
        </w:tc>
      </w:tr>
    </w:tbl>
    <w:p w14:paraId="26A5206D" w14:textId="77777777" w:rsidR="009A47DE" w:rsidRPr="009A47DE" w:rsidRDefault="009A47DE" w:rsidP="009A47DE">
      <w:pPr>
        <w:numPr>
          <w:ilvl w:val="0"/>
          <w:numId w:val="11"/>
        </w:numPr>
        <w:spacing w:before="160"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So sánh sơ bộ nhóm thiếu và nhóm đầy đủ dữ liệu.</w:t>
      </w:r>
    </w:p>
    <w:p w14:paraId="27D9CBD8" w14:textId="77777777" w:rsidR="009A47DE" w:rsidRPr="009A47DE" w:rsidRDefault="009A47DE" w:rsidP="009A47DE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lựa chọn điền bằng trung vị.</w:t>
      </w:r>
    </w:p>
    <w:p w14:paraId="696DD391" w14:textId="77777777" w:rsidR="009A47DE" w:rsidRPr="009A47DE" w:rsidRDefault="009A47DE" w:rsidP="009A47DE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hạn chế: điền cùng một giá trị có thể làm giảm biến thiên.</w:t>
      </w:r>
    </w:p>
    <w:p w14:paraId="355A410F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3.2. Kiểm tra trùng lặp</w:t>
      </w:r>
    </w:p>
    <w:p w14:paraId="627EBF0E" w14:textId="77777777" w:rsidR="009A47DE" w:rsidRPr="009A47DE" w:rsidRDefault="009A47DE" w:rsidP="009A47DE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t>Kiểm tra dòng trùng hoàn toàn.</w:t>
      </w:r>
    </w:p>
    <w:p w14:paraId="3374576D" w14:textId="77777777" w:rsidR="009A47DE" w:rsidRPr="009A47DE" w:rsidRDefault="009A47DE" w:rsidP="009A47DE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Kiểm tra trùng khóa sinh viên–học kỳ.</w:t>
      </w:r>
    </w:p>
    <w:p w14:paraId="114AB430" w14:textId="77777777" w:rsidR="009A47DE" w:rsidRPr="009A47DE" w:rsidRDefault="009A47DE" w:rsidP="009A47DE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Kết quả: không có trường hợp trùng theo hai tiêu chí trên.</w:t>
      </w:r>
    </w:p>
    <w:p w14:paraId="79EF42C4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3.3. Phát hiện ngoại lai</w:t>
      </w:r>
    </w:p>
    <w:p w14:paraId="6AE15548" w14:textId="77777777" w:rsidR="009A47DE" w:rsidRPr="009A47DE" w:rsidRDefault="009A47DE" w:rsidP="009A47DE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Trình bày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boxplot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quy tắc IQR:</w:t>
      </w:r>
    </w:p>
    <w:p w14:paraId="6191A390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Q</m:t>
          </m:r>
          <m:r>
            <w:rPr>
              <w:rFonts w:ascii="Cambria Math" w:hAnsi="Cambria Math" w:cs="Cambria Math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b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−</m:t>
          </m:r>
          <m:sSub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sub>
          </m:sSub>
        </m:oMath>
      </m:oMathPara>
    </w:p>
    <w:p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Cambria Math" w:hAnsi="Cambria Math" w:cs="Cambria Math"/>
              <w:sz w:val="28"/>
              <w:szCs w:val="28"/>
            </w:rPr>
            <m:t>Ngưỡng dưới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b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−</m:t>
          </m:r>
          <m:r>
            <w:rPr>
              <w:rFonts w:ascii="Cambria Math" w:hAnsi="Cambria Math" w:cs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 w:cs="Cambria Math"/>
              <w:sz w:val="28"/>
              <w:szCs w:val="28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Q</m:t>
          </m:r>
          <m:r>
            <w:rPr>
              <w:rFonts w:ascii="Cambria Math" w:hAnsi="Cambria Math" w:cs="Cambria Math"/>
              <w:sz w:val="28"/>
              <w:szCs w:val="28"/>
            </w:rPr>
            <m:t>R</m:t>
          </m:r>
        </m:oMath>
      </m:oMathPara>
    </w:p>
    <w:p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Cambria Math" w:hAnsi="Cambria Math" w:cs="Cambria Math"/>
              <w:sz w:val="28"/>
              <w:szCs w:val="28"/>
            </w:rPr>
            <m:t>Ngưỡng trên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b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+</m:t>
          </m:r>
          <m:r>
            <w:rPr>
              <w:rFonts w:ascii="Cambria Math" w:hAnsi="Cambria Math" w:cs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5</m:t>
          </m:r>
          <m:r>
            <w:rPr>
              <w:rFonts w:ascii="Cambria Math" w:hAnsi="Cambria Math" w:cs="Cambria Math"/>
              <w:sz w:val="28"/>
              <w:szCs w:val="28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Q</m:t>
          </m:r>
          <m:r>
            <w:rPr>
              <w:rFonts w:ascii="Cambria Math" w:hAnsi="Cambria Math" w:cs="Cambria Math"/>
              <w:sz w:val="28"/>
              <w:szCs w:val="28"/>
            </w:rPr>
            <m:t>R</m:t>
          </m:r>
        </m:oMath>
      </m:oMathPara>
    </w:p>
    <w:p w14:paraId="2B3CC79F" w14:textId="77777777" w:rsidR="009A47DE" w:rsidRPr="009A47DE" w:rsidRDefault="009A47DE" w:rsidP="009A47DE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biệt ngoại lai thống kê với giá trị sai miền.</w:t>
      </w:r>
    </w:p>
    <w:p w14:paraId="55C2DF59" w14:textId="77777777" w:rsidR="009A47DE" w:rsidRPr="009A47DE" w:rsidRDefault="009A47DE" w:rsidP="009A47DE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việc giữ những giá trị cực đoan chưa có bằng chứng là lỗi.</w:t>
      </w:r>
    </w:p>
    <w:p w14:paraId="2FFF4934" w14:textId="77777777" w:rsidR="009A47DE" w:rsidRPr="009A47DE" w:rsidRDefault="009A47DE" w:rsidP="009A47DE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Phân tích trường hợp Emergency_Expense: </w:t>
      </w:r>
      <m:oMath>
        <m:sSub>
          <m:e>
            <m:r>
              <w:rPr>
                <w:rFonts w:ascii="Cambria Math" w:hAnsi="Cambria Math" w:cs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sSub>
          <m:e>
            <m:r>
              <w:rPr>
                <w:rFonts w:ascii="Cambria Math" w:hAnsi="Cambria Math" w:cs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0</m:t>
        </m:r>
      </m:oMath>
      <w:r>
        <w:rPr>
          <w:rFonts w:asciiTheme="majorHAnsi" w:hAnsiTheme="majorHAnsi" w:cstheme="majorHAnsi"/>
          <w:sz w:val="28"/>
          <w:szCs w:val="28"/>
        </w:rPr>
        <w:t xml:space="preserve">, nên mọi chi phí dương đều bị quy tắc IQR đánh dấu.</w:t>
      </w:r>
    </w:p>
    <w:p w14:paraId="6FA80AA2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3.4. Xử lý giá trị sai 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logic</w:t>
      </w:r>
      <w:proofErr w:type="spellEnd"/>
    </w:p>
    <w:p w14:paraId="1CACD247" w14:textId="77777777" w:rsidR="009A47DE" w:rsidRPr="009A47DE" w:rsidRDefault="009A47DE" w:rsidP="009A47DE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Phát hiện 249 bản ghi chuyên cần ngoài miền </w:t>
      </w:r>
      <m:oMath>
        <m:d>
          <m:dPr>
            <m:begChr m:val="["/>
            <m:endChr m:val="]"/>
            <m:sepChr m:val=""/>
            <m:grow/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,</m:t>
            </m:r>
            <m:r>
              <w:rPr>
                <w:rFonts w:ascii="Cambria Math" w:hAnsi="Cambria Math" w:cs="Cambria Math"/>
                <w:sz w:val="28"/>
                <w:szCs w:val="28"/>
              </w:rPr>
              <m:t>100</m:t>
            </m:r>
          </m:e>
        </m:d>
      </m:oMath>
      <w:r>
        <w:rPr>
          <w:rFonts w:asciiTheme="majorHAnsi" w:hAnsiTheme="majorHAnsi" w:cstheme="majorHAnsi"/>
          <w:sz w:val="28"/>
          <w:szCs w:val="28"/>
        </w:rPr>
        <w:t xml:space="preserve">.</w:t>
      </w:r>
    </w:p>
    <w:p w14:paraId="2D0BB726" w14:textId="77777777" w:rsidR="009A47DE" w:rsidRPr="009A47DE" w:rsidRDefault="009A47DE" w:rsidP="009A47DE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Mô tả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clipping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: giá trị âm đưa về 0, giá trị trên 100 đưa về 100.</w:t>
      </w:r>
    </w:p>
    <w:p w14:paraId="357DFFFA" w14:textId="77777777" w:rsidR="009A47DE" w:rsidRPr="009A47DE" w:rsidRDefault="009A47DE" w:rsidP="009A47DE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rõ đây là quy tắc xử lý, chưa khôi phục được giá trị thật.</w:t>
      </w:r>
    </w:p>
    <w:p w14:paraId="3DD1E520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3.5. Chuẩn hóa và mã hóa biến phân loại</w:t>
      </w:r>
    </w:p>
    <w:p w14:paraId="384FC528" w14:textId="77777777" w:rsidR="009A47DE" w:rsidRPr="009A47DE" w:rsidRDefault="009A47DE" w:rsidP="009A47DE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Chuẩn hóa các cách ghi giới tính đồng nghĩa.</w:t>
      </w:r>
    </w:p>
    <w:p w14:paraId="674B62C6" w14:textId="77777777" w:rsidR="009A47DE" w:rsidRPr="009A47DE" w:rsidRDefault="009A47DE" w:rsidP="009A47DE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Giữ riêng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Other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Prefer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not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to say.</w:t>
      </w:r>
    </w:p>
    <w:p w14:paraId="52193E90" w14:textId="77777777" w:rsidR="009A47DE" w:rsidRPr="009A47DE" w:rsidRDefault="009A47DE" w:rsidP="009A47DE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One-Hot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Encoding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Gender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Housing_Status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D820516" w14:textId="77777777" w:rsidR="009A47DE" w:rsidRPr="009A47DE" w:rsidRDefault="009A47DE" w:rsidP="009A47DE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Giải thích nhóm tham chiếu và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drop_first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=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True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7009F09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3.6. Kiểm tra sau xử lý</w:t>
      </w:r>
    </w:p>
    <w:p w14:paraId="486085C9" w14:textId="77777777" w:rsidR="009A47DE" w:rsidRPr="009A47DE" w:rsidRDefault="009A47DE" w:rsidP="009A47DE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Kiểm tra giá trị thiếu, miền giá trị và khóa ghép.</w:t>
      </w:r>
    </w:p>
    <w:p w14:paraId="39F94643" w14:textId="77777777" w:rsidR="009A47DE" w:rsidRPr="009A47DE" w:rsidRDefault="009A47DE" w:rsidP="009A47DE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Giải thích quá trình từ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18 đặc trưng đầu vào trước mã hóa</w:t>
      </w:r>
      <w:r w:rsidRPr="009A47DE">
        <w:rPr>
          <w:rFonts w:asciiTheme="majorHAnsi" w:hAnsiTheme="majorHAnsi" w:cstheme="majorHAnsi"/>
          <w:sz w:val="28"/>
          <w:szCs w:val="28"/>
        </w:rPr>
        <w:t xml:space="preserve"> thành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21 đặc trưng sau mã hóa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B0954CE" w14:textId="77777777" w:rsidR="009A47DE" w:rsidRPr="009A47DE" w:rsidRDefault="009A47DE" w:rsidP="009A47DE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Phân biệt tiền xử lý phục vụ mô tả với tiền xử lý trong đánh giá mô hình: ở phần mô hình, các tham số chỉ được học từ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train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0071BDC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i/>
          <w:iCs/>
          <w:sz w:val="28"/>
          <w:szCs w:val="28"/>
        </w:rPr>
        <w:t>Hình, bảng nên đưa vào:</w:t>
      </w:r>
      <w:r w:rsidRPr="009A47DE">
        <w:rPr>
          <w:rFonts w:asciiTheme="majorHAnsi" w:hAnsiTheme="majorHAnsi" w:cstheme="majorHAnsi"/>
          <w:sz w:val="28"/>
          <w:szCs w:val="28"/>
        </w:rPr>
        <w:t xml:space="preserve"> bảng lỗi dữ liệu và cách xử lý,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boxplot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, bảng đối chiếu trước–sau.</w:t>
      </w:r>
    </w:p>
    <w:p w14:paraId="4BC4832A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62AFF8F1">
          <v:rect id="_x0000_i1163" style="width:0;height:1.5pt" o:hralign="center" o:hrstd="t" o:hr="t" fillcolor="#a0a0a0" stroked="f"/>
        </w:pict>
      </w:r>
    </w:p>
    <w:p w14:paraId="4CE8BD98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lastRenderedPageBreak/>
        <w:t>Chương 4. Biểu diễn dữ liệu và ứng dụng đại số tuyến tính</w:t>
      </w:r>
    </w:p>
    <w:p w14:paraId="17BE5A2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4.1. Xây dựng ma trận đặc trưng và 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vector</w:t>
      </w:r>
      <w:proofErr w:type="spellEnd"/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 nhãn</w:t>
      </w:r>
    </w:p>
    <w:p w14:paraId="7C95F750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∈</m:t>
          </m:r>
          <m:sSup>
            <m:e>
              <m:r>
                <m:rPr>
                  <m:sty m:val="p"/>
                  <m:scr m:val="double-struck"/>
                </m:rPr>
                <w:rPr>
                  <w:rFonts w:ascii="Cambria Math" w:hAnsi="Cambria Math" w:cs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79.239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21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  </m:t>
          </m:r>
          <m:r>
            <w:rPr>
              <w:rFonts w:ascii="Cambria Math" w:hAnsi="Cambria Math" w:cs="Cambria Math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∈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{</m:t>
          </m:r>
          <m:r>
            <w:rPr>
              <w:rFonts w:ascii="Cambria Math" w:hAnsi="Cambria Math" w:cs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1</m:t>
          </m:r>
          <m:sSup>
            <m:e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}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79.239</m:t>
              </m:r>
            </m:sup>
          </m:sSup>
        </m:oMath>
      </m:oMathPara>
    </w:p>
    <w:p w14:paraId="203DB425" w14:textId="77777777" w:rsidR="009A47DE" w:rsidRPr="009A47DE" w:rsidRDefault="009A47DE" w:rsidP="009A47DE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Giải thích ý nghĩa hàng, cột và sự tương ứng giữa </w:t>
      </w:r>
      <m:oMath>
        <m:r>
          <w:rPr>
            <w:rFonts w:ascii="Cambria Math" w:hAnsi="Cambria Math" w:cs="Cambria Math"/>
            <w:sz w:val="28"/>
            <w:szCs w:val="28"/>
          </w:rPr>
          <m:t>X</m:t>
        </m:r>
      </m:oMath>
      <w:r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="Cambria Math"/>
            <w:sz w:val="28"/>
            <w:szCs w:val="28"/>
          </w:rPr>
          <m:t>y</m:t>
        </m:r>
      </m:oMath>
      <w:r>
        <w:rPr>
          <w:rFonts w:asciiTheme="majorHAnsi" w:hAnsiTheme="majorHAnsi" w:cstheme="majorHAnsi"/>
          <w:sz w:val="28"/>
          <w:szCs w:val="28"/>
        </w:rPr>
        <w:t xml:space="preserve">.</w:t>
      </w:r>
    </w:p>
    <w:p w14:paraId="7A34C17C" w14:textId="77777777" w:rsidR="009A47DE" w:rsidRPr="009A47DE" w:rsidRDefault="009A47DE" w:rsidP="009A47DE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lý do loại ID, nhãn và hai cột trạng thái khỏi đầu vào dự báo.</w:t>
      </w:r>
    </w:p>
    <w:p w14:paraId="54EFAE47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4.2. Minh họa ma trận con</w:t>
      </w:r>
    </w:p>
    <w:p w14:paraId="09FDB9EE" w14:textId="77777777" w:rsidR="009A47DE" w:rsidRPr="009A47DE" w:rsidRDefault="009A47DE" w:rsidP="009A47DE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Trình bày ba bản ghi đầu tiên.</w:t>
      </w:r>
    </w:p>
    <w:p w14:paraId="65D294A8" w14:textId="77777777" w:rsidR="009A47DE" w:rsidRPr="009A47DE" w:rsidRDefault="009A47DE" w:rsidP="009A47DE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Chỉ rõ đây là ba học kỳ của cùng sinh viên STU_00001.</w:t>
      </w:r>
    </w:p>
    <w:p w14:paraId="5A9DEFE2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4.3. Phép nhân ma trận–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vector</w:t>
      </w:r>
      <w:proofErr w:type="spellEnd"/>
    </w:p>
    <w:p w14:paraId="78089ECB" w14:textId="77777777" w:rsidR="009A47DE" w:rsidRPr="009A47DE" w:rsidRDefault="009A47DE" w:rsidP="009A47DE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Chọn bốn biến: số môn trượt, áp lực tài chính, chi phí khẩn cấp và GPA.</w:t>
      </w:r>
    </w:p>
    <w:p w14:paraId="7DC0CEF3" w14:textId="77777777" w:rsidR="009A47DE" w:rsidRPr="009A47DE" w:rsidRDefault="009A47DE" w:rsidP="009A47DE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Trình bày:</w:t>
      </w:r>
    </w:p>
    <w:p w14:paraId="68D02E32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b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b>
              <m:r>
                <m:rPr>
                  <m:nor/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core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  </m:t>
          </m:r>
          <m:r>
            <w:rPr>
              <w:rFonts w:ascii="Cambria Math" w:hAnsi="Cambria Math" w:cs="Cambria Math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 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 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;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 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−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20</m:t>
                  </m:r>
                </m:e>
              </m:d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sup>
          </m:sSup>
        </m:oMath>
      </m:oMathPara>
    </w:p>
    <w:p w14:paraId="15891FFD" w14:textId="77777777" w:rsidR="009A47DE" w:rsidRPr="009A47DE" w:rsidRDefault="009A47DE" w:rsidP="009A47DE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dấu các trọng số.</w:t>
      </w:r>
    </w:p>
    <w:p w14:paraId="489CEEFF" w14:textId="77777777" w:rsidR="009A47DE" w:rsidRPr="009A47DE" w:rsidRDefault="009A47DE" w:rsidP="009A47DE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Tính tay bản ghi đầu để đối chiếu kết quả </w:t>
      </w:r>
      <m:oMath>
        <m:sSub>
          <m:e>
            <m:r>
              <w:rPr>
                <w:rFonts w:ascii="Cambria Math" w:hAnsi="Cambria Math" w:cs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−</m:t>
        </m:r>
        <m:r>
          <w:rPr>
            <w:rFonts w:ascii="Cambria Math" w:hAnsi="Cambria Math" w:cs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06</m:t>
        </m:r>
      </m:oMath>
      <w:r>
        <w:rPr>
          <w:rFonts w:asciiTheme="majorHAnsi" w:hAnsiTheme="majorHAnsi" w:cstheme="majorHAnsi"/>
          <w:sz w:val="28"/>
          <w:szCs w:val="28"/>
        </w:rPr>
        <w:t xml:space="preserve">.</w:t>
      </w:r>
    </w:p>
    <w:p w14:paraId="47898E6B" w14:textId="77777777" w:rsidR="009A47DE" w:rsidRPr="009A47DE" w:rsidRDefault="009A47DE" w:rsidP="009A47DE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Nhận xét ảnh hưởng của khác biệt thang đo.</w:t>
      </w:r>
    </w:p>
    <w:p w14:paraId="03297A4A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Điểm cần nhấn mạnh:</w:t>
      </w:r>
      <w:r w:rsidRPr="009A47DE">
        <w:rPr>
          <w:rFonts w:asciiTheme="majorHAnsi" w:hAnsiTheme="majorHAnsi" w:cstheme="majorHAnsi"/>
          <w:sz w:val="28"/>
          <w:szCs w:val="28"/>
        </w:rPr>
        <w:t xml:space="preserve"> đây là điểm minh họa với trọng số giả định, chưa phải xác suất bỏ học.</w:t>
      </w:r>
    </w:p>
    <w:p w14:paraId="69450D12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4.4. Chuẩn hóa dữ liệu</w:t>
      </w:r>
    </w:p>
    <w:p w14:paraId="1913617B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−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μ</m:t>
              </m:r>
            </m:num>
            <m:den>
              <m:r>
                <w:rPr>
                  <w:rFonts w:ascii="Cambria Math" w:hAnsi="Cambria Math" w:cs="Cambria Math"/>
                  <w:sz w:val="28"/>
                  <w:szCs w:val="28"/>
                </w:rPr>
                <m:t>σ</m:t>
              </m:r>
            </m:den>
          </m:f>
        </m:oMath>
      </m:oMathPara>
    </w:p>
    <w:p w14:paraId="178F726B" w14:textId="77777777" w:rsidR="009A47DE" w:rsidRPr="009A47DE" w:rsidRDefault="009A47DE" w:rsidP="009A47DE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nhu cầu chuẩn hóa trước tính khoảng cách và PCA.</w:t>
      </w:r>
    </w:p>
    <w:p w14:paraId="75253854" w14:textId="77777777" w:rsidR="009A47DE" w:rsidRPr="009A47DE" w:rsidRDefault="009A47DE" w:rsidP="009A47DE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Nêu rằng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StandardScaler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không loại bỏ ngoại lai hoặc biến dữ liệu thành phân phối chuẩn.</w:t>
      </w:r>
    </w:p>
    <w:p w14:paraId="2FEED6F8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4.5. Khoảng cách L1 và L2</w:t>
      </w:r>
    </w:p>
    <w:p w14:paraId="78B9A3A9" w14:textId="77777777" w:rsidR="009A47DE" w:rsidRPr="009A47DE" w:rsidRDefault="009A47DE" w:rsidP="009A47DE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Trình bày công thức, cách tính và ý nghĩa.</w:t>
      </w:r>
    </w:p>
    <w:p w14:paraId="04C873BF" w14:textId="77777777" w:rsidR="009A47DE" w:rsidRPr="009A47DE" w:rsidRDefault="009A47DE" w:rsidP="009A47DE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So sánh STU_00001 với STU_00002, cùng học kỳ 1.</w:t>
      </w:r>
    </w:p>
    <w:p w14:paraId="190D28DA" w14:textId="77777777" w:rsidR="009A47DE" w:rsidRPr="009A47DE" w:rsidRDefault="009A47DE" w:rsidP="009A47DE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Kết quả: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L1 = 21,8089; L2 = 6,0977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8E4EB18" w14:textId="77777777" w:rsidR="009A47DE" w:rsidRPr="009A47DE" w:rsidRDefault="009A47DE" w:rsidP="009A47DE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tích những đặc trưng đóng góp lớn vào khoảng cách.</w:t>
      </w:r>
    </w:p>
    <w:p w14:paraId="711BBE86" w14:textId="77777777" w:rsidR="009A47DE" w:rsidRPr="009A47DE" w:rsidRDefault="009A47DE" w:rsidP="009A47DE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t>Liên hệ ứng dụng tìm láng giềng, phân cụm và phát hiện bất thường ở mức lý thuyết.</w:t>
      </w:r>
    </w:p>
    <w:p w14:paraId="50690D78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13EE1E61">
          <v:rect id="_x0000_i1164" style="width:0;height:1.5pt" o:hralign="center" o:hrstd="t" o:hr="t" fillcolor="#a0a0a0" stroked="f"/>
        </w:pict>
      </w:r>
    </w:p>
    <w:p w14:paraId="693698E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5. Lý thuyết tổ hợp và phân tích tương quan</w:t>
      </w:r>
    </w:p>
    <w:p w14:paraId="6E9577E3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5.1. Bài toán lựa chọn đặc trưng</w:t>
      </w:r>
    </w:p>
    <w:p w14:paraId="77253DB7" w14:textId="77777777" w:rsidR="009A47DE" w:rsidRPr="009A47DE" w:rsidRDefault="009A47DE" w:rsidP="009A47DE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vì sao dùng tổ hợp khi thứ tự chọn không quan trọng.</w:t>
      </w:r>
    </w:p>
    <w:p w14:paraId="6ABD983A" w14:textId="77777777" w:rsidR="009A47DE" w:rsidRPr="009A47DE" w:rsidRDefault="009A47DE" w:rsidP="009A47DE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Số cách chọn 5 trong 21 đặc trưng:</w:t>
      </w:r>
    </w:p>
    <w:p w14:paraId="0685E7EE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20.349</m:t>
          </m:r>
        </m:oMath>
      </m:oMathPara>
    </w:p>
    <w:p w14:paraId="5A1F366E" w14:textId="77777777" w:rsidR="009A47DE" w:rsidRPr="009A47DE" w:rsidRDefault="009A47DE" w:rsidP="009A47DE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Số tập con không rỗng:</w:t>
      </w:r>
    </w:p>
    <w:p w14:paraId="7A77F0CD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m:oMathPara>
        <m:oMathParaPr>
          <m:jc m:val="center"/>
        </m:oMathParaPr>
        <m:oMath>
          <m:sSup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21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−</m:t>
          </m:r>
          <m:r>
            <w:rPr>
              <w:rFonts w:ascii="Cambria Math" w:hAnsi="Cambria Math" w:cs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2.097</m:t>
          </m:r>
          <m:r>
            <w:rPr>
              <w:rFonts w:ascii="Cambria Math" w:hAnsi="Cambria Math" w:cs="Cambria Math"/>
              <w:sz w:val="28"/>
              <w:szCs w:val="28"/>
            </w:rPr>
            <m:t>.151</m:t>
          </m:r>
        </m:oMath>
      </m:oMathPara>
    </w:p>
    <w:p w14:paraId="665DD651" w14:textId="77777777" w:rsidR="009A47DE" w:rsidRPr="009A47DE" w:rsidRDefault="009A47DE" w:rsidP="009A47DE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Thảo luận chi phí thử nghiệm khi số đặc trưng tăng.</w:t>
      </w:r>
    </w:p>
    <w:p w14:paraId="38F3C65B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5.2. Nguyên lý nhân trong đếm cấu hình</w:t>
      </w:r>
    </w:p>
    <w:p w14:paraId="7B0D5E3B" w14:textId="77777777" w:rsidR="009A47DE" w:rsidRPr="009A47DE" w:rsidRDefault="009A47DE" w:rsidP="009A47DE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2 bộ giải, 4 giá trị </w:t>
      </w:r>
      <m:oMath>
        <m:r>
          <w:rPr>
            <w:rFonts w:ascii="Cambria Math" w:hAnsi="Cambria Math" w:cs="Cambria Math"/>
            <w:sz w:val="28"/>
            <w:szCs w:val="28"/>
          </w:rPr>
          <m:t>C</m:t>
        </m:r>
      </m:oMath>
      <w:r>
        <w:rPr>
          <w:rFonts w:asciiTheme="majorHAnsi" w:hAnsiTheme="majorHAnsi" w:cstheme="majorHAnsi"/>
          <w:sz w:val="28"/>
          <w:szCs w:val="28"/>
        </w:rPr>
        <w:t xml:space="preserve">, 2 loại phạt.</w:t>
      </w:r>
    </w:p>
    <w:p w14:paraId="4AE50115" w14:textId="77777777" w:rsidR="009A47DE" w:rsidRPr="009A47DE" w:rsidRDefault="009A47DE" w:rsidP="009A47DE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Tổng cộng </w:t>
      </w:r>
      <m:oMath>
        <m:r>
          <w:rPr>
            <w:rFonts w:ascii="Cambria Math" w:hAnsi="Cambria Math" w:cs="Cambria Math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×</m:t>
        </m:r>
        <m:r>
          <w:rPr>
            <w:rFonts w:ascii="Cambria Math" w:hAnsi="Cambria Math" w:cs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×</m:t>
        </m:r>
        <m:r>
          <w:rPr>
            <w:rFonts w:ascii="Cambria Math" w:hAnsi="Cambria Math" w:cs="Cambria Math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16</m:t>
        </m:r>
      </m:oMath>
      <w:r>
        <w:rPr>
          <w:rFonts w:asciiTheme="majorHAnsi" w:hAnsiTheme="majorHAnsi" w:cstheme="majorHAnsi"/>
          <w:sz w:val="28"/>
          <w:szCs w:val="28"/>
        </w:rPr>
        <w:t xml:space="preserve"> cấu hình.</w:t>
      </w:r>
    </w:p>
    <w:p w14:paraId="4E676203" w14:textId="77777777" w:rsidR="009A47DE" w:rsidRPr="009A47DE" w:rsidRDefault="009A47DE" w:rsidP="009A47DE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Ghi rõ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notebook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mới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đếm cấu hình</w:t>
      </w:r>
      <w:r w:rsidRPr="009A47DE">
        <w:rPr>
          <w:rFonts w:asciiTheme="majorHAnsi" w:hAnsiTheme="majorHAnsi" w:cstheme="majorHAnsi"/>
          <w:sz w:val="28"/>
          <w:szCs w:val="28"/>
        </w:rPr>
        <w:t xml:space="preserve">, chưa thực hiện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Grid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Search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6F27EFB1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5.3. Phân tích tương quan 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Pearson</w:t>
      </w:r>
      <w:proofErr w:type="spellEnd"/>
    </w:p>
    <w:p w14:paraId="6A235B00" w14:textId="77777777" w:rsidR="009A47DE" w:rsidRPr="009A47DE" w:rsidRDefault="009A47DE" w:rsidP="009A47DE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Giới thiệu hệ số tương quan và cách đọc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heatmap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6966F905" w14:textId="77777777" w:rsidR="009A47DE" w:rsidRPr="009A47DE" w:rsidRDefault="009A47DE" w:rsidP="009A47DE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tích các cặp tiêu biểu:</w:t>
      </w:r>
    </w:p>
    <w:p w14:paraId="2E6C35D8" w14:textId="77777777" w:rsidR="009A47DE" w:rsidRPr="009A47DE" w:rsidRDefault="009A47DE" w:rsidP="009A47DE">
      <w:pPr>
        <w:numPr>
          <w:ilvl w:val="1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Thu nhập–giờ làm thêm: 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−0,4267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085A7112" w14:textId="77777777" w:rsidR="009A47DE" w:rsidRPr="009A47DE" w:rsidRDefault="009A47DE" w:rsidP="009A47DE">
      <w:pPr>
        <w:numPr>
          <w:ilvl w:val="1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Giờ làm thêm–áp lực tài chính: 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0,4237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10B06B9A" w14:textId="77777777" w:rsidR="009A47DE" w:rsidRPr="009A47DE" w:rsidRDefault="009A47DE" w:rsidP="009A47DE">
      <w:pPr>
        <w:numPr>
          <w:ilvl w:val="1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GPA–số môn trượt: 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−0,2956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5B1C9EED" w14:textId="77777777" w:rsidR="009A47DE" w:rsidRPr="009A47DE" w:rsidRDefault="009A47DE" w:rsidP="009A47DE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Không có cặp trong nhóm khảo sát đạt </w:t>
      </w:r>
      <m:oMath>
        <m:d>
          <m:dPr>
            <m:begChr m:val="|"/>
            <m:endChr m:val="|"/>
            <m:sepChr m:val=""/>
            <m:grow/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r</m:t>
            </m:r>
          </m:e>
        </m:d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≥</m:t>
        </m:r>
        <m:r>
          <w:rPr>
            <w:rFonts w:ascii="Cambria Math" w:hAnsi="Cambria Math" w:cs="Cambria Math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8</m:t>
        </m:r>
      </m:oMath>
      <w:r>
        <w:rPr>
          <w:rFonts w:asciiTheme="majorHAnsi" w:hAnsiTheme="majorHAnsi" w:cstheme="majorHAnsi"/>
          <w:sz w:val="28"/>
          <w:szCs w:val="28"/>
        </w:rPr>
        <w:t xml:space="preserve">.</w:t>
      </w:r>
    </w:p>
    <w:p w14:paraId="7409DBD6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5.4. Ý nghĩa đối với lựa chọn đặc trưng</w:t>
      </w:r>
    </w:p>
    <w:p w14:paraId="3943969B" w14:textId="77777777" w:rsidR="009A47DE" w:rsidRPr="009A47DE" w:rsidRDefault="009A47DE" w:rsidP="009A47DE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Tương quan cung cấp thông tin để xem xét các biến.</w:t>
      </w:r>
    </w:p>
    <w:p w14:paraId="70F58781" w14:textId="77777777" w:rsidR="009A47DE" w:rsidRPr="009A47DE" w:rsidRDefault="009A47DE" w:rsidP="009A47DE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biệt tương quan với quan hệ nhân quả.</w:t>
      </w:r>
    </w:p>
    <w:p w14:paraId="165C5FD8" w14:textId="77777777" w:rsidR="009A47DE" w:rsidRPr="009A47DE" w:rsidRDefault="009A47DE" w:rsidP="009A47DE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lựa chọn đặc trưng gốc và tạo thành phần PCA là hai cách tiếp cận khác nhau.</w:t>
      </w:r>
    </w:p>
    <w:p w14:paraId="70D59E3C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31102723">
          <v:rect id="_x0000_i1165" style="width:0;height:1.5pt" o:hralign="center" o:hrstd="t" o:hr="t" fillcolor="#a0a0a0" stroked="f"/>
        </w:pict>
      </w:r>
    </w:p>
    <w:p w14:paraId="4E24498D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lastRenderedPageBreak/>
        <w:t>Chương 6. Phân tích thành phần chính — PCA</w:t>
      </w:r>
    </w:p>
    <w:p w14:paraId="61267379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6.1. Mục tiêu và cơ sở toán học</w:t>
      </w:r>
    </w:p>
    <w:p w14:paraId="1B28CD37" w14:textId="77777777" w:rsidR="009A47DE" w:rsidRPr="009A47DE" w:rsidRDefault="009A47DE" w:rsidP="009A47DE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Mục tiêu giảm chiều và trực quan hóa.</w:t>
      </w:r>
    </w:p>
    <w:p w14:paraId="07556BCF" w14:textId="77777777" w:rsidR="009A47DE" w:rsidRPr="009A47DE" w:rsidRDefault="009A47DE" w:rsidP="009A47DE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Ma trận hiệp phương sai.</w:t>
      </w:r>
    </w:p>
    <w:p w14:paraId="731599D8" w14:textId="77777777" w:rsidR="009A47DE" w:rsidRPr="009A47DE" w:rsidRDefault="009A47DE" w:rsidP="009A47DE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Trị riêng,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vector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riêng và các hướng thành phần chính.</w:t>
      </w:r>
    </w:p>
    <w:p w14:paraId="1EBBF5C5" w14:textId="77777777" w:rsidR="009A47DE" w:rsidRPr="009A47DE" w:rsidRDefault="009A47DE" w:rsidP="009A47DE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Tỷ lệ phương sai giải thích và phương sai tích lũy.</w:t>
      </w:r>
    </w:p>
    <w:p w14:paraId="2BD05B9D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6.2. Quy trình áp dụng</w:t>
      </w:r>
    </w:p>
    <w:p w14:paraId="73574FBA" w14:textId="77777777" w:rsidR="009A47DE" w:rsidRPr="009A47DE" w:rsidRDefault="009A47DE" w:rsidP="009A47DE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Chuẩn hóa dữ liệu.</w:t>
      </w:r>
    </w:p>
    <w:p w14:paraId="779A8D86" w14:textId="77777777" w:rsidR="009A47DE" w:rsidRPr="009A47DE" w:rsidRDefault="009A47DE" w:rsidP="009A47DE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Thực hiện PCA.</w:t>
      </w:r>
    </w:p>
    <w:p w14:paraId="7F3450BA" w14:textId="77777777" w:rsidR="009A47DE" w:rsidRPr="009A47DE" w:rsidRDefault="009A47DE" w:rsidP="009A47DE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Tính phương sai tích lũy.</w:t>
      </w:r>
    </w:p>
    <w:p w14:paraId="1509E3F0" w14:textId="77777777" w:rsidR="009A47DE" w:rsidRPr="009A47DE" w:rsidRDefault="009A47DE" w:rsidP="009A47DE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Chọn số thành phần nhỏ nhất đạt ngưỡng 90%.</w:t>
      </w:r>
    </w:p>
    <w:p w14:paraId="377A251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6.3. Kết quả PCA mô tả</w:t>
      </w:r>
    </w:p>
    <w:p w14:paraId="63EE827B" w14:textId="77777777" w:rsidR="009A47DE" w:rsidRPr="009A47DE" w:rsidRDefault="009A47DE" w:rsidP="009A47DE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Từ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21 đặc trưng xuống 17 thành phần chính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50108452" w14:textId="77777777" w:rsidR="009A47DE" w:rsidRPr="009A47DE" w:rsidRDefault="009A47DE" w:rsidP="009A47DE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Giữ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92,19% phương sai</w:t>
      </w:r>
      <w:r w:rsidRPr="009A47DE">
        <w:rPr>
          <w:rFonts w:asciiTheme="majorHAnsi" w:hAnsiTheme="majorHAnsi" w:cstheme="majorHAnsi"/>
          <w:sz w:val="28"/>
          <w:szCs w:val="28"/>
        </w:rPr>
        <w:t xml:space="preserve"> trên dữ liệu mô tả.</w:t>
      </w:r>
    </w:p>
    <w:p w14:paraId="24B11D40" w14:textId="77777777" w:rsidR="009A47DE" w:rsidRPr="009A47DE" w:rsidRDefault="009A47DE" w:rsidP="009A47DE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Đưa bảng phương sai và đường cong tích lũy.</w:t>
      </w:r>
    </w:p>
    <w:p w14:paraId="39BBE376" w14:textId="77777777" w:rsidR="009A47DE" w:rsidRPr="009A47DE" w:rsidRDefault="009A47DE" w:rsidP="009A47DE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Giải thích vì sao phương sai thực tế vượt ngưỡng 90%.</w:t>
      </w:r>
    </w:p>
    <w:p w14:paraId="7811FD15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6.4. Trực quan hóa PCA hai chiều</w:t>
      </w:r>
    </w:p>
    <w:p w14:paraId="6526F8F3" w14:textId="77777777" w:rsidR="009A47DE" w:rsidRPr="009A47DE" w:rsidRDefault="009A47DE" w:rsidP="009A47DE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PC1: 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11,61%</w:t>
      </w:r>
      <w:r w:rsidRPr="009A47DE">
        <w:rPr>
          <w:rFonts w:asciiTheme="majorHAnsi" w:hAnsiTheme="majorHAnsi" w:cstheme="majorHAnsi"/>
          <w:sz w:val="28"/>
          <w:szCs w:val="28"/>
        </w:rPr>
        <w:t xml:space="preserve"> phương sai.</w:t>
      </w:r>
    </w:p>
    <w:p w14:paraId="232978E4" w14:textId="77777777" w:rsidR="009A47DE" w:rsidRPr="009A47DE" w:rsidRDefault="009A47DE" w:rsidP="009A47DE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PC2: khoảng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7,95%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090F8AEA" w14:textId="77777777" w:rsidR="009A47DE" w:rsidRPr="009A47DE" w:rsidRDefault="009A47DE" w:rsidP="009A47DE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Tổng: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19,56%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3450DC72" w14:textId="77777777" w:rsidR="009A47DE" w:rsidRPr="009A47DE" w:rsidRDefault="009A47DE" w:rsidP="009A47DE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Nhận xét sự chồng lấn giữa các nhãn và giới hạn của hình chiếu 2D.</w:t>
      </w:r>
    </w:p>
    <w:p w14:paraId="1D25C60D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6.5. Đánh giá sự đánh đổi</w:t>
      </w:r>
    </w:p>
    <w:p w14:paraId="4D2BA2E2" w14:textId="77777777" w:rsidR="009A47DE" w:rsidRPr="009A47DE" w:rsidRDefault="009A47DE" w:rsidP="009A47DE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Số chiều và lượng phương sai giữ lại.</w:t>
      </w:r>
    </w:p>
    <w:p w14:paraId="1E14A0DB" w14:textId="77777777" w:rsidR="009A47DE" w:rsidRPr="009A47DE" w:rsidRDefault="009A47DE" w:rsidP="009A47DE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Khả năng giải thích đặc trưng.</w:t>
      </w:r>
    </w:p>
    <w:p w14:paraId="186BA27D" w14:textId="77777777" w:rsidR="009A47DE" w:rsidRPr="009A47DE" w:rsidRDefault="009A47DE" w:rsidP="009A47DE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Chi phí bổ sung của bước PCA.</w:t>
      </w:r>
    </w:p>
    <w:p w14:paraId="74456056" w14:textId="77777777" w:rsidR="009A47DE" w:rsidRPr="009A47DE" w:rsidRDefault="009A47DE" w:rsidP="009A47DE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Phương sai giữ lại cao chưa bảo đảm chất lượng phân loại cao.</w:t>
      </w:r>
    </w:p>
    <w:p w14:paraId="248DB5A9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i/>
          <w:iCs/>
          <w:sz w:val="28"/>
          <w:szCs w:val="28"/>
        </w:rPr>
        <w:t>Hình, bảng nên đưa vào:</w:t>
      </w:r>
      <w:r w:rsidRPr="009A47DE">
        <w:rPr>
          <w:rFonts w:asciiTheme="majorHAnsi" w:hAnsiTheme="majorHAnsi" w:cstheme="majorHAnsi"/>
          <w:sz w:val="28"/>
          <w:szCs w:val="28"/>
        </w:rPr>
        <w:t xml:space="preserve"> đường cong phương sai tích lũy,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scatter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plot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PC1–PC2, bảng đối chiếu 21 chiều–17 chiều–2 chiều.</w:t>
      </w:r>
    </w:p>
    <w:p w14:paraId="6B7ED5F4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pict w14:anchorId="53BA3085">
          <v:rect id="_x0000_i1166" style="width:0;height:1.5pt" o:hralign="center" o:hrstd="t" o:hr="t" fillcolor="#a0a0a0" stroked="f"/>
        </w:pict>
      </w:r>
    </w:p>
    <w:p w14:paraId="7BE2EF5E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7. Xây dựng và đánh giá mô hình dự báo</w:t>
      </w:r>
    </w:p>
    <w:p w14:paraId="4C05E18F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7.1. Thiết kế thực nghiệm</w:t>
      </w:r>
    </w:p>
    <w:p w14:paraId="18AB00E5" w14:textId="77777777" w:rsidR="009A47DE" w:rsidRPr="009A47DE" w:rsidRDefault="009A47DE" w:rsidP="009A47DE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Mô hình: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Logistic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Regression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734E11C7" w14:textId="77777777" w:rsidR="009A47DE" w:rsidRPr="009A47DE" w:rsidRDefault="009A47DE" w:rsidP="009A47DE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Ba cấu hình: đặc trưng gốc, PCA 90%, PCA 2D.</w:t>
      </w:r>
    </w:p>
    <w:p w14:paraId="150CEF2A" w14:textId="77777777" w:rsidR="009A47DE" w:rsidRPr="009A47DE" w:rsidRDefault="009A47DE" w:rsidP="009A47DE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Dùng cùng phép chia dữ liệu để so sánh.</w:t>
      </w:r>
    </w:p>
    <w:p w14:paraId="2C3FD914" w14:textId="77777777" w:rsidR="009A47DE" w:rsidRPr="009A47DE" w:rsidRDefault="009A47DE" w:rsidP="009A47DE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Giải thích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class_weight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='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balanced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'.</w:t>
      </w:r>
    </w:p>
    <w:p w14:paraId="28779E4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7.2. Chia dữ liệu và hạn chế rò rỉ</w:t>
      </w:r>
    </w:p>
    <w:p w14:paraId="10008EC5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Chia theo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Student_ID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bằng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GroupShuffleSplit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0071E826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Train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: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16.000 sinh viên, 63.475 bản ghi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CE39F58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Test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: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4.000 sinh viên, 15.764 bản ghi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3364CCE3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Không có sinh viên xuất hiện ở cả hai tập.</w:t>
      </w:r>
    </w:p>
    <w:p w14:paraId="3D14DE3E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Imputer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encoder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scaler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PCA chỉ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fit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trên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train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649ED470" w14:textId="77777777" w:rsidR="009A47DE" w:rsidRPr="009A47DE" w:rsidRDefault="009A47DE" w:rsidP="009A47DE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Phân biệt đánh giá trên sinh viên chưa thấy với đánh giá dự báo theo thời gian.</w:t>
      </w:r>
    </w:p>
    <w:p w14:paraId="3C48C207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7.3. Các chỉ số đánh giá</w:t>
      </w:r>
    </w:p>
    <w:p w14:paraId="4E484B40" w14:textId="77777777" w:rsidR="009A47DE" w:rsidRPr="009A47DE" w:rsidRDefault="009A47DE" w:rsidP="009A47DE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Accuracy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Precision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Recall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, F1.</w:t>
      </w:r>
    </w:p>
    <w:p w14:paraId="467BC5BE" w14:textId="77777777" w:rsidR="009A47DE" w:rsidRPr="009A47DE" w:rsidRDefault="009A47DE" w:rsidP="009A47DE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Confusion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matrix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: TP, TN, FP, FN.</w:t>
      </w:r>
    </w:p>
    <w:p w14:paraId="155DEEA8" w14:textId="77777777" w:rsidR="009A47DE" w:rsidRPr="009A47DE" w:rsidRDefault="009A47DE" w:rsidP="009A47DE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Ý nghĩa của bỏ sót và cảnh báo sai trong bài toán hỗ trợ sinh viên.</w:t>
      </w:r>
    </w:p>
    <w:p w14:paraId="4F995455" w14:textId="77777777" w:rsidR="009A47DE" w:rsidRPr="009A47DE" w:rsidRDefault="009A47DE" w:rsidP="009A47DE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Mốc tham chiếu: luôn dự đoán nhãn 0 đạt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 xml:space="preserve">91,04% </w:t>
      </w:r>
      <w:proofErr w:type="spellStart"/>
      <w:r w:rsidRPr="009A47DE">
        <w:rPr>
          <w:rFonts w:asciiTheme="majorHAnsi" w:hAnsiTheme="majorHAnsi" w:cstheme="majorHAnsi"/>
          <w:b/>
          <w:bCs/>
          <w:sz w:val="28"/>
          <w:szCs w:val="28"/>
        </w:rPr>
        <w:t>Accuracy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nhưng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Recall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nhãn 1 bằng 0.</w:t>
      </w:r>
    </w:p>
    <w:p w14:paraId="48452EA6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7.4. Kết quả so sánh</w:t>
      </w:r>
    </w:p>
    <w:p w14:paraId="211B741E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Các chỉ số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Precision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Recall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F1 dưới đây tính cho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nhãn 1</w:t>
      </w:r>
      <w:r w:rsidRPr="009A47DE">
        <w:rPr>
          <w:rFonts w:asciiTheme="majorHAnsi" w:hAnsiTheme="majorHAnsi" w:cstheme="majorHAnsi"/>
          <w:sz w:val="28"/>
          <w:szCs w:val="28"/>
        </w:rPr>
        <w:t>:</w:t>
      </w:r>
    </w:p>
    <w:tbl>
      <w:tblPr>
        <w:tblW w:w="9241" w:type="dxa"/>
        <w:jc w:val="left"/>
        <w:tblCellSpacing w:w="1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1786"/>
        <w:gridCol w:w="1786"/>
        <w:gridCol w:w="1587"/>
        <w:gridCol w:w="1587"/>
      </w:tblGrid>
      <w:tr w:rsidR="009A47DE" w:rsidRPr="009A47DE" w14:paraId="6D23D40B" w14:textId="77777777">
        <w:trPr>
          <w:tblHeader/>
          <w:tblCellSpacing w:w="15" w:type="dxa"/>
          <w:tblHeader/>
        </w:trPr>
        <w:tc>
          <w:tcPr>
            <w:tcW w:w="2494" w:type="dxa"/>
            <w:vAlign w:val="center"/>
            <w:hideMark/>
            <w:shd w:fill="E8EDF3"/>
          </w:tcPr>
          <w:p w14:paraId="35426643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Cấu hình</w:t>
            </w:r>
          </w:p>
        </w:tc>
        <w:tc>
          <w:tcPr>
            <w:tcW w:w="1786" w:type="dxa"/>
            <w:vAlign w:val="center"/>
            <w:hideMark/>
            <w:shd w:fill="E8EDF3"/>
          </w:tcPr>
          <w:p w14:paraId="4F59D721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Accuracy</w:t>
            </w:r>
            <w:proofErr w:type="spellEnd"/>
          </w:p>
        </w:tc>
        <w:tc>
          <w:tcPr>
            <w:tcW w:w="1786" w:type="dxa"/>
            <w:vAlign w:val="center"/>
            <w:hideMark/>
            <w:shd w:fill="E8EDF3"/>
          </w:tcPr>
          <w:p w14:paraId="449EEF12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Precision</w:t>
            </w:r>
            <w:proofErr w:type="spellEnd"/>
          </w:p>
        </w:tc>
        <w:tc>
          <w:tcPr>
            <w:tcW w:w="1587" w:type="dxa"/>
            <w:vAlign w:val="center"/>
            <w:hideMark/>
            <w:shd w:fill="E8EDF3"/>
          </w:tcPr>
          <w:p w14:paraId="20465677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Recall</w:t>
            </w:r>
            <w:proofErr w:type="spellEnd"/>
          </w:p>
        </w:tc>
        <w:tc>
          <w:tcPr>
            <w:tcW w:w="1587" w:type="dxa"/>
            <w:vAlign w:val="center"/>
            <w:hideMark/>
            <w:shd w:fill="E8EDF3"/>
          </w:tcPr>
          <w:p w14:paraId="456FCD4D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b/>
                <w:bCs/>
                <w:color w:val="000000"/>
                <w:sz w:val="26"/>
                <w:szCs w:val="28"/>
              </w:rPr>
              <w:t>F1</w:t>
            </w:r>
          </w:p>
        </w:tc>
      </w:tr>
      <w:tr w:rsidR="009A47DE" w:rsidRPr="009A47DE" w14:paraId="35F19DDB" w14:textId="77777777">
        <w:trPr>
          <w:tblCellSpacing w:w="15" w:type="dxa"/>
        </w:trPr>
        <w:tc>
          <w:tcPr>
            <w:tcW w:w="2494" w:type="dxa"/>
            <w:vAlign w:val="center"/>
            <w:hideMark/>
            <w:shd w:fill="FFFFFF"/>
          </w:tcPr>
          <w:p w14:paraId="128A985E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Đặc trưng gốc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6A04170D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0,7371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39F543CF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0,2112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1137403B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0,7075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0FA7DDB8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0,3253</w:t>
            </w:r>
          </w:p>
        </w:tc>
      </w:tr>
      <w:tr w:rsidR="009A47DE" w:rsidRPr="009A47DE" w14:paraId="48304538" w14:textId="77777777">
        <w:trPr>
          <w:tblCellSpacing w:w="15" w:type="dxa"/>
        </w:trPr>
        <w:tc>
          <w:tcPr>
            <w:tcW w:w="2494" w:type="dxa"/>
            <w:vAlign w:val="center"/>
            <w:hideMark/>
            <w:shd w:fill="FFFFFF"/>
          </w:tcPr>
          <w:p w14:paraId="1141B560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PCA 90%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20D7DD0C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0,7334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1447DF8B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0,2087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2457843B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0,7082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4C788FC5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0,3224</w:t>
            </w:r>
          </w:p>
        </w:tc>
      </w:tr>
      <w:tr w:rsidR="009A47DE" w:rsidRPr="009A47DE" w14:paraId="108FC96C" w14:textId="77777777">
        <w:trPr>
          <w:tblCellSpacing w:w="15" w:type="dxa"/>
        </w:trPr>
        <w:tc>
          <w:tcPr>
            <w:tcW w:w="2494" w:type="dxa"/>
            <w:vAlign w:val="center"/>
            <w:hideMark/>
            <w:shd w:fill="FFFFFF"/>
          </w:tcPr>
          <w:p w14:paraId="7EDC4836" w14:textId="77777777" w:rsidR="009A47DE" w:rsidRPr="009A47DE" w:rsidRDefault="009A47DE" w:rsidP="009A47DE">
            <w:pPr>
              <w:spacing w:before="60" w:after="60" w:line="264" w:lineRule="auto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PCA 2D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63CB3BC6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0,6862</w:t>
            </w:r>
          </w:p>
        </w:tc>
        <w:tc>
          <w:tcPr>
            <w:tcW w:w="1786" w:type="dxa"/>
            <w:vAlign w:val="center"/>
            <w:hideMark/>
            <w:shd w:fill="FFFFFF"/>
          </w:tcPr>
          <w:p w14:paraId="06C0F406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0,1727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335E3C88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0,6608</w:t>
            </w:r>
          </w:p>
        </w:tc>
        <w:tc>
          <w:tcPr>
            <w:tcW w:w="1587" w:type="dxa"/>
            <w:vAlign w:val="center"/>
            <w:hideMark/>
            <w:shd w:fill="FFFFFF"/>
          </w:tcPr>
          <w:p w14:paraId="414509A5" w14:textId="77777777" w:rsidR="009A47DE" w:rsidRPr="009A47DE" w:rsidRDefault="009A47DE" w:rsidP="009A47DE">
            <w:pPr>
              <w:spacing w:before="60" w:after="60" w:line="264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9A47DE">
              <w:rPr>
                <w:rFonts w:asciiTheme="majorHAnsi" w:hAnsiTheme="majorHAnsi" w:cstheme="majorHAnsi" w:ascii="Times New Roman" w:hAnsi="Times New Roman"/>
                <w:color w:val="000000"/>
                <w:sz w:val="26"/>
                <w:szCs w:val="28"/>
              </w:rPr>
              <w:t>0,2739</w:t>
            </w:r>
          </w:p>
        </w:tc>
      </w:tr>
    </w:tbl>
    <w:p w14:paraId="772EFCD6" w14:textId="77777777" w:rsidR="009A47DE" w:rsidRPr="009A47DE" w:rsidRDefault="009A47DE" w:rsidP="009A47DE">
      <w:pPr>
        <w:keepNext/>
        <w:keepLines/>
        <w:spacing w:before="160"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lastRenderedPageBreak/>
        <w:t>7.5. Phân tích kết quả</w:t>
      </w:r>
    </w:p>
    <w:p w14:paraId="60A69E51" w14:textId="77777777" w:rsidR="009A47DE" w:rsidRPr="009A47DE" w:rsidRDefault="009A47DE" w:rsidP="009A47DE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Đặc trưng gốc đạt F1 cao nhất trong lần thực nghiệm này.</w:t>
      </w:r>
    </w:p>
    <w:p w14:paraId="73147DF0" w14:textId="77777777" w:rsidR="009A47DE" w:rsidRPr="009A47DE" w:rsidRDefault="009A47DE" w:rsidP="009A47DE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PCA 90% có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Recall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nhỉnh hơn nhưng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Precision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F1 thấp hơn.</w:t>
      </w:r>
    </w:p>
    <w:p w14:paraId="74304B55" w14:textId="77777777" w:rsidR="009A47DE" w:rsidRPr="009A47DE" w:rsidRDefault="009A47DE" w:rsidP="009A47DE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PCA 2D cho kết quả thấp hơn ở cả bốn chỉ số.</w:t>
      </w:r>
    </w:p>
    <w:p w14:paraId="7BC6F27D" w14:textId="77777777" w:rsidR="009A47DE" w:rsidRPr="009A47DE" w:rsidRDefault="009A47DE" w:rsidP="009A47DE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Phân tích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confusion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matrix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để làm rõ cảnh báo sai và bỏ sót.</w:t>
      </w:r>
    </w:p>
    <w:p w14:paraId="1A5193EF" w14:textId="77777777" w:rsidR="009A47DE" w:rsidRPr="009A47DE" w:rsidRDefault="009A47DE" w:rsidP="009A47DE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So sánh thời gian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fit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toàn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pipeline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, ghi rõ điều kiện đo.</w:t>
      </w:r>
    </w:p>
    <w:p w14:paraId="46A4E84E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7.6. Kết luận thực nghiệm</w:t>
      </w:r>
    </w:p>
    <w:p w14:paraId="3F70BFD1" w14:textId="77777777" w:rsidR="009A47DE" w:rsidRPr="009A47DE" w:rsidRDefault="009A47DE" w:rsidP="009A47DE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Đánh giá mức độ phù hợp của từng cấu hình.</w:t>
      </w:r>
    </w:p>
    <w:p w14:paraId="637B99B4" w14:textId="77777777" w:rsidR="009A47DE" w:rsidRPr="009A47DE" w:rsidRDefault="009A47DE" w:rsidP="009A47DE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rằng một lần chia tập chưa đủ để kết luận cấu hình nào luôn tốt hơn.</w:t>
      </w:r>
    </w:p>
    <w:p w14:paraId="17C473FF" w14:textId="77777777" w:rsidR="009A47DE" w:rsidRPr="009A47DE" w:rsidRDefault="009A47DE" w:rsidP="009A47DE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Liên hệ lựa chọn mô hình với mục tiêu phát hiện nguy cơ và nguồn lực hỗ trợ.</w:t>
      </w:r>
    </w:p>
    <w:p w14:paraId="66A2BCCD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28E4511C">
          <v:rect id="_x0000_i1167" style="width:0;height:1.5pt" o:hralign="center" o:hrstd="t" o:hr="t" fillcolor="#a0a0a0" stroked="f"/>
        </w:pict>
      </w:r>
    </w:p>
    <w:p w14:paraId="0C31E309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Chương 8. Thảo luận, kết luận và hướng phát triển</w:t>
      </w:r>
    </w:p>
    <w:p w14:paraId="70DF8C96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8.1. Những kết quả đã đạt được</w:t>
      </w:r>
    </w:p>
    <w:p w14:paraId="4B2138CC" w14:textId="77777777" w:rsidR="009A47DE" w:rsidRPr="009A47DE" w:rsidRDefault="009A47DE" w:rsidP="009A47DE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Hoàn thành quy trình kiểm tra và xử lý dữ liệu.</w:t>
      </w:r>
    </w:p>
    <w:p w14:paraId="548CCFF0" w14:textId="77777777" w:rsidR="009A47DE" w:rsidRPr="009A47DE" w:rsidRDefault="009A47DE" w:rsidP="009A47DE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Vận dụng các phép toán đại số tuyến tính và tổ hợp.</w:t>
      </w:r>
    </w:p>
    <w:p w14:paraId="3911FE42" w14:textId="77777777" w:rsidR="009A47DE" w:rsidRPr="009A47DE" w:rsidRDefault="009A47DE" w:rsidP="009A47DE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Khảo sát tương quan, PCA và so sánh mô hình.</w:t>
      </w:r>
    </w:p>
    <w:p w14:paraId="0253FC2D" w14:textId="77777777" w:rsidR="009A47DE" w:rsidRPr="009A47DE" w:rsidRDefault="009A47DE" w:rsidP="009A47DE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Trả lời lần lượt các câu hỏi nghiên cứu ở chương 1.</w:t>
      </w:r>
    </w:p>
    <w:p w14:paraId="6AFE07C9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8.2. Hạn chế</w:t>
      </w:r>
    </w:p>
    <w:p w14:paraId="2E7DA821" w14:textId="77777777" w:rsidR="009A47DE" w:rsidRPr="009A47DE" w:rsidRDefault="009A47DE" w:rsidP="009A47DE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Chưa đầy đủ tài liệu nguồn để xác minh đơn vị, cách tạo nhãn và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Censored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25A7B901" w14:textId="77777777" w:rsidR="009A47DE" w:rsidRPr="009A47DE" w:rsidRDefault="009A47DE" w:rsidP="009A47DE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Dữ liệu có nhiều bản ghi thuộc cùng sinh viên.</w:t>
      </w:r>
    </w:p>
    <w:p w14:paraId="2E712BFD" w14:textId="77777777" w:rsidR="009A47DE" w:rsidRPr="009A47DE" w:rsidRDefault="009A47DE" w:rsidP="009A47DE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9A47DE">
        <w:rPr>
          <w:rFonts w:asciiTheme="majorHAnsi" w:hAnsiTheme="majorHAnsi" w:cstheme="majorHAnsi"/>
          <w:sz w:val="28"/>
          <w:szCs w:val="28"/>
        </w:rPr>
        <w:t>Precision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nhãn 1 còn thấp, số cảnh báo sai còn đáng kể.</w:t>
      </w:r>
    </w:p>
    <w:p w14:paraId="46B14D78" w14:textId="77777777" w:rsidR="009A47DE" w:rsidRPr="009A47DE" w:rsidRDefault="009A47DE" w:rsidP="009A47DE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Mới đánh giá trên một lần chia tập và một loại bộ phân loại.</w:t>
      </w:r>
    </w:p>
    <w:p w14:paraId="1AF5D627" w14:textId="77777777" w:rsidR="009A47DE" w:rsidRPr="009A47DE" w:rsidRDefault="009A47DE" w:rsidP="009A47DE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Chưa đánh giá trực tiếp khả năng dự báo một học kỳ tương lai.</w:t>
      </w:r>
    </w:p>
    <w:p w14:paraId="64255CAC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8.3. Hướng phát triển</w:t>
      </w:r>
    </w:p>
    <w:p w14:paraId="08612FC5" w14:textId="77777777" w:rsidR="009A47DE" w:rsidRPr="009A47DE" w:rsidRDefault="009A47DE" w:rsidP="009A47D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Bổ sung và xác minh mô tả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dataset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137240A8" w14:textId="77777777" w:rsidR="009A47DE" w:rsidRPr="009A47DE" w:rsidRDefault="009A47DE" w:rsidP="009A47D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Đánh giá lặp lại theo nhóm sinh viên; bổ sung đánh giá theo thời gian khi phù hợp.</w:t>
      </w:r>
    </w:p>
    <w:p w14:paraId="21272754" w14:textId="77777777" w:rsidR="009A47DE" w:rsidRPr="009A47DE" w:rsidRDefault="009A47DE" w:rsidP="009A47D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lastRenderedPageBreak/>
        <w:t>Khảo sát ngưỡng cảnh báo theo khả năng hỗ trợ.</w:t>
      </w:r>
    </w:p>
    <w:p w14:paraId="761C8120" w14:textId="77777777" w:rsidR="009A47DE" w:rsidRPr="009A47DE" w:rsidRDefault="009A47DE" w:rsidP="009A47D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Thử thêm phương pháp xử lý và mô hình.</w:t>
      </w:r>
    </w:p>
    <w:p w14:paraId="3E92B0FF" w14:textId="77777777" w:rsidR="009A47DE" w:rsidRPr="009A47DE" w:rsidRDefault="009A47DE" w:rsidP="009A47DE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Trình bày xác suất có điều kiện,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Naive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Bayes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entropy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, đồ thị,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Markov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tối ưu phân bổ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Mentor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là </w:t>
      </w:r>
      <w:r w:rsidRPr="009A47DE">
        <w:rPr>
          <w:rFonts w:asciiTheme="majorHAnsi" w:hAnsiTheme="majorHAnsi" w:cstheme="majorHAnsi"/>
          <w:b/>
          <w:bCs/>
          <w:sz w:val="28"/>
          <w:szCs w:val="28"/>
        </w:rPr>
        <w:t>nội dung dự kiến của giai đoạn tiếp theo</w:t>
      </w:r>
      <w:r w:rsidRPr="009A47DE">
        <w:rPr>
          <w:rFonts w:asciiTheme="majorHAnsi" w:hAnsiTheme="majorHAnsi" w:cstheme="majorHAnsi"/>
          <w:sz w:val="28"/>
          <w:szCs w:val="28"/>
        </w:rPr>
        <w:t>.</w:t>
      </w:r>
    </w:p>
    <w:p w14:paraId="1C9CF098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8.4. Kết luận chung</w:t>
      </w:r>
    </w:p>
    <w:p w14:paraId="4BC6B569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Nêu đóng góp của bài, kết quả chính và phạm vi ứng dụng mà thực nghiệm hiện tại hỗ trợ.</w:t>
      </w:r>
    </w:p>
    <w:p w14:paraId="212A4DD8" w14:textId="77777777" w:rsidR="009A47DE" w:rsidRPr="009A47DE" w:rsidRDefault="009A47DE" w:rsidP="009A47DE">
      <w:p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pict w14:anchorId="5A085D23">
          <v:rect id="_x0000_i1168" style="width:0;height:1.5pt" o:hralign="center" o:hrstd="t" o:hr="t" fillcolor="#a0a0a0" stroked="f"/>
        </w:pict>
      </w:r>
    </w:p>
    <w:p w14:paraId="6EF922FE" w14:textId="77777777" w:rsidR="009A47DE" w:rsidRPr="009A47DE" w:rsidRDefault="009A47DE" w:rsidP="009A47DE">
      <w:pPr>
        <w:keepNext/>
        <w:keepLines/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b/>
          <w:bCs/>
          <w:sz w:val="28"/>
          <w:szCs w:val="28"/>
        </w:rPr>
        <w:t>Tài liệu tham khảo và phụ lục</w:t>
      </w:r>
    </w:p>
    <w:p w14:paraId="66C06E12" w14:textId="77777777" w:rsidR="009A47DE" w:rsidRPr="009A47DE" w:rsidRDefault="009A47DE" w:rsidP="009A47D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Tài liệu nguồn dữ liệu, giáo trình toán và tài liệu các phương pháp sử dụng.</w:t>
      </w:r>
    </w:p>
    <w:p w14:paraId="7F4B95DB" w14:textId="77777777" w:rsidR="009A47DE" w:rsidRPr="009A47DE" w:rsidRDefault="009A47DE" w:rsidP="009A47D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Phụ lục từ điển dữ liệu đầy đủ.</w:t>
      </w:r>
    </w:p>
    <w:p w14:paraId="11C0F34A" w14:textId="77777777" w:rsidR="009A47DE" w:rsidRPr="009A47DE" w:rsidRDefault="009A47DE" w:rsidP="009A47D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>Các đoạn mã quan trọng.</w:t>
      </w:r>
    </w:p>
    <w:p w14:paraId="324213C2" w14:textId="77777777" w:rsidR="009A47DE" w:rsidRPr="009A47DE" w:rsidRDefault="009A47DE" w:rsidP="009A47DE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9A47DE">
        <w:rPr>
          <w:rFonts w:asciiTheme="majorHAnsi" w:hAnsiTheme="majorHAnsi" w:cstheme="majorHAnsi"/>
          <w:sz w:val="28"/>
          <w:szCs w:val="28"/>
        </w:rPr>
        <w:t xml:space="preserve">Bảng phương sai PCA đầy đủ,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classification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9A47DE">
        <w:rPr>
          <w:rFonts w:asciiTheme="majorHAnsi" w:hAnsiTheme="majorHAnsi" w:cstheme="majorHAnsi"/>
          <w:sz w:val="28"/>
          <w:szCs w:val="28"/>
        </w:rPr>
        <w:t>report</w:t>
      </w:r>
      <w:proofErr w:type="spellEnd"/>
      <w:r w:rsidRPr="009A47DE">
        <w:rPr>
          <w:rFonts w:asciiTheme="majorHAnsi" w:hAnsiTheme="majorHAnsi" w:cstheme="majorHAnsi"/>
          <w:sz w:val="28"/>
          <w:szCs w:val="28"/>
        </w:rPr>
        <w:t xml:space="preserve"> và thông số thực nghiệm.</w:t>
      </w:r>
    </w:p>
    <w:p w14:paraId="3E9342CC" w14:textId="77777777" w:rsidR="00783411" w:rsidRPr="009A47DE" w:rsidRDefault="00783411">
      <w:pPr>
        <w:rPr>
          <w:rFonts w:asciiTheme="majorHAnsi" w:hAnsiTheme="majorHAnsi" w:cstheme="majorHAnsi"/>
          <w:sz w:val="28"/>
          <w:szCs w:val="28"/>
        </w:rPr>
      </w:pPr>
    </w:p>
    <w:sectPr w:rsidR="00783411" w:rsidRPr="009A47DE" w:rsidSect="006E6F37">
      <w:pgSz w:w="11906" w:h="16838"/>
      <w:pgMar w:top="1134" w:right="113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87"/>
    <w:multiLevelType w:val="multilevel"/>
    <w:tmpl w:val="256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59A1"/>
    <w:multiLevelType w:val="multilevel"/>
    <w:tmpl w:val="7A5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6CFC"/>
    <w:multiLevelType w:val="multilevel"/>
    <w:tmpl w:val="8C9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1A4F"/>
    <w:multiLevelType w:val="multilevel"/>
    <w:tmpl w:val="E65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F66"/>
    <w:multiLevelType w:val="multilevel"/>
    <w:tmpl w:val="F1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9C4"/>
    <w:multiLevelType w:val="multilevel"/>
    <w:tmpl w:val="B8F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C7284"/>
    <w:multiLevelType w:val="multilevel"/>
    <w:tmpl w:val="F67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42FF8"/>
    <w:multiLevelType w:val="multilevel"/>
    <w:tmpl w:val="14E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D4910"/>
    <w:multiLevelType w:val="multilevel"/>
    <w:tmpl w:val="6A6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425F7"/>
    <w:multiLevelType w:val="multilevel"/>
    <w:tmpl w:val="50E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03D5C"/>
    <w:multiLevelType w:val="multilevel"/>
    <w:tmpl w:val="4D8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762CD"/>
    <w:multiLevelType w:val="multilevel"/>
    <w:tmpl w:val="341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0107C"/>
    <w:multiLevelType w:val="multilevel"/>
    <w:tmpl w:val="421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E0247"/>
    <w:multiLevelType w:val="multilevel"/>
    <w:tmpl w:val="11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C00F9"/>
    <w:multiLevelType w:val="multilevel"/>
    <w:tmpl w:val="212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C3804"/>
    <w:multiLevelType w:val="multilevel"/>
    <w:tmpl w:val="3DC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74AC5"/>
    <w:multiLevelType w:val="multilevel"/>
    <w:tmpl w:val="6B1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00A74"/>
    <w:multiLevelType w:val="multilevel"/>
    <w:tmpl w:val="690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4765A"/>
    <w:multiLevelType w:val="multilevel"/>
    <w:tmpl w:val="719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B112D"/>
    <w:multiLevelType w:val="multilevel"/>
    <w:tmpl w:val="507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07934"/>
    <w:multiLevelType w:val="multilevel"/>
    <w:tmpl w:val="19A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80B2F"/>
    <w:multiLevelType w:val="multilevel"/>
    <w:tmpl w:val="5C2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02FFB"/>
    <w:multiLevelType w:val="multilevel"/>
    <w:tmpl w:val="CB7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53076"/>
    <w:multiLevelType w:val="multilevel"/>
    <w:tmpl w:val="C57C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7559D"/>
    <w:multiLevelType w:val="multilevel"/>
    <w:tmpl w:val="70C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768C7"/>
    <w:multiLevelType w:val="multilevel"/>
    <w:tmpl w:val="AD8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81E0C"/>
    <w:multiLevelType w:val="multilevel"/>
    <w:tmpl w:val="C5A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56F2D"/>
    <w:multiLevelType w:val="multilevel"/>
    <w:tmpl w:val="E7D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E4B13"/>
    <w:multiLevelType w:val="multilevel"/>
    <w:tmpl w:val="B4C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45899"/>
    <w:multiLevelType w:val="multilevel"/>
    <w:tmpl w:val="7CA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94C10"/>
    <w:multiLevelType w:val="multilevel"/>
    <w:tmpl w:val="83B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E54F1"/>
    <w:multiLevelType w:val="multilevel"/>
    <w:tmpl w:val="DB5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B25FD"/>
    <w:multiLevelType w:val="multilevel"/>
    <w:tmpl w:val="22D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D1C63"/>
    <w:multiLevelType w:val="multilevel"/>
    <w:tmpl w:val="66C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F57CD"/>
    <w:multiLevelType w:val="multilevel"/>
    <w:tmpl w:val="31B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41D8A"/>
    <w:multiLevelType w:val="multilevel"/>
    <w:tmpl w:val="C24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B56ED"/>
    <w:multiLevelType w:val="multilevel"/>
    <w:tmpl w:val="203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D233F"/>
    <w:multiLevelType w:val="multilevel"/>
    <w:tmpl w:val="D97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5E32"/>
    <w:multiLevelType w:val="multilevel"/>
    <w:tmpl w:val="D3B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D4067"/>
    <w:multiLevelType w:val="multilevel"/>
    <w:tmpl w:val="DBC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A6B75"/>
    <w:multiLevelType w:val="multilevel"/>
    <w:tmpl w:val="61F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64AC5"/>
    <w:multiLevelType w:val="multilevel"/>
    <w:tmpl w:val="460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C7280"/>
    <w:multiLevelType w:val="multilevel"/>
    <w:tmpl w:val="BEF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84748">
    <w:abstractNumId w:val="41"/>
  </w:num>
  <w:num w:numId="2" w16cid:durableId="980307839">
    <w:abstractNumId w:val="8"/>
  </w:num>
  <w:num w:numId="3" w16cid:durableId="1013799220">
    <w:abstractNumId w:val="5"/>
  </w:num>
  <w:num w:numId="4" w16cid:durableId="1079449468">
    <w:abstractNumId w:val="32"/>
  </w:num>
  <w:num w:numId="5" w16cid:durableId="1002584247">
    <w:abstractNumId w:val="22"/>
  </w:num>
  <w:num w:numId="6" w16cid:durableId="1022168828">
    <w:abstractNumId w:val="11"/>
  </w:num>
  <w:num w:numId="7" w16cid:durableId="1307051691">
    <w:abstractNumId w:val="1"/>
  </w:num>
  <w:num w:numId="8" w16cid:durableId="1455513519">
    <w:abstractNumId w:val="30"/>
  </w:num>
  <w:num w:numId="9" w16cid:durableId="8724632">
    <w:abstractNumId w:val="0"/>
  </w:num>
  <w:num w:numId="10" w16cid:durableId="138890975">
    <w:abstractNumId w:val="12"/>
  </w:num>
  <w:num w:numId="11" w16cid:durableId="2142533448">
    <w:abstractNumId w:val="23"/>
  </w:num>
  <w:num w:numId="12" w16cid:durableId="1543176894">
    <w:abstractNumId w:val="27"/>
  </w:num>
  <w:num w:numId="13" w16cid:durableId="1224104324">
    <w:abstractNumId w:val="29"/>
  </w:num>
  <w:num w:numId="14" w16cid:durableId="945771301">
    <w:abstractNumId w:val="35"/>
  </w:num>
  <w:num w:numId="15" w16cid:durableId="1484198793">
    <w:abstractNumId w:val="38"/>
  </w:num>
  <w:num w:numId="16" w16cid:durableId="1993213635">
    <w:abstractNumId w:val="21"/>
  </w:num>
  <w:num w:numId="17" w16cid:durableId="1081488246">
    <w:abstractNumId w:val="14"/>
  </w:num>
  <w:num w:numId="18" w16cid:durableId="326594736">
    <w:abstractNumId w:val="34"/>
  </w:num>
  <w:num w:numId="19" w16cid:durableId="1335300616">
    <w:abstractNumId w:val="25"/>
  </w:num>
  <w:num w:numId="20" w16cid:durableId="3365340">
    <w:abstractNumId w:val="33"/>
  </w:num>
  <w:num w:numId="21" w16cid:durableId="6250142">
    <w:abstractNumId w:val="3"/>
  </w:num>
  <w:num w:numId="22" w16cid:durableId="813253379">
    <w:abstractNumId w:val="20"/>
  </w:num>
  <w:num w:numId="23" w16cid:durableId="884874622">
    <w:abstractNumId w:val="42"/>
  </w:num>
  <w:num w:numId="24" w16cid:durableId="1936399104">
    <w:abstractNumId w:val="17"/>
  </w:num>
  <w:num w:numId="25" w16cid:durableId="891624729">
    <w:abstractNumId w:val="40"/>
  </w:num>
  <w:num w:numId="26" w16cid:durableId="1568029747">
    <w:abstractNumId w:val="9"/>
  </w:num>
  <w:num w:numId="27" w16cid:durableId="1639530802">
    <w:abstractNumId w:val="19"/>
  </w:num>
  <w:num w:numId="28" w16cid:durableId="874463336">
    <w:abstractNumId w:val="24"/>
  </w:num>
  <w:num w:numId="29" w16cid:durableId="1947733691">
    <w:abstractNumId w:val="4"/>
  </w:num>
  <w:num w:numId="30" w16cid:durableId="356548533">
    <w:abstractNumId w:val="26"/>
  </w:num>
  <w:num w:numId="31" w16cid:durableId="1982153435">
    <w:abstractNumId w:val="6"/>
  </w:num>
  <w:num w:numId="32" w16cid:durableId="948512152">
    <w:abstractNumId w:val="2"/>
  </w:num>
  <w:num w:numId="33" w16cid:durableId="1198854413">
    <w:abstractNumId w:val="36"/>
  </w:num>
  <w:num w:numId="34" w16cid:durableId="1615287220">
    <w:abstractNumId w:val="28"/>
  </w:num>
  <w:num w:numId="35" w16cid:durableId="1007443176">
    <w:abstractNumId w:val="31"/>
  </w:num>
  <w:num w:numId="36" w16cid:durableId="663705172">
    <w:abstractNumId w:val="39"/>
  </w:num>
  <w:num w:numId="37" w16cid:durableId="459998206">
    <w:abstractNumId w:val="7"/>
  </w:num>
  <w:num w:numId="38" w16cid:durableId="438724011">
    <w:abstractNumId w:val="18"/>
  </w:num>
  <w:num w:numId="39" w16cid:durableId="1743984867">
    <w:abstractNumId w:val="16"/>
  </w:num>
  <w:num w:numId="40" w16cid:durableId="1633562547">
    <w:abstractNumId w:val="37"/>
  </w:num>
  <w:num w:numId="41" w16cid:durableId="611399943">
    <w:abstractNumId w:val="13"/>
  </w:num>
  <w:num w:numId="42" w16cid:durableId="1642230545">
    <w:abstractNumId w:val="10"/>
  </w:num>
  <w:num w:numId="43" w16cid:durableId="12604842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E"/>
    <w:rsid w:val="001B7C42"/>
    <w:rsid w:val="004A0818"/>
    <w:rsid w:val="006E6F37"/>
    <w:rsid w:val="00783411"/>
    <w:rsid w:val="008F6734"/>
    <w:rsid w:val="00976B29"/>
    <w:rsid w:val="009A47DE"/>
    <w:rsid w:val="00A91B5F"/>
    <w:rsid w:val="00D3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B2478A"/>
  <w15:chartTrackingRefBased/>
  <w15:docId w15:val="{E26295CE-73EA-4A7C-B740-E4E91A4F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Duy</dc:creator>
  <cp:keywords/>
  <dc:description/>
  <cp:lastModifiedBy>Ân Trần Duy</cp:lastModifiedBy>
  <cp:revision>1</cp:revision>
  <dcterms:created xsi:type="dcterms:W3CDTF">2026-10-04T05:11:00Z</dcterms:created>
  <dcterms:modified xsi:type="dcterms:W3CDTF">2026-10-04T05:14:00Z</dcterms:modified>
</cp:coreProperties>
</file>