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4D0C3" w14:textId="0E3A8D76" w:rsidR="003F4E03" w:rsidRDefault="00281BE9">
      <w:pPr>
        <w:rPr>
          <w:b/>
        </w:rPr>
      </w:pPr>
      <w:r>
        <w:rPr>
          <w:b/>
          <w:noProof/>
        </w:rPr>
        <w:drawing>
          <wp:inline distT="0" distB="0" distL="0" distR="0" wp14:anchorId="328E3AA7" wp14:editId="3744D770">
            <wp:extent cx="5943600" cy="1405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m2-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92DF" w14:textId="77777777" w:rsidR="00C74DAB" w:rsidRPr="00C74DAB" w:rsidRDefault="00C74DAB">
      <w:pPr>
        <w:rPr>
          <w:b/>
        </w:rPr>
      </w:pPr>
    </w:p>
    <w:p w14:paraId="6709C3F8" w14:textId="53F25071" w:rsidR="00281BE9" w:rsidRDefault="00281BE9">
      <w:pPr>
        <w:rPr>
          <w:rFonts w:eastAsiaTheme="minorEastAsia"/>
        </w:rPr>
      </w:pPr>
      <w:r w:rsidRPr="00281BE9">
        <w:rPr>
          <w:b/>
        </w:rPr>
        <w:t>Claim 1.</w:t>
      </w:r>
      <w:r>
        <w:rPr>
          <w:b/>
        </w:rPr>
        <w:t xml:space="preserve"> </w:t>
      </w:r>
      <w:r w:rsidR="00A04B59" w:rsidRPr="00A04B59">
        <w:rPr>
          <w:bCs/>
        </w:rPr>
        <w:t>The c</w:t>
      </w:r>
      <w:r>
        <w:t xml:space="preserve">onvergence rate for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quadratic.</w:t>
      </w:r>
    </w:p>
    <w:p w14:paraId="0CB89448" w14:textId="77777777" w:rsidR="00281BE9" w:rsidRDefault="00281BE9">
      <w:pPr>
        <w:rPr>
          <w:rFonts w:eastAsiaTheme="minorEastAsia"/>
        </w:rPr>
      </w:pPr>
    </w:p>
    <w:p w14:paraId="23E27E48" w14:textId="4BF834A9" w:rsidR="00281BE9" w:rsidRDefault="00281BE9">
      <w:pPr>
        <w:rPr>
          <w:rFonts w:eastAsiaTheme="minorEastAsia"/>
        </w:rPr>
      </w:pPr>
      <w:r>
        <w:rPr>
          <w:rFonts w:eastAsiaTheme="minorEastAsia"/>
        </w:rPr>
        <w:t xml:space="preserve">Step 1. What does </w:t>
      </w:r>
      <w:r w:rsidR="00A04B59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continuity of </w:t>
      </w:r>
      <w:r w:rsidR="00A04B59">
        <w:rPr>
          <w:rFonts w:eastAsiaTheme="minorEastAsia"/>
        </w:rPr>
        <w:t xml:space="preserve">the </w:t>
      </w:r>
      <w:r>
        <w:rPr>
          <w:rFonts w:eastAsiaTheme="minorEastAsia"/>
        </w:rPr>
        <w:t>second derivative tell us?</w:t>
      </w:r>
    </w:p>
    <w:p w14:paraId="201D40E3" w14:textId="77777777" w:rsidR="00281BE9" w:rsidRDefault="00281BE9">
      <w:pPr>
        <w:rPr>
          <w:rFonts w:eastAsiaTheme="minorEastAsia"/>
        </w:rPr>
      </w:pPr>
    </w:p>
    <w:p w14:paraId="5718F85F" w14:textId="77777777" w:rsidR="00281BE9" w:rsidRDefault="00281BE9">
      <w:pPr>
        <w:rPr>
          <w:rFonts w:eastAsiaTheme="minorEastAsia"/>
        </w:rPr>
      </w:pPr>
    </w:p>
    <w:p w14:paraId="73FD4B7F" w14:textId="77777777" w:rsidR="00281BE9" w:rsidRDefault="00281BE9">
      <w:pPr>
        <w:rPr>
          <w:rFonts w:eastAsiaTheme="minorEastAsia"/>
        </w:rPr>
      </w:pPr>
    </w:p>
    <w:p w14:paraId="5746320F" w14:textId="6A5747D9" w:rsidR="00281BE9" w:rsidRDefault="00281BE9">
      <w:pPr>
        <w:rPr>
          <w:rFonts w:eastAsiaTheme="minorEastAsia"/>
        </w:rPr>
      </w:pPr>
      <w:r>
        <w:rPr>
          <w:rFonts w:eastAsiaTheme="minorEastAsia"/>
        </w:rPr>
        <w:t xml:space="preserve">Step 2. Consider </w:t>
      </w:r>
      <w:r w:rsidR="00A04B59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Newton step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∇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Add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to both sides.</w:t>
      </w:r>
    </w:p>
    <w:p w14:paraId="1D4EF6D2" w14:textId="77777777" w:rsidR="00281BE9" w:rsidRDefault="00281BE9">
      <w:pPr>
        <w:rPr>
          <w:rFonts w:eastAsiaTheme="minorEastAsia"/>
        </w:rPr>
      </w:pPr>
    </w:p>
    <w:p w14:paraId="026872C8" w14:textId="77777777" w:rsidR="00281BE9" w:rsidRDefault="00281BE9">
      <w:pPr>
        <w:rPr>
          <w:rFonts w:eastAsiaTheme="minorEastAsia"/>
        </w:rPr>
      </w:pPr>
    </w:p>
    <w:p w14:paraId="110A7D07" w14:textId="77777777" w:rsidR="00281BE9" w:rsidRDefault="00281BE9">
      <w:pPr>
        <w:rPr>
          <w:rFonts w:eastAsiaTheme="minorEastAsia"/>
        </w:rPr>
      </w:pPr>
    </w:p>
    <w:p w14:paraId="7C0826C3" w14:textId="0D1606F0" w:rsidR="00281BE9" w:rsidRDefault="00281BE9">
      <w:pPr>
        <w:rPr>
          <w:rFonts w:eastAsiaTheme="minorEastAsia"/>
        </w:rPr>
      </w:pPr>
      <w:r>
        <w:rPr>
          <w:rFonts w:eastAsiaTheme="minorEastAsia"/>
        </w:rPr>
        <w:t>Step 3. Work through algebra on RHS to obtain…</w:t>
      </w:r>
    </w:p>
    <w:p w14:paraId="795F8C29" w14:textId="77777777" w:rsidR="00281BE9" w:rsidRDefault="00281BE9">
      <w:pPr>
        <w:rPr>
          <w:rFonts w:eastAsiaTheme="minorEastAsia"/>
        </w:rPr>
      </w:pPr>
    </w:p>
    <w:p w14:paraId="6E0D2A56" w14:textId="77777777" w:rsidR="00281BE9" w:rsidRDefault="00281BE9">
      <w:pPr>
        <w:rPr>
          <w:rFonts w:eastAsiaTheme="minorEastAsia"/>
        </w:rPr>
      </w:pPr>
    </w:p>
    <w:p w14:paraId="0A1E205A" w14:textId="77777777" w:rsidR="00281BE9" w:rsidRDefault="00281BE9">
      <w:pPr>
        <w:rPr>
          <w:rFonts w:eastAsiaTheme="minorEastAsia"/>
        </w:rPr>
      </w:pPr>
    </w:p>
    <w:p w14:paraId="67D71DC5" w14:textId="77777777" w:rsidR="00C74DAB" w:rsidRDefault="00C74DAB">
      <w:pPr>
        <w:rPr>
          <w:rFonts w:eastAsiaTheme="minorEastAsia"/>
        </w:rPr>
      </w:pPr>
    </w:p>
    <w:p w14:paraId="429E016F" w14:textId="77777777" w:rsidR="00C74DAB" w:rsidRDefault="00C74DAB">
      <w:pPr>
        <w:rPr>
          <w:rFonts w:eastAsiaTheme="minorEastAsia"/>
        </w:rPr>
      </w:pPr>
    </w:p>
    <w:p w14:paraId="42A9C442" w14:textId="77777777" w:rsidR="00C74DAB" w:rsidRDefault="00C74DAB">
      <w:pPr>
        <w:rPr>
          <w:rFonts w:eastAsiaTheme="minorEastAsia"/>
        </w:rPr>
      </w:pPr>
    </w:p>
    <w:p w14:paraId="05DAF604" w14:textId="77777777" w:rsidR="00C74DAB" w:rsidRDefault="00C74DAB">
      <w:pPr>
        <w:rPr>
          <w:rFonts w:eastAsiaTheme="minorEastAsia"/>
        </w:rPr>
      </w:pPr>
    </w:p>
    <w:p w14:paraId="40CBE0F5" w14:textId="3F9FC81A" w:rsidR="00281BE9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∇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</m:d>
        </m:oMath>
      </m:oMathPara>
    </w:p>
    <w:p w14:paraId="6190F1BC" w14:textId="77777777" w:rsidR="00281BE9" w:rsidRDefault="00281BE9">
      <w:pPr>
        <w:rPr>
          <w:rFonts w:eastAsiaTheme="minorEastAsia"/>
        </w:rPr>
      </w:pPr>
    </w:p>
    <w:p w14:paraId="5A6B3E99" w14:textId="46A749E2" w:rsidR="00281BE9" w:rsidRDefault="00281BE9">
      <w:pPr>
        <w:rPr>
          <w:rFonts w:eastAsiaTheme="minorEastAsia"/>
        </w:rPr>
      </w:pPr>
      <w:r>
        <w:rPr>
          <w:rFonts w:eastAsiaTheme="minorEastAsia"/>
        </w:rPr>
        <w:t xml:space="preserve">Step 4. Recall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x+p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+tp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DE321B">
        <w:rPr>
          <w:rFonts w:eastAsiaTheme="minorEastAsia"/>
        </w:rPr>
        <w:t xml:space="preserve"> and apply to RHS.</w:t>
      </w:r>
    </w:p>
    <w:p w14:paraId="5F4D513E" w14:textId="77777777" w:rsidR="00281BE9" w:rsidRDefault="00281BE9">
      <w:pPr>
        <w:rPr>
          <w:rFonts w:eastAsiaTheme="minorEastAsia"/>
        </w:rPr>
      </w:pPr>
    </w:p>
    <w:p w14:paraId="1ACA3274" w14:textId="77777777" w:rsidR="00DE321B" w:rsidRDefault="00DE321B">
      <w:pPr>
        <w:rPr>
          <w:rFonts w:eastAsiaTheme="minorEastAsia"/>
        </w:rPr>
      </w:pPr>
    </w:p>
    <w:p w14:paraId="59FE4D54" w14:textId="77777777" w:rsidR="00DE321B" w:rsidRDefault="00DE321B">
      <w:pPr>
        <w:rPr>
          <w:rFonts w:eastAsiaTheme="minorEastAsia"/>
        </w:rPr>
      </w:pPr>
    </w:p>
    <w:p w14:paraId="14A3D7EC" w14:textId="77777777" w:rsidR="00DE321B" w:rsidRDefault="00DE321B">
      <w:pPr>
        <w:rPr>
          <w:rFonts w:eastAsiaTheme="minorEastAsia"/>
        </w:rPr>
      </w:pPr>
    </w:p>
    <w:p w14:paraId="5B56369A" w14:textId="24C24C2B" w:rsidR="00DE321B" w:rsidRPr="00DE321B" w:rsidRDefault="00DE321B" w:rsidP="00DE321B">
      <w:pPr>
        <w:rPr>
          <w:rFonts w:eastAsia="Times New Roman" w:cstheme="minorHAnsi"/>
        </w:rPr>
      </w:pPr>
      <w:r>
        <w:rPr>
          <w:rFonts w:eastAsiaTheme="minorEastAsia" w:cstheme="minorHAnsi"/>
        </w:rPr>
        <w:t>Step 5</w:t>
      </w:r>
      <w:r w:rsidRPr="00DE321B">
        <w:rPr>
          <w:rFonts w:eastAsiaTheme="minorEastAsia" w:cstheme="minorHAnsi"/>
        </w:rPr>
        <w:t xml:space="preserve">. Take norms of both sides. Recall the </w:t>
      </w:r>
      <w:r w:rsidRPr="00DE321B">
        <w:rPr>
          <w:rFonts w:eastAsia="Times New Roman" w:cstheme="minorHAnsi"/>
          <w:color w:val="222222"/>
          <w:shd w:val="clear" w:color="auto" w:fill="FFFFFF"/>
        </w:rPr>
        <w:t>Cauchy–Schwarz inequality</w:t>
      </w:r>
      <w:r>
        <w:rPr>
          <w:rFonts w:eastAsia="Times New Roman" w:cstheme="minorHAnsi"/>
          <w:color w:val="222222"/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theme="minorHAnsi"/>
                <w:color w:val="222222"/>
                <w:shd w:val="clear" w:color="auto" w:fill="FFFFFF"/>
              </w:rPr>
              <m:t>v</m:t>
            </m:r>
          </m:e>
        </m:d>
        <m:r>
          <w:rPr>
            <w:rFonts w:ascii="Cambria Math" w:eastAsia="Times New Roman" w:hAnsi="Cambria Math" w:cstheme="minorHAnsi"/>
            <w:color w:val="222222"/>
            <w:shd w:val="clear" w:color="auto" w:fill="FFFFFF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u</m:t>
                </m:r>
              </m:e>
            </m:d>
          </m:e>
        </m:d>
        <m:r>
          <w:rPr>
            <w:rFonts w:ascii="Cambria Math" w:eastAsia="Times New Roman" w:hAnsi="Cambria Math" w:cstheme="minorHAnsi"/>
            <w:color w:val="222222"/>
            <w:shd w:val="clear" w:color="auto" w:fill="FFFFFF"/>
          </w:rPr>
          <m:t>⋅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color w:val="222222"/>
                <w:shd w:val="clear" w:color="auto" w:fill="FFFFFF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color w:val="222222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color w:val="222222"/>
                    <w:shd w:val="clear" w:color="auto" w:fill="FFFFFF"/>
                  </w:rPr>
                  <m:t>v</m:t>
                </m:r>
              </m:e>
            </m:d>
          </m:e>
        </m:d>
      </m:oMath>
      <w:r>
        <w:rPr>
          <w:rFonts w:eastAsia="Times New Roman" w:cstheme="minorHAnsi"/>
          <w:color w:val="222222"/>
          <w:shd w:val="clear" w:color="auto" w:fill="FFFFFF"/>
        </w:rPr>
        <w:t>.</w:t>
      </w:r>
    </w:p>
    <w:p w14:paraId="3438C538" w14:textId="2558D0FD" w:rsidR="00DE321B" w:rsidRDefault="00DE321B">
      <w:pPr>
        <w:rPr>
          <w:rFonts w:eastAsiaTheme="minorEastAsia"/>
        </w:rPr>
      </w:pPr>
    </w:p>
    <w:p w14:paraId="091472E8" w14:textId="77777777" w:rsidR="00DE321B" w:rsidRDefault="00DE321B">
      <w:pPr>
        <w:rPr>
          <w:rFonts w:eastAsiaTheme="minorEastAsia"/>
        </w:rPr>
      </w:pPr>
    </w:p>
    <w:p w14:paraId="7088E4AD" w14:textId="77777777" w:rsidR="00DE321B" w:rsidRDefault="00DE321B">
      <w:pPr>
        <w:rPr>
          <w:rFonts w:eastAsiaTheme="minorEastAsia"/>
        </w:rPr>
      </w:pPr>
    </w:p>
    <w:p w14:paraId="0BE96A68" w14:textId="77777777" w:rsidR="00DE321B" w:rsidRDefault="00DE321B">
      <w:pPr>
        <w:rPr>
          <w:rFonts w:eastAsiaTheme="minorEastAsia"/>
        </w:rPr>
      </w:pPr>
    </w:p>
    <w:p w14:paraId="5F293419" w14:textId="5EAD1613" w:rsidR="00C74DAB" w:rsidRDefault="00C74DAB">
      <w:pPr>
        <w:rPr>
          <w:rFonts w:eastAsiaTheme="minorEastAsia"/>
        </w:rPr>
      </w:pPr>
      <w:r>
        <w:rPr>
          <w:rFonts w:eastAsiaTheme="minorEastAsia"/>
        </w:rPr>
        <w:t>Step 6. Invoke continuity properties (see Step 1).</w:t>
      </w:r>
    </w:p>
    <w:p w14:paraId="55CA384D" w14:textId="77777777" w:rsidR="00C74DAB" w:rsidRDefault="00C74DAB">
      <w:pPr>
        <w:rPr>
          <w:rFonts w:eastAsiaTheme="minorEastAsia"/>
        </w:rPr>
      </w:pPr>
    </w:p>
    <w:p w14:paraId="240A1705" w14:textId="77777777" w:rsidR="0021274D" w:rsidRDefault="0021274D">
      <w:pPr>
        <w:rPr>
          <w:rFonts w:eastAsiaTheme="minorEastAsia"/>
        </w:rPr>
      </w:pPr>
    </w:p>
    <w:p w14:paraId="7EC7D2A8" w14:textId="21B1ED2E" w:rsidR="00281BE9" w:rsidRPr="00281BE9" w:rsidRDefault="00281BE9" w:rsidP="00281BE9">
      <w:r>
        <w:rPr>
          <w:b/>
        </w:rPr>
        <w:lastRenderedPageBreak/>
        <w:t>Claim 2</w:t>
      </w:r>
      <w:r w:rsidRPr="00281BE9">
        <w:rPr>
          <w:b/>
        </w:rPr>
        <w:t>.</w:t>
      </w:r>
      <w:r>
        <w:rPr>
          <w:b/>
        </w:rPr>
        <w:t xml:space="preserve"> </w:t>
      </w:r>
      <w:r w:rsidR="00A04B59" w:rsidRPr="00A04B59">
        <w:rPr>
          <w:bCs/>
        </w:rPr>
        <w:t>The c</w:t>
      </w:r>
      <w:r>
        <w:t xml:space="preserve">onvergence rate for </w:t>
      </w:r>
      <m:oMath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is quadratic.</w:t>
      </w:r>
    </w:p>
    <w:p w14:paraId="1096A86B" w14:textId="77777777" w:rsidR="00281BE9" w:rsidRDefault="00281BE9"/>
    <w:p w14:paraId="3C1CA95B" w14:textId="650876B9" w:rsidR="00C74DAB" w:rsidRDefault="00C74DAB">
      <w:pPr>
        <w:rPr>
          <w:rFonts w:eastAsiaTheme="minorEastAsia"/>
        </w:rPr>
      </w:pPr>
      <w:r>
        <w:t xml:space="preserve">Start with </w:t>
      </w:r>
      <m:oMath>
        <m:r>
          <w:rPr>
            <w:rFonts w:ascii="Cambria Math" w:hAnsi="Cambria Math"/>
          </w:rPr>
          <m:t>0=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eastAsiaTheme="minorEastAsia"/>
        </w:rPr>
        <w:t>.</w:t>
      </w:r>
    </w:p>
    <w:p w14:paraId="4CF4C3CD" w14:textId="77777777" w:rsidR="00C74DAB" w:rsidRDefault="00C74DAB">
      <w:pPr>
        <w:rPr>
          <w:rFonts w:eastAsiaTheme="minorEastAsia"/>
        </w:rPr>
      </w:pPr>
    </w:p>
    <w:p w14:paraId="10BF7C97" w14:textId="54DE8A04" w:rsidR="00C74DAB" w:rsidRDefault="00C74DAB">
      <w:pPr>
        <w:rPr>
          <w:rFonts w:eastAsiaTheme="minorEastAsia"/>
        </w:rPr>
      </w:pPr>
      <w:r>
        <w:rPr>
          <w:rFonts w:eastAsiaTheme="minorEastAsia"/>
        </w:rPr>
        <w:t xml:space="preserve">Step 1. Add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to both sides.</w:t>
      </w:r>
    </w:p>
    <w:p w14:paraId="71E7636F" w14:textId="77777777" w:rsidR="00C74DAB" w:rsidRDefault="00C74DAB">
      <w:pPr>
        <w:rPr>
          <w:rFonts w:eastAsiaTheme="minorEastAsia"/>
        </w:rPr>
      </w:pPr>
    </w:p>
    <w:p w14:paraId="78619C7B" w14:textId="77777777" w:rsidR="00C74DAB" w:rsidRDefault="00C74DAB">
      <w:pPr>
        <w:rPr>
          <w:rFonts w:eastAsiaTheme="minorEastAsia"/>
        </w:rPr>
      </w:pPr>
    </w:p>
    <w:p w14:paraId="53BD2380" w14:textId="77777777" w:rsidR="00C74DAB" w:rsidRDefault="00C74DAB">
      <w:pPr>
        <w:rPr>
          <w:rFonts w:eastAsiaTheme="minorEastAsia"/>
        </w:rPr>
      </w:pPr>
    </w:p>
    <w:p w14:paraId="1A07D96B" w14:textId="5ACDF522" w:rsidR="00C74DAB" w:rsidRDefault="00C74DAB">
      <w:pPr>
        <w:rPr>
          <w:rFonts w:eastAsiaTheme="minorEastAsia"/>
        </w:rPr>
      </w:pPr>
      <w:r>
        <w:rPr>
          <w:rFonts w:eastAsiaTheme="minorEastAsia"/>
        </w:rPr>
        <w:t>Step 2. Take norm of both sides.</w:t>
      </w:r>
    </w:p>
    <w:p w14:paraId="2A41F6DD" w14:textId="77777777" w:rsidR="00C74DAB" w:rsidRDefault="00C74DAB">
      <w:pPr>
        <w:rPr>
          <w:rFonts w:eastAsiaTheme="minorEastAsia"/>
        </w:rPr>
      </w:pPr>
    </w:p>
    <w:p w14:paraId="3FA84A23" w14:textId="77777777" w:rsidR="00C74DAB" w:rsidRDefault="00C74DAB">
      <w:pPr>
        <w:rPr>
          <w:rFonts w:eastAsiaTheme="minorEastAsia"/>
        </w:rPr>
      </w:pPr>
    </w:p>
    <w:p w14:paraId="6769BBAA" w14:textId="77777777" w:rsidR="00C74DAB" w:rsidRDefault="00C74DAB">
      <w:pPr>
        <w:rPr>
          <w:rFonts w:eastAsiaTheme="minorEastAsia"/>
        </w:rPr>
      </w:pPr>
    </w:p>
    <w:p w14:paraId="700CE6E3" w14:textId="77777777" w:rsidR="00C74DAB" w:rsidRDefault="00C74DAB">
      <w:pPr>
        <w:rPr>
          <w:rFonts w:eastAsiaTheme="minorEastAsia"/>
        </w:rPr>
      </w:pPr>
    </w:p>
    <w:p w14:paraId="3630EFFD" w14:textId="77777777" w:rsidR="00C74DAB" w:rsidRDefault="00C74DAB">
      <w:pPr>
        <w:rPr>
          <w:rFonts w:eastAsiaTheme="minorEastAsia"/>
        </w:rPr>
      </w:pPr>
    </w:p>
    <w:p w14:paraId="0E739D7F" w14:textId="77777777" w:rsidR="00C74DAB" w:rsidRDefault="00C74DAB">
      <w:pPr>
        <w:rPr>
          <w:rFonts w:eastAsiaTheme="minorEastAsia"/>
        </w:rPr>
      </w:pPr>
    </w:p>
    <w:p w14:paraId="046DC9C9" w14:textId="401CB681" w:rsidR="00C74DAB" w:rsidRDefault="00C74DAB">
      <w:pPr>
        <w:rPr>
          <w:rFonts w:eastAsiaTheme="minorEastAsia"/>
        </w:rPr>
      </w:pPr>
      <w:r>
        <w:rPr>
          <w:rFonts w:eastAsiaTheme="minorEastAsia"/>
        </w:rPr>
        <w:t xml:space="preserve">Step 3. Recall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>.</w:t>
      </w:r>
    </w:p>
    <w:p w14:paraId="56601BF0" w14:textId="77777777" w:rsidR="00C74DAB" w:rsidRDefault="00C74DAB">
      <w:pPr>
        <w:rPr>
          <w:rFonts w:eastAsiaTheme="minorEastAsia"/>
        </w:rPr>
      </w:pPr>
    </w:p>
    <w:p w14:paraId="2892576B" w14:textId="77777777" w:rsidR="00C74DAB" w:rsidRDefault="00C74DAB">
      <w:pPr>
        <w:rPr>
          <w:rFonts w:eastAsiaTheme="minorEastAsia"/>
        </w:rPr>
      </w:pPr>
    </w:p>
    <w:p w14:paraId="5E514D3C" w14:textId="77777777" w:rsidR="00C74DAB" w:rsidRDefault="00C74DAB">
      <w:pPr>
        <w:rPr>
          <w:rFonts w:eastAsiaTheme="minorEastAsia"/>
        </w:rPr>
      </w:pPr>
    </w:p>
    <w:p w14:paraId="11307492" w14:textId="77777777" w:rsidR="00C74DAB" w:rsidRDefault="00C74DAB">
      <w:pPr>
        <w:rPr>
          <w:rFonts w:eastAsiaTheme="minorEastAsia"/>
        </w:rPr>
      </w:pPr>
    </w:p>
    <w:p w14:paraId="4E993A98" w14:textId="77777777" w:rsidR="00C74DAB" w:rsidRDefault="00C74DAB">
      <w:pPr>
        <w:rPr>
          <w:rFonts w:eastAsiaTheme="minorEastAsia"/>
        </w:rPr>
      </w:pPr>
    </w:p>
    <w:p w14:paraId="0AF4D092" w14:textId="77777777" w:rsidR="00C74DAB" w:rsidRDefault="00C74DAB">
      <w:pPr>
        <w:rPr>
          <w:rFonts w:eastAsiaTheme="minorEastAsia"/>
        </w:rPr>
      </w:pPr>
    </w:p>
    <w:p w14:paraId="6CF2281C" w14:textId="3E73EB90" w:rsidR="00C74DAB" w:rsidRDefault="00C74DAB">
      <w:pPr>
        <w:rPr>
          <w:rFonts w:eastAsiaTheme="minorEastAsia"/>
        </w:rPr>
      </w:pPr>
      <w:r>
        <w:rPr>
          <w:rFonts w:eastAsiaTheme="minorEastAsia"/>
        </w:rPr>
        <w:t>Step 4. Invoke Lipschitz continuity.</w:t>
      </w:r>
    </w:p>
    <w:p w14:paraId="7BD5DF1E" w14:textId="77777777" w:rsidR="00C74DAB" w:rsidRDefault="00C74DAB">
      <w:pPr>
        <w:rPr>
          <w:rFonts w:eastAsiaTheme="minorEastAsia"/>
        </w:rPr>
      </w:pPr>
    </w:p>
    <w:p w14:paraId="56DD8F49" w14:textId="77777777" w:rsidR="00C74DAB" w:rsidRDefault="00C74DAB">
      <w:pPr>
        <w:rPr>
          <w:rFonts w:eastAsiaTheme="minorEastAsia"/>
        </w:rPr>
      </w:pPr>
    </w:p>
    <w:p w14:paraId="0CCEDA6F" w14:textId="77777777" w:rsidR="00C74DAB" w:rsidRDefault="00C74DAB">
      <w:pPr>
        <w:rPr>
          <w:rFonts w:eastAsiaTheme="minorEastAsia"/>
        </w:rPr>
      </w:pPr>
    </w:p>
    <w:p w14:paraId="769E91EA" w14:textId="77777777" w:rsidR="00C74DAB" w:rsidRDefault="00C74DAB">
      <w:pPr>
        <w:rPr>
          <w:rFonts w:eastAsiaTheme="minorEastAsia"/>
        </w:rPr>
      </w:pPr>
    </w:p>
    <w:p w14:paraId="3C50A3B0" w14:textId="7CCEAB87" w:rsidR="00C74DAB" w:rsidRDefault="00C74DAB">
      <w:pPr>
        <w:rPr>
          <w:rFonts w:eastAsiaTheme="minorEastAsia"/>
        </w:rPr>
      </w:pPr>
      <w:r>
        <w:rPr>
          <w:rFonts w:eastAsiaTheme="minorEastAsia"/>
        </w:rPr>
        <w:t xml:space="preserve">Step 5. Substitute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0CA7720D" w14:textId="77777777" w:rsidR="00C74DAB" w:rsidRDefault="00C74DAB">
      <w:pPr>
        <w:rPr>
          <w:rFonts w:eastAsiaTheme="minorEastAsia"/>
        </w:rPr>
      </w:pPr>
    </w:p>
    <w:p w14:paraId="0ECF1107" w14:textId="77777777" w:rsidR="00C74DAB" w:rsidRDefault="00C74DAB">
      <w:pPr>
        <w:rPr>
          <w:rFonts w:eastAsiaTheme="minorEastAsia"/>
        </w:rPr>
      </w:pPr>
    </w:p>
    <w:p w14:paraId="4F50BB59" w14:textId="77777777" w:rsidR="0021274D" w:rsidRDefault="0021274D">
      <w:pPr>
        <w:rPr>
          <w:rFonts w:eastAsiaTheme="minorEastAsia"/>
        </w:rPr>
      </w:pPr>
    </w:p>
    <w:p w14:paraId="3221DA95" w14:textId="77777777" w:rsidR="0021274D" w:rsidRDefault="0021274D">
      <w:pPr>
        <w:rPr>
          <w:rFonts w:eastAsiaTheme="minorEastAsia"/>
        </w:rPr>
      </w:pPr>
    </w:p>
    <w:p w14:paraId="137253EB" w14:textId="77777777" w:rsidR="0021274D" w:rsidRDefault="0021274D">
      <w:pPr>
        <w:rPr>
          <w:rFonts w:eastAsiaTheme="minorEastAsia"/>
        </w:rPr>
      </w:pPr>
    </w:p>
    <w:p w14:paraId="7518ACBE" w14:textId="5E7BE544" w:rsidR="00C74DAB" w:rsidRPr="00281BE9" w:rsidRDefault="0021274D">
      <w:r>
        <w:rPr>
          <w:noProof/>
        </w:rPr>
        <w:drawing>
          <wp:inline distT="0" distB="0" distL="0" distR="0" wp14:anchorId="52174146" wp14:editId="768B0BCD">
            <wp:extent cx="5943600" cy="189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DAB" w:rsidRPr="00281BE9" w:rsidSect="006C3D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BF9E5" w14:textId="77777777" w:rsidR="007330BA" w:rsidRDefault="007330BA" w:rsidP="00737757">
      <w:r>
        <w:separator/>
      </w:r>
    </w:p>
  </w:endnote>
  <w:endnote w:type="continuationSeparator" w:id="0">
    <w:p w14:paraId="26B679C6" w14:textId="77777777" w:rsidR="007330BA" w:rsidRDefault="007330BA" w:rsidP="0073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8D60A1" w14:textId="77777777" w:rsidR="007330BA" w:rsidRDefault="007330BA" w:rsidP="00737757">
      <w:r>
        <w:separator/>
      </w:r>
    </w:p>
  </w:footnote>
  <w:footnote w:type="continuationSeparator" w:id="0">
    <w:p w14:paraId="13AD866C" w14:textId="77777777" w:rsidR="007330BA" w:rsidRDefault="007330BA" w:rsidP="00737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6F57C" w14:textId="449B527B" w:rsidR="00737757" w:rsidRPr="0091256C" w:rsidRDefault="003F4E03" w:rsidP="0037045A">
    <w:pPr>
      <w:tabs>
        <w:tab w:val="left" w:pos="2880"/>
        <w:tab w:val="right" w:pos="9360"/>
      </w:tabs>
    </w:pPr>
    <w:r>
      <w:rPr>
        <w:b/>
      </w:rPr>
      <w:t xml:space="preserve">CBE </w:t>
    </w:r>
    <w:r w:rsidR="00AE397C">
      <w:rPr>
        <w:b/>
      </w:rPr>
      <w:t>40499/</w:t>
    </w:r>
    <w:r>
      <w:rPr>
        <w:b/>
      </w:rPr>
      <w:t>60499</w:t>
    </w:r>
    <w:r w:rsidR="00AE397C">
      <w:rPr>
        <w:b/>
      </w:rPr>
      <w:t>.</w:t>
    </w:r>
    <w:r w:rsidR="00AE397C">
      <w:tab/>
    </w:r>
    <w:r w:rsidR="00AE397C">
      <w:tab/>
    </w:r>
    <w:r w:rsidR="0091256C">
      <w:t>Prof. Dowling</w:t>
    </w:r>
    <w:r w:rsidR="0037045A">
      <w:t>, University of Notre Dame. (</w:t>
    </w:r>
    <w:proofErr w:type="spellStart"/>
    <w:r w:rsidR="0037045A">
      <w:t>Thm</w:t>
    </w:r>
    <w:proofErr w:type="spellEnd"/>
    <w:r w:rsidR="0037045A">
      <w:t xml:space="preserve"> from </w:t>
    </w:r>
    <w:proofErr w:type="spellStart"/>
    <w:r w:rsidR="0037045A">
      <w:t>Biegler</w:t>
    </w:r>
    <w:proofErr w:type="spellEnd"/>
    <w:r w:rsidR="0037045A">
      <w:t>, 2010)</w:t>
    </w:r>
  </w:p>
  <w:p w14:paraId="6EE44A45" w14:textId="77777777" w:rsidR="00737757" w:rsidRDefault="007377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1F"/>
    <w:rsid w:val="0021274D"/>
    <w:rsid w:val="00281BE9"/>
    <w:rsid w:val="0037045A"/>
    <w:rsid w:val="003A038C"/>
    <w:rsid w:val="003F4E03"/>
    <w:rsid w:val="00495F60"/>
    <w:rsid w:val="00680F3F"/>
    <w:rsid w:val="006C3DB3"/>
    <w:rsid w:val="007330BA"/>
    <w:rsid w:val="00737757"/>
    <w:rsid w:val="0090101F"/>
    <w:rsid w:val="0091256C"/>
    <w:rsid w:val="00A04B59"/>
    <w:rsid w:val="00A95428"/>
    <w:rsid w:val="00AE397C"/>
    <w:rsid w:val="00B77F0A"/>
    <w:rsid w:val="00B860F1"/>
    <w:rsid w:val="00BC5BE0"/>
    <w:rsid w:val="00C44548"/>
    <w:rsid w:val="00C74DAB"/>
    <w:rsid w:val="00CA2E5C"/>
    <w:rsid w:val="00D406F0"/>
    <w:rsid w:val="00DE321B"/>
    <w:rsid w:val="00DF5FCB"/>
    <w:rsid w:val="00F6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1A8C9"/>
  <w14:defaultImageDpi w14:val="32767"/>
  <w15:chartTrackingRefBased/>
  <w15:docId w15:val="{2B9F89EE-6DC5-1C44-8CCC-9FFBBCCE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7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757"/>
  </w:style>
  <w:style w:type="paragraph" w:styleId="Footer">
    <w:name w:val="footer"/>
    <w:basedOn w:val="Normal"/>
    <w:link w:val="FooterChar"/>
    <w:uiPriority w:val="99"/>
    <w:unhideWhenUsed/>
    <w:rsid w:val="007377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757"/>
  </w:style>
  <w:style w:type="character" w:styleId="PlaceholderText">
    <w:name w:val="Placeholder Text"/>
    <w:basedOn w:val="DefaultParagraphFont"/>
    <w:uiPriority w:val="99"/>
    <w:semiHidden/>
    <w:rsid w:val="007377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alex@dowlinglab.org</dc:creator>
  <cp:keywords/>
  <dc:description/>
  <cp:lastModifiedBy>Alexander Dowling</cp:lastModifiedBy>
  <cp:revision>8</cp:revision>
  <dcterms:created xsi:type="dcterms:W3CDTF">2018-09-05T15:37:00Z</dcterms:created>
  <dcterms:modified xsi:type="dcterms:W3CDTF">2024-10-17T13:23:00Z</dcterms:modified>
</cp:coreProperties>
</file>