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2025" w:hRule="atLeast"/>
          <w:cantSplit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snapToGrid w:val="false"/>
              <w:spacing w:lineRule="exact" w:line="440"/>
              <w:ind w:firstLineChars="1074" w:startChars="0" w:start="0" w:endChars="0" w:end="0"/>
              <w:rPr>
                <w:rFonts w:cs="宋体" w:hint="eastAsia"/>
                <w:kern w:val="0"/>
                <w:sz w:val="28"/>
                <w:szCs w:val="28"/>
              </w:rPr>
            </w:pPr>
            <w:r>
              <w:rPr>
                <w:rFonts w:cs="宋体" w:hint="eastAsia"/>
                <w:kern w:val="0"/>
                <w:sz w:val="28"/>
                <w:szCs w:val="28"/>
              </w:rPr>
            </w:r>
          </w:p>
          <w:p>
            <w:pPr>
              <w:pStyle w:val="Style20"/>
              <w:spacing w:lineRule="exact" w:line="600"/>
              <w:ind w:firstLineChars="1374" w:startChars="0" w:start="0" w:endChars="0" w:end="0"/>
              <w:jc w:val="both"/>
              <w:rPr>
                <w:rFonts w:eastAsia="宋体" w:cs="宋体" w:hint="eastAsia"/>
                <w:sz w:val="28"/>
                <w:szCs w:val="28"/>
              </w:rPr>
            </w:pPr>
            <w:r>
              <w:rPr>
                <w:rFonts w:cs="宋体" w:hint="eastAsia"/>
                <w:kern w:val="0"/>
                <w:sz w:val="28"/>
                <w:szCs w:val="28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不予调查处理告知书</w:t>
            </w:r>
          </w:p>
          <w:p>
            <w:pPr>
              <w:pStyle w:val="Normal"/>
              <w:spacing w:lineRule="exact" w:line="600"/>
              <w:jc w:val="center"/>
              <w:rPr>
                <w:rFonts w:ascii="黑体" w:hAnsi="黑体" w:eastAsia="黑体" w:cs="宋体" w:hint="eastAsia"/>
                <w:sz w:val="36"/>
                <w:szCs w:val="36"/>
              </w:rPr>
            </w:pPr>
            <w:r>
              <w:rPr>
                <w:rFonts w:eastAsia="黑体" w:cs="宋体" w:hint="eastAsia" w:ascii="黑体" w:hAnsi="黑体"/>
                <w:sz w:val="36"/>
                <w:szCs w:val="36"/>
              </w:rPr>
            </w:r>
          </w:p>
          <w:p>
            <w:pPr>
              <w:pStyle w:val="Style19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  </w:t>
            </w:r>
            <w:r>
              <w:rPr>
                <w:rFonts w:hint="eastAsia"/>
              </w:rPr>
              <w:t>：</w:t>
            </w:r>
          </w:p>
          <w:p>
            <w:pPr>
              <w:pStyle w:val="Normal"/>
              <w:spacing w:lineRule="exact" w:line="440"/>
              <w:ind w:firstLine="585" w:end="0"/>
              <w:rPr>
                <w:rFonts w:hint="eastAsia"/>
              </w:rPr>
            </w:pPr>
            <w:r>
              <w:rPr>
                <w:rFonts w:hint="eastAsia"/>
              </w:rPr>
              <w:t>你于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日向</w:t>
            </w:r>
            <w:r>
              <w:rPr>
                <w:rFonts w:hint="eastAsia"/>
                <w:u w:val="single"/>
              </w:rPr>
              <w:t xml:space="preserve">  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>报称的</w:t>
            </w:r>
            <w:r>
              <w:rPr>
                <w:rFonts w:hint="eastAsia"/>
                <w:u w:val="single"/>
              </w:rPr>
              <w:t xml:space="preserve">                                               </w:t>
            </w:r>
            <w:r>
              <w:rPr>
                <w:rFonts w:hint="eastAsia"/>
              </w:rPr>
              <w:t>一案，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不属于公安机关管辖范围。公安机关依法不予调查处理，</w:t>
            </w:r>
            <w:r>
              <w:rPr>
                <w:rFonts w:ascii="仿宋_GB2312;仿宋" w:hAnsi="仿宋_GB2312;仿宋" w:hint="eastAsia"/>
              </w:rPr>
              <w:t>请向其他有关主管机关报案、投诉或投案。</w:t>
            </w:r>
          </w:p>
          <w:p>
            <w:pPr>
              <w:pStyle w:val="Normal"/>
              <w:spacing w:lineRule="exact" w:line="440"/>
              <w:ind w:hanging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特此告知。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 xml:space="preserve">公安机关（印）      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年  月  日        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报案人、控告人、举报人、</w:t>
            </w:r>
          </w:p>
          <w:p>
            <w:pPr>
              <w:pStyle w:val="Normal"/>
              <w:spacing w:lineRule="exact" w:line="44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扭送人、投案人 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       </w:t>
            </w:r>
            <w:r>
              <w:rPr>
                <w:rFonts w:ascii="仿宋_GB2312;仿宋" w:hAnsi="仿宋_GB2312;仿宋" w:hint="eastAsia"/>
                <w:szCs w:val="32"/>
              </w:rPr>
              <w:t>年  月  日</w:t>
            </w:r>
            <w:r>
              <w:rPr>
                <w:rFonts w:hint="eastAsia"/>
              </w:rPr>
              <w:t xml:space="preserve">                  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一式两份，一份交报案人、控告人、举报人、扭送人、投案人，一份留存。</w:t>
      </w:r>
    </w:p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cs="宋体" w:hint="eastAsia" w:ascii="宋体" w:hAnsi="宋体"/>
          <w:color w:val="000000"/>
          <w:sz w:val="28"/>
          <w:szCs w:val="28"/>
        </w:rPr>
      </w:r>
    </w:p>
    <w:p>
      <w:pPr>
        <w:pStyle w:val="Normal"/>
        <w:spacing w:lineRule="exact" w:line="440"/>
        <w:jc w:val="start"/>
        <w:rPr>
          <w:rFonts w:ascii="黑体" w:hAnsi="黑体" w:eastAsia="黑体" w:cs="宋体" w:hint="eastAsia"/>
          <w:color w:val="000000"/>
          <w:sz w:val="28"/>
          <w:szCs w:val="28"/>
        </w:rPr>
      </w:pPr>
      <w:r>
        <w:rPr>
          <w:rFonts w:eastAsia="黑体" w:cs="宋体" w:hint="eastAsia" w:ascii="黑体" w:hAnsi="黑体"/>
          <w:color w:val="000000"/>
          <w:sz w:val="28"/>
          <w:szCs w:val="28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