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3451"/>
        <w:spacing w:before="113" w:line="22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2"/>
        </w:rPr>
        <w:t>沂源县公安局</w:t>
      </w:r>
    </w:p>
    <w:p>
      <w:pPr>
        <w:ind w:left="3003"/>
        <w:spacing w:before="104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3"/>
        </w:rPr>
        <w:t>治安调解协议书</w:t>
      </w:r>
    </w:p>
    <w:p>
      <w:pPr>
        <w:pStyle w:val="BodyText"/>
        <w:ind w:left="4544"/>
        <w:spacing w:before="177" w:line="228" w:lineRule="auto"/>
        <w:rPr/>
      </w:pPr>
      <w:r>
        <w:rPr>
          <w:spacing w:val="-11"/>
        </w:rPr>
        <w:t>源公（经）调解字〔</w:t>
      </w:r>
      <w:r>
        <w:rPr>
          <w:spacing w:val="38"/>
        </w:rPr>
        <w:t xml:space="preserve">   </w:t>
      </w:r>
      <w:r>
        <w:rPr>
          <w:spacing w:val="-11"/>
        </w:rPr>
        <w:t>〕</w:t>
      </w:r>
      <w:r>
        <w:rPr>
          <w:spacing w:val="-11"/>
        </w:rPr>
        <w:t xml:space="preserve">   </w:t>
      </w:r>
      <w:r>
        <w:rPr>
          <w:spacing w:val="-11"/>
        </w:rPr>
        <w:t>号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1" w:line="226" w:lineRule="auto"/>
        <w:rPr/>
      </w:pPr>
      <w:r>
        <w:rPr>
          <w:spacing w:val="-16"/>
        </w:rPr>
        <w:t>主持人姓名</w:t>
      </w:r>
      <w:r>
        <w:rPr>
          <w:u w:val="single" w:color="auto"/>
          <w:spacing w:val="2"/>
        </w:rPr>
        <w:t xml:space="preserve">             </w:t>
      </w:r>
      <w:r>
        <w:rPr>
          <w:spacing w:val="-119"/>
        </w:rPr>
        <w:t xml:space="preserve"> </w:t>
      </w:r>
      <w:r>
        <w:rPr>
          <w:spacing w:val="-16"/>
        </w:rPr>
        <w:t>工作单位</w:t>
      </w:r>
      <w:r>
        <w:rPr>
          <w:spacing w:val="-31"/>
        </w:rPr>
        <w:t xml:space="preserve"> </w:t>
      </w:r>
      <w:r>
        <w:rPr>
          <w:u w:val="single" w:color="auto"/>
        </w:rPr>
        <w:t xml:space="preserve">                          </w:t>
      </w:r>
    </w:p>
    <w:p>
      <w:pPr>
        <w:pStyle w:val="BodyText"/>
        <w:ind w:right="10" w:firstLine="21"/>
        <w:spacing w:before="60" w:line="328" w:lineRule="auto"/>
        <w:tabs>
          <w:tab w:val="left" w:pos="8873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4"/>
        </w:rPr>
        <w:t>调解地点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当事人基本情况（姓名、性别、年龄、出生日期、身份证件种类及号</w:t>
      </w:r>
      <w:r>
        <w:rPr>
          <w:spacing w:val="-15"/>
        </w:rPr>
        <w:t>码、工作单位、现住址）</w:t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5" w:right="10" w:hanging="1"/>
        <w:spacing w:line="261" w:lineRule="auto"/>
        <w:rPr/>
      </w:pPr>
      <w:r>
        <w:rPr>
          <w:spacing w:val="-14"/>
        </w:rPr>
        <w:t>其他在场人员基本情况（姓名、性别、年龄、出</w:t>
      </w:r>
      <w:r>
        <w:rPr>
          <w:spacing w:val="-15"/>
        </w:rPr>
        <w:t>生日期、身份证件种</w:t>
      </w:r>
      <w:r>
        <w:rPr>
          <w:spacing w:val="-17"/>
        </w:rPr>
        <w:t>类及号码、工作单位、现住址）</w:t>
      </w:r>
      <w:r>
        <w:rPr>
          <w:u w:val="single" w:color="auto"/>
        </w:rPr>
        <w:t xml:space="preserve">                               </w:t>
      </w:r>
    </w:p>
    <w:p>
      <w:pPr>
        <w:spacing w:before="116"/>
        <w:tabs>
          <w:tab w:val="left" w:pos="8873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right="12" w:firstLine="620"/>
        <w:spacing w:before="91" w:line="374" w:lineRule="auto"/>
        <w:tabs>
          <w:tab w:val="left" w:pos="8873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5"/>
        </w:rPr>
        <w:t>主要事实（包括案发时间、地点、人员、起因、经过、情节、结</w:t>
      </w:r>
      <w:r>
        <w:rPr>
          <w:spacing w:val="-3"/>
        </w:rPr>
        <w:t>果等</w:t>
      </w:r>
      <w:r>
        <w:rPr>
          <w:spacing w:val="-83"/>
          <w:w w:val="94"/>
        </w:rPr>
        <w:t>）：</w:t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right="12" w:firstLine="612"/>
        <w:spacing w:before="6" w:line="364" w:lineRule="auto"/>
        <w:tabs>
          <w:tab w:val="left" w:pos="8873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4"/>
        </w:rPr>
        <w:t>经调解，双方自愿达成如下协议（包括协议内容</w:t>
      </w:r>
      <w:r>
        <w:rPr>
          <w:spacing w:val="-15"/>
        </w:rPr>
        <w:t>、履行期限和方</w:t>
      </w:r>
      <w:r>
        <w:rPr>
          <w:spacing w:val="-3"/>
        </w:rPr>
        <w:t>式等</w:t>
      </w:r>
      <w:r>
        <w:rPr>
          <w:spacing w:val="-83"/>
          <w:w w:val="94"/>
        </w:rPr>
        <w:t>）：</w:t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364" w:lineRule="auto"/>
        <w:sectPr>
          <w:footerReference w:type="default" r:id="rId1"/>
          <w:pgSz w:w="11907" w:h="16840"/>
          <w:pgMar w:top="1431" w:right="1526" w:bottom="1750" w:left="1473" w:header="0" w:footer="110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ind w:firstLine="2"/>
        <w:spacing w:line="448" w:lineRule="exact"/>
        <w:rPr/>
      </w:pPr>
      <w:r>
        <w:rPr>
          <w:position w:val="-8"/>
        </w:rPr>
        <w:pict>
          <v:shape id="_x0000_s4" style="mso-position-vertical-relative:line;mso-position-horizontal-relative:char;width:441pt;height:22.4pt;" filled="false" strokecolor="#000000" strokeweight="0.60pt" coordsize="8820,448" coordorigin="0,0" path="m0,5l8820,5m0,441l8820,441e">
            <v:stroke joinstyle="bevel" miterlimit="2"/>
          </v:shape>
        </w:pic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26" w:line="192" w:lineRule="auto"/>
        <w:tabs>
          <w:tab w:val="left" w:pos="8695"/>
        </w:tabs>
        <w:rPr>
          <w:sz w:val="8"/>
          <w:szCs w:val="8"/>
        </w:rPr>
      </w:pPr>
      <w:r>
        <w:rPr>
          <w:sz w:val="8"/>
          <w:szCs w:val="8"/>
          <w:u w:val="single" w:color="auto"/>
        </w:rPr>
        <w:tab/>
      </w:r>
      <w:r>
        <w:rPr>
          <w:sz w:val="8"/>
          <w:szCs w:val="8"/>
          <w:spacing w:val="-1"/>
        </w:rPr>
        <w:t xml:space="preserve"> </w:t>
      </w:r>
      <w:r>
        <w:rPr>
          <w:sz w:val="8"/>
          <w:szCs w:val="8"/>
          <w:spacing w:val="22"/>
          <w:w w:val="101"/>
        </w:rPr>
        <w:t>。</w:t>
      </w:r>
    </w:p>
    <w:p>
      <w:pPr>
        <w:pStyle w:val="BodyText"/>
        <w:ind w:left="24" w:firstLine="590"/>
        <w:spacing w:before="137" w:line="262" w:lineRule="auto"/>
        <w:jc w:val="both"/>
        <w:rPr/>
      </w:pPr>
      <w:r>
        <w:rPr>
          <w:spacing w:val="-14"/>
        </w:rPr>
        <w:t>本协议自双方签字之时起生效。对已履行协议</w:t>
      </w:r>
      <w:r>
        <w:rPr>
          <w:spacing w:val="-15"/>
        </w:rPr>
        <w:t>的，公安机关对违</w:t>
      </w:r>
      <w:r>
        <w:rPr>
          <w:spacing w:val="-14"/>
        </w:rPr>
        <w:t>反治安管理行为人不再处罚。不履行协议的，公安</w:t>
      </w:r>
      <w:r>
        <w:rPr>
          <w:spacing w:val="-15"/>
        </w:rPr>
        <w:t>机关依法对违反治</w:t>
      </w:r>
      <w:r>
        <w:rPr>
          <w:spacing w:val="-14"/>
        </w:rPr>
        <w:t>安管理行为人予以处罚；当事人可以就民事争议依法</w:t>
      </w:r>
      <w:r>
        <w:rPr>
          <w:spacing w:val="-15"/>
        </w:rPr>
        <w:t>向人民法院提起</w:t>
      </w:r>
      <w:r>
        <w:rPr>
          <w:spacing w:val="-12"/>
        </w:rPr>
        <w:t>民事诉讼。</w:t>
      </w:r>
    </w:p>
    <w:p>
      <w:pPr>
        <w:pStyle w:val="BodyText"/>
        <w:spacing w:before="1" w:line="224" w:lineRule="auto"/>
        <w:jc w:val="right"/>
        <w:rPr/>
      </w:pPr>
      <w:r>
        <w:rPr>
          <w:spacing w:val="-16"/>
        </w:rPr>
        <w:t>本协议书一式三份，双方当事人各执一份，调解机关留存一</w:t>
      </w:r>
      <w:r>
        <w:rPr>
          <w:spacing w:val="-17"/>
        </w:rPr>
        <w:t>份。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7685" w:type="dxa"/>
        <w:tblInd w:w="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9"/>
        <w:gridCol w:w="4136"/>
      </w:tblGrid>
      <w:tr>
        <w:trPr>
          <w:trHeight w:val="602" w:hRule="atLeast"/>
        </w:trPr>
        <w:tc>
          <w:tcPr>
            <w:tcW w:w="3549" w:type="dxa"/>
            <w:vAlign w:val="top"/>
          </w:tcPr>
          <w:p>
            <w:pPr>
              <w:pStyle w:val="TableText"/>
              <w:ind w:left="6"/>
              <w:spacing w:before="1" w:line="227" w:lineRule="auto"/>
              <w:rPr/>
            </w:pPr>
            <w:r>
              <w:rPr>
                <w:spacing w:val="-12"/>
              </w:rPr>
              <w:t>主持人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spacing w:before="1" w:line="227" w:lineRule="auto"/>
              <w:jc w:val="right"/>
              <w:rPr/>
            </w:pPr>
            <w:r>
              <w:rPr>
                <w:spacing w:val="-42"/>
              </w:rPr>
              <w:t>年</w:t>
            </w:r>
            <w:r>
              <w:rPr>
                <w:spacing w:val="152"/>
              </w:rPr>
              <w:t xml:space="preserve"> </w:t>
            </w:r>
            <w:r>
              <w:rPr>
                <w:spacing w:val="-42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42"/>
              </w:rPr>
              <w:t>日</w:t>
            </w:r>
          </w:p>
        </w:tc>
      </w:tr>
      <w:tr>
        <w:trPr>
          <w:trHeight w:val="880" w:hRule="atLeast"/>
        </w:trPr>
        <w:tc>
          <w:tcPr>
            <w:tcW w:w="3549" w:type="dxa"/>
            <w:vAlign w:val="top"/>
          </w:tcPr>
          <w:p>
            <w:pPr>
              <w:pStyle w:val="TableText"/>
              <w:spacing w:before="275" w:line="231" w:lineRule="auto"/>
              <w:rPr/>
            </w:pPr>
            <w:r>
              <w:rPr>
                <w:spacing w:val="-10"/>
              </w:rPr>
              <w:t>见证人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spacing w:before="276" w:line="228" w:lineRule="auto"/>
              <w:jc w:val="right"/>
              <w:rPr/>
            </w:pPr>
            <w:r>
              <w:rPr>
                <w:spacing w:val="-42"/>
              </w:rPr>
              <w:t>年</w:t>
            </w:r>
            <w:r>
              <w:rPr>
                <w:spacing w:val="152"/>
              </w:rPr>
              <w:t xml:space="preserve"> </w:t>
            </w:r>
            <w:r>
              <w:rPr>
                <w:spacing w:val="-42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42"/>
              </w:rPr>
              <w:t>日</w:t>
            </w:r>
          </w:p>
        </w:tc>
      </w:tr>
      <w:tr>
        <w:trPr>
          <w:trHeight w:val="603" w:hRule="atLeast"/>
        </w:trPr>
        <w:tc>
          <w:tcPr>
            <w:tcW w:w="3549" w:type="dxa"/>
            <w:vAlign w:val="top"/>
          </w:tcPr>
          <w:p>
            <w:pPr>
              <w:pStyle w:val="TableText"/>
              <w:ind w:left="31"/>
              <w:spacing w:before="277" w:line="188" w:lineRule="auto"/>
              <w:rPr/>
            </w:pPr>
            <w:r>
              <w:rPr>
                <w:spacing w:val="-21"/>
              </w:rPr>
              <w:t>当事人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spacing w:before="277" w:line="188" w:lineRule="auto"/>
              <w:jc w:val="right"/>
              <w:rPr/>
            </w:pPr>
            <w:r>
              <w:rPr>
                <w:spacing w:val="-42"/>
              </w:rPr>
              <w:t>年</w:t>
            </w:r>
            <w:r>
              <w:rPr>
                <w:spacing w:val="152"/>
              </w:rPr>
              <w:t xml:space="preserve"> </w:t>
            </w:r>
            <w:r>
              <w:rPr>
                <w:spacing w:val="-42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42"/>
              </w:rPr>
              <w:t>日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788"/>
        <w:spacing w:before="101" w:line="227" w:lineRule="auto"/>
        <w:rPr/>
      </w:pPr>
      <w:r>
        <w:rPr>
          <w:spacing w:val="-12"/>
        </w:rPr>
        <w:t>调解机关（印）</w:t>
      </w:r>
    </w:p>
    <w:p>
      <w:pPr>
        <w:pStyle w:val="BodyText"/>
        <w:ind w:left="6089"/>
        <w:spacing w:before="58" w:line="228" w:lineRule="auto"/>
        <w:rPr/>
      </w:pPr>
      <w:r>
        <w:rPr>
          <w:spacing w:val="-16"/>
        </w:rPr>
        <w:t>年</w:t>
      </w:r>
      <w:r>
        <w:rPr>
          <w:spacing w:val="156"/>
        </w:rPr>
        <w:t xml:space="preserve"> </w:t>
      </w:r>
      <w:r>
        <w:rPr>
          <w:spacing w:val="-16"/>
        </w:rPr>
        <w:t>月</w:t>
      </w:r>
      <w:r>
        <w:rPr>
          <w:spacing w:val="25"/>
        </w:rPr>
        <w:t xml:space="preserve">  </w:t>
      </w:r>
      <w:r>
        <w:rPr>
          <w:spacing w:val="-16"/>
        </w:rPr>
        <w:t>日</w:t>
      </w:r>
    </w:p>
    <w:sectPr>
      <w:footerReference w:type="default" r:id="rId2"/>
      <w:pgSz w:w="11907" w:h="16840"/>
      <w:pgMar w:top="1431" w:right="1479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8" w:lineRule="auto"/>
      <w:rPr>
        <w:rFonts w:ascii="Arial"/>
        <w:sz w:val="21"/>
      </w:rPr>
    </w:pPr>
    <w:r>
      <w:pict>
        <v:shape id="_x0000_s2" style="position:absolute;margin-left:73.65pt;margin-top:754.5pt;mso-position-vertical-relative:page;mso-position-horizontal-relative:page;width:443.65pt;height:0.6pt;z-index:251658240;" o:allowincell="f" filled="false" strokecolor="#000000" strokeweight="0.60pt" coordsize="8873,12" coordorigin="0,0" path="m0,5l8873,5e">
          <v:stroke joinstyle="bevel" miterlimit="2"/>
        </v:shape>
      </w:pict>
    </w:r>
    <w:r/>
  </w:p>
  <w:p>
    <w:pPr>
      <w:spacing w:before="80"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47 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48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2026-07-18T12:49:37Z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