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2" w:lineRule="exact"/>
        <w:rPr/>
      </w:pPr>
      <w:r/>
    </w:p>
    <w:tbl>
      <w:tblPr>
        <w:tblStyle w:val="TableNormal"/>
        <w:tblW w:w="9261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9261"/>
      </w:tblGrid>
      <w:tr>
        <w:trPr>
          <w:trHeight w:val="12849" w:hRule="atLeast"/>
        </w:trPr>
        <w:tc>
          <w:tcPr>
            <w:tcW w:w="9261" w:type="dxa"/>
            <w:vAlign w:val="top"/>
          </w:tcPr>
          <w:p>
            <w:pPr>
              <w:ind w:left="3640"/>
              <w:spacing w:before="78" w:line="217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2"/>
              </w:rPr>
              <w:t>沂源县公安局</w:t>
            </w:r>
          </w:p>
          <w:p>
            <w:pPr>
              <w:ind w:left="3290"/>
              <w:spacing w:before="1" w:line="225" w:lineRule="auto"/>
              <w:outlineLvl w:val="0"/>
              <w:rPr>
                <w:rFonts w:ascii="SimHei" w:hAnsi="SimHei" w:eastAsia="SimHei" w:cs="SimHei"/>
                <w:sz w:val="43"/>
                <w:szCs w:val="43"/>
              </w:rPr>
            </w:pPr>
            <w:r>
              <w:rPr>
                <w:rFonts w:ascii="SimHei" w:hAnsi="SimHei" w:eastAsia="SimHei" w:cs="SimHei"/>
                <w:sz w:val="43"/>
                <w:szCs w:val="43"/>
                <w:spacing w:val="-12"/>
              </w:rPr>
              <w:t>行政处罚决定书</w:t>
            </w:r>
          </w:p>
          <w:p>
            <w:pPr>
              <w:pStyle w:val="TableText"/>
              <w:ind w:left="3997"/>
              <w:spacing w:before="29" w:line="226" w:lineRule="auto"/>
              <w:rPr/>
            </w:pPr>
            <w:r>
              <w:rPr>
                <w:spacing w:val="-11"/>
              </w:rPr>
              <w:t>源公（</w:t>
            </w:r>
            <w:r>
              <w:rPr>
                <w:spacing w:val="-11"/>
              </w:rPr>
              <w:t xml:space="preserve"> </w:t>
            </w:r>
            <w:r>
              <w:rPr>
                <w:spacing w:val="-11"/>
              </w:rPr>
              <w:t>经</w:t>
            </w:r>
            <w:r>
              <w:rPr>
                <w:spacing w:val="-11"/>
              </w:rPr>
              <w:t xml:space="preserve"> </w:t>
            </w:r>
            <w:r>
              <w:rPr>
                <w:spacing w:val="-11"/>
              </w:rPr>
              <w:t>）行罚决字〔</w:t>
            </w:r>
            <w:r>
              <w:rPr>
                <w:spacing w:val="-11"/>
              </w:rPr>
              <w:t xml:space="preserve">    </w:t>
            </w:r>
            <w:r>
              <w:rPr>
                <w:spacing w:val="-11"/>
              </w:rPr>
              <w:t>〕</w:t>
            </w:r>
            <w:r>
              <w:rPr>
                <w:spacing w:val="-11"/>
              </w:rPr>
              <w:t xml:space="preserve">   </w:t>
            </w:r>
            <w:r>
              <w:rPr>
                <w:spacing w:val="-11"/>
              </w:rPr>
              <w:t>号</w:t>
            </w:r>
          </w:p>
          <w:p>
            <w:pPr>
              <w:spacing w:line="3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 w:firstLine="592"/>
              <w:spacing w:before="100" w:line="262" w:lineRule="auto"/>
              <w:jc w:val="both"/>
              <w:rPr/>
            </w:pPr>
            <w:r>
              <w:rPr>
                <w:spacing w:val="-26"/>
              </w:rPr>
              <w:t>违法行为人（姓名、性别、年龄、出生日期、身份证件种类及号码、</w:t>
            </w:r>
            <w:r>
              <w:rPr>
                <w:spacing w:val="-19"/>
              </w:rPr>
              <w:t>户籍所在地、现住址、工作单位、违法经历以及被处罚单位的名称、地</w:t>
            </w:r>
            <w:r>
              <w:rPr>
                <w:spacing w:val="-18"/>
              </w:rPr>
              <w:t>址和法定代表人）</w:t>
            </w:r>
            <w:r>
              <w:rPr>
                <w:u w:val="single" w:color="auto"/>
              </w:rPr>
              <w:t xml:space="preserve">                                            </w:t>
            </w:r>
          </w:p>
          <w:p>
            <w:pPr>
              <w:ind w:left="107"/>
              <w:spacing w:before="115"/>
              <w:tabs>
                <w:tab w:val="left" w:pos="9143"/>
              </w:tabs>
              <w:rPr>
                <w:rFonts w:ascii="Arial"/>
                <w:sz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u w:val="single" w:color="auto"/>
              </w:rPr>
              <w:tab/>
            </w:r>
          </w:p>
          <w:p>
            <w:pPr>
              <w:pStyle w:val="TableText"/>
              <w:ind w:left="107"/>
              <w:spacing w:before="82" w:line="229" w:lineRule="auto"/>
              <w:tabs>
                <w:tab w:val="left" w:pos="713"/>
              </w:tabs>
              <w:rPr/>
            </w:pPr>
            <w:r>
              <w:rPr>
                <w:u w:val="single" w:color="auto"/>
              </w:rPr>
              <w:tab/>
            </w:r>
            <w:r>
              <w:rPr>
                <w:u w:val="single" w:color="auto"/>
                <w:spacing w:val="-7"/>
              </w:rPr>
              <w:t>现查</w:t>
            </w:r>
            <w:r>
              <w:rPr>
                <w:u w:val="double" w:color="auto"/>
                <w:spacing w:val="-7"/>
              </w:rPr>
              <w:t>明</w:t>
            </w:r>
            <w:r>
              <w:rPr>
                <w:u w:val="double" w:color="auto"/>
                <w:spacing w:val="-7"/>
              </w:rPr>
              <w:t xml:space="preserve">                       </w:t>
            </w:r>
            <w:r>
              <w:rPr>
                <w:u w:val="double" w:color="auto"/>
                <w:spacing w:val="-8"/>
              </w:rPr>
              <w:t xml:space="preserve">                            </w:t>
            </w:r>
          </w:p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/>
              <w:spacing w:before="33" w:line="189" w:lineRule="auto"/>
              <w:tabs>
                <w:tab w:val="left" w:pos="8977"/>
              </w:tabs>
              <w:rPr>
                <w:sz w:val="10"/>
                <w:szCs w:val="10"/>
              </w:rPr>
            </w:pPr>
            <w:r>
              <w:rPr>
                <w:sz w:val="10"/>
                <w:szCs w:val="10"/>
                <w:u w:val="single" w:color="auto"/>
              </w:rPr>
              <w:tab/>
            </w:r>
            <w:r>
              <w:rPr>
                <w:sz w:val="10"/>
                <w:szCs w:val="10"/>
                <w:spacing w:val="-5"/>
              </w:rPr>
              <w:t xml:space="preserve"> </w:t>
            </w:r>
            <w:r>
              <w:rPr>
                <w:sz w:val="10"/>
                <w:szCs w:val="10"/>
              </w:rPr>
              <w:t>,</w:t>
            </w:r>
          </w:p>
          <w:p>
            <w:pPr>
              <w:pStyle w:val="TableText"/>
              <w:ind w:left="107" w:right="112" w:firstLine="53"/>
              <w:spacing w:before="120" w:line="262" w:lineRule="auto"/>
              <w:tabs>
                <w:tab w:val="left" w:pos="7350"/>
              </w:tabs>
              <w:rPr/>
            </w:pPr>
            <w:r>
              <w:rPr>
                <w:spacing w:val="-21"/>
              </w:rPr>
              <w:t>以上事实有</w:t>
            </w:r>
            <w:r>
              <w:rPr>
                <w:u w:val="single" w:color="auto"/>
                <w:spacing w:val="2"/>
              </w:rPr>
              <w:t xml:space="preserve">                                                </w:t>
            </w:r>
            <w:r>
              <w:rPr>
                <w:u w:val="single" w:color="auto"/>
              </w:rPr>
              <w:tab/>
            </w:r>
            <w:r>
              <w:rPr>
                <w:spacing w:val="-121"/>
              </w:rPr>
              <w:t xml:space="preserve"> </w:t>
            </w:r>
            <w:r>
              <w:rPr>
                <w:spacing w:val="-24"/>
              </w:rPr>
              <w:t>等证据证实。</w:t>
            </w:r>
          </w:p>
          <w:p>
            <w:pPr>
              <w:pStyle w:val="TableText"/>
              <w:ind w:left="128" w:right="177" w:firstLine="592"/>
              <w:spacing w:before="2" w:line="261" w:lineRule="auto"/>
              <w:rPr/>
            </w:pPr>
            <w:r>
              <w:rPr>
                <w:spacing w:val="-27"/>
              </w:rPr>
              <w:t>根据</w:t>
            </w:r>
            <w:r>
              <w:rPr>
                <w:u w:val="single" w:color="auto"/>
                <w:spacing w:val="3"/>
              </w:rPr>
              <w:t xml:space="preserve">                                     </w:t>
            </w:r>
            <w:r>
              <w:rPr>
                <w:u w:val="single" w:color="auto"/>
                <w:spacing w:val="2"/>
              </w:rPr>
              <w:t xml:space="preserve">     </w:t>
            </w:r>
            <w:r>
              <w:rPr>
                <w:spacing w:val="-128"/>
              </w:rPr>
              <w:t xml:space="preserve"> </w:t>
            </w:r>
            <w:r>
              <w:rPr>
                <w:spacing w:val="-27"/>
              </w:rPr>
              <w:t>之规定，</w:t>
            </w:r>
            <w:r>
              <w:rPr>
                <w:spacing w:val="-4"/>
              </w:rPr>
              <w:t>现决定</w:t>
            </w:r>
            <w:r>
              <w:rPr>
                <w:spacing w:val="-31"/>
              </w:rPr>
              <w:t xml:space="preserve"> </w:t>
            </w:r>
            <w:r>
              <w:rPr>
                <w:u w:val="single" w:color="auto"/>
                <w:spacing w:val="-4"/>
              </w:rPr>
              <w:t xml:space="preserve">                      </w:t>
            </w:r>
            <w:r>
              <w:rPr>
                <w:u w:val="single" w:color="auto"/>
                <w:spacing w:val="-5"/>
              </w:rPr>
              <w:t xml:space="preserve">                         </w:t>
            </w:r>
            <w:r>
              <w:rPr>
                <w:spacing w:val="-5"/>
              </w:rPr>
              <w:t>。</w:t>
            </w:r>
          </w:p>
          <w:p>
            <w:pPr>
              <w:pStyle w:val="TableText"/>
              <w:ind w:left="718"/>
              <w:spacing w:before="1" w:line="226" w:lineRule="auto"/>
              <w:rPr/>
            </w:pPr>
            <w:r>
              <w:rPr>
                <w:spacing w:val="-8"/>
              </w:rPr>
              <w:t>执行方式和期限</w:t>
            </w:r>
            <w:r>
              <w:rPr>
                <w:u w:val="single" w:color="auto"/>
                <w:spacing w:val="-8"/>
              </w:rPr>
              <w:t xml:space="preserve">                                </w:t>
            </w:r>
            <w:r>
              <w:rPr>
                <w:u w:val="single" w:color="auto"/>
                <w:spacing w:val="-9"/>
              </w:rPr>
              <w:t xml:space="preserve">           </w:t>
            </w:r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/>
              <w:spacing w:before="34" w:line="179" w:lineRule="auto"/>
              <w:tabs>
                <w:tab w:val="left" w:pos="8977"/>
              </w:tabs>
              <w:rPr>
                <w:sz w:val="10"/>
                <w:szCs w:val="10"/>
              </w:rPr>
            </w:pPr>
            <w:r>
              <w:rPr>
                <w:sz w:val="10"/>
                <w:szCs w:val="10"/>
                <w:u w:val="single" w:color="auto"/>
              </w:rPr>
              <w:tab/>
            </w:r>
            <w:r>
              <w:rPr>
                <w:sz w:val="10"/>
                <w:szCs w:val="10"/>
                <w:spacing w:val="-4"/>
              </w:rPr>
              <w:t xml:space="preserve"> </w:t>
            </w:r>
            <w:r>
              <w:rPr>
                <w:sz w:val="10"/>
                <w:szCs w:val="10"/>
                <w:spacing w:val="22"/>
              </w:rPr>
              <w:t>。</w:t>
            </w:r>
          </w:p>
          <w:p>
            <w:pPr>
              <w:pStyle w:val="TableText"/>
              <w:ind w:left="128" w:right="90" w:firstLine="590"/>
              <w:spacing w:before="129" w:line="262" w:lineRule="auto"/>
              <w:rPr/>
            </w:pPr>
            <w:r>
              <w:rPr>
                <w:spacing w:val="-19"/>
              </w:rPr>
              <w:t>逾期不交纳罚款的，每日按罚款数额的百分之三加处罚款，加处罚</w:t>
            </w:r>
            <w:r>
              <w:rPr>
                <w:spacing w:val="-13"/>
              </w:rPr>
              <w:t>款的数额不超过罚款本数。</w:t>
            </w:r>
          </w:p>
          <w:p>
            <w:pPr>
              <w:pStyle w:val="TableText"/>
              <w:ind w:left="107" w:right="107" w:firstLine="614"/>
              <w:spacing w:before="2" w:line="261" w:lineRule="auto"/>
              <w:tabs>
                <w:tab w:val="left" w:pos="4393"/>
                <w:tab w:val="left" w:pos="4837"/>
                <w:tab w:val="left" w:pos="9124"/>
              </w:tabs>
              <w:jc w:val="both"/>
              <w:rPr/>
            </w:pPr>
            <w:r>
              <w:rPr>
                <w:spacing w:val="-15"/>
              </w:rPr>
              <w:t>如不服本决定，可以在收到本决定书之日起六十日内向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u w:val="single" w:color="auto"/>
              </w:rPr>
              <w:tab/>
            </w:r>
            <w:r>
              <w:rPr>
                <w:spacing w:val="-88"/>
              </w:rPr>
              <w:t xml:space="preserve"> </w:t>
            </w:r>
            <w:r>
              <w:rPr>
                <w:spacing w:val="-17"/>
              </w:rPr>
              <w:t>申请行政复议或者在三个月内依法向</w:t>
            </w:r>
            <w:r>
              <w:rPr>
                <w:u w:val="single" w:color="auto"/>
              </w:rPr>
              <w:tab/>
            </w:r>
            <w:r>
              <w:rPr>
                <w:u w:val="single" w:color="auto"/>
              </w:rPr>
              <w:tab/>
            </w:r>
            <w:r>
              <w:rPr>
                <w:spacing w:val="-121"/>
              </w:rPr>
              <w:t xml:space="preserve"> </w:t>
            </w:r>
            <w:r>
              <w:rPr>
                <w:spacing w:val="-14"/>
              </w:rPr>
              <w:t>人民法院提起行政诉讼。</w:t>
            </w:r>
          </w:p>
          <w:p>
            <w:pPr>
              <w:pStyle w:val="TableText"/>
              <w:ind w:left="733"/>
              <w:spacing w:before="4" w:line="226" w:lineRule="auto"/>
              <w:rPr/>
            </w:pPr>
            <w:r>
              <w:rPr>
                <w:spacing w:val="-9"/>
              </w:rPr>
              <w:t>附</w:t>
            </w:r>
            <w:r>
              <w:rPr>
                <w:spacing w:val="-27"/>
              </w:rPr>
              <w:t xml:space="preserve"> </w:t>
            </w:r>
            <w:r>
              <w:rPr>
                <w:spacing w:val="-9"/>
              </w:rPr>
              <w:t>：</w:t>
            </w:r>
            <w:r>
              <w:rPr>
                <w:u w:val="single" w:color="auto"/>
                <w:spacing w:val="-9"/>
              </w:rPr>
              <w:t xml:space="preserve">                    </w:t>
            </w:r>
            <w:r>
              <w:rPr>
                <w:spacing w:val="-130"/>
              </w:rPr>
              <w:t xml:space="preserve"> </w:t>
            </w:r>
            <w:r>
              <w:rPr>
                <w:spacing w:val="-9"/>
              </w:rPr>
              <w:t>清单共</w:t>
            </w:r>
            <w:r>
              <w:rPr>
                <w:u w:val="single" w:color="auto"/>
                <w:spacing w:val="24"/>
              </w:rPr>
              <w:t xml:space="preserve">    </w:t>
            </w:r>
            <w:r>
              <w:rPr>
                <w:spacing w:val="-132"/>
              </w:rPr>
              <w:t xml:space="preserve"> </w:t>
            </w:r>
            <w:r>
              <w:rPr>
                <w:spacing w:val="-9"/>
              </w:rPr>
              <w:t>份</w:t>
            </w:r>
          </w:p>
          <w:p>
            <w:pPr>
              <w:spacing w:line="3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70"/>
              <w:spacing w:before="101" w:line="227" w:lineRule="auto"/>
              <w:rPr/>
            </w:pPr>
            <w:r>
              <w:rPr>
                <w:spacing w:val="-13"/>
              </w:rPr>
              <w:t>公安机关（印）</w:t>
            </w:r>
          </w:p>
          <w:p>
            <w:pPr>
              <w:pStyle w:val="TableText"/>
              <w:ind w:left="6130"/>
              <w:spacing w:before="60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3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6"/>
              </w:rPr>
              <w:t xml:space="preserve">  </w:t>
            </w:r>
            <w:r>
              <w:rPr>
                <w:spacing w:val="-16"/>
              </w:rPr>
              <w:t>日</w:t>
            </w:r>
          </w:p>
          <w:p>
            <w:pPr>
              <w:pStyle w:val="TableText"/>
              <w:ind w:left="722"/>
              <w:spacing w:before="56" w:line="226" w:lineRule="auto"/>
              <w:rPr/>
            </w:pPr>
            <w:r>
              <w:rPr>
                <w:spacing w:val="-14"/>
              </w:rPr>
              <w:t>行政处罚决定书已向我宣告并送达。</w:t>
            </w:r>
          </w:p>
          <w:p>
            <w:pPr>
              <w:pStyle w:val="TableText"/>
              <w:ind w:left="129"/>
              <w:spacing w:before="60" w:line="229" w:lineRule="auto"/>
              <w:rPr/>
            </w:pPr>
            <w:r>
              <w:rPr>
                <w:spacing w:val="-11"/>
              </w:rPr>
              <w:t>被处罚人</w:t>
            </w:r>
          </w:p>
          <w:p>
            <w:pPr>
              <w:pStyle w:val="TableText"/>
              <w:ind w:left="1465"/>
              <w:spacing w:before="57" w:line="211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73"/>
              </w:rPr>
              <w:t xml:space="preserve">  </w:t>
            </w:r>
            <w:r>
              <w:rPr>
                <w:spacing w:val="-16"/>
              </w:rPr>
              <w:t>月</w:t>
            </w:r>
            <w:r>
              <w:rPr>
                <w:spacing w:val="15"/>
              </w:rPr>
              <w:t xml:space="preserve">   </w:t>
            </w:r>
            <w:r>
              <w:rPr>
                <w:spacing w:val="-16"/>
              </w:rPr>
              <w:t>日</w:t>
            </w:r>
          </w:p>
        </w:tc>
      </w:tr>
    </w:tbl>
    <w:p>
      <w:pPr>
        <w:ind w:left="144" w:right="187" w:firstLine="502"/>
        <w:spacing w:before="112" w:line="290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32"/>
        </w:rPr>
        <w:t>一式三份，被处罚人和执行单位各一份，一份附卷。治安案件有被侵害人</w:t>
      </w:r>
      <w:r>
        <w:rPr>
          <w:rFonts w:ascii="FangSong" w:hAnsi="FangSong" w:eastAsia="FangSong" w:cs="FangSong"/>
          <w:sz w:val="28"/>
          <w:szCs w:val="28"/>
          <w:spacing w:val="-33"/>
        </w:rPr>
        <w:t>的，</w:t>
      </w:r>
      <w:r>
        <w:rPr>
          <w:rFonts w:ascii="FangSong" w:hAnsi="FangSong" w:eastAsia="FangSong" w:cs="FangSong"/>
          <w:sz w:val="28"/>
          <w:szCs w:val="28"/>
          <w:spacing w:val="-23"/>
        </w:rPr>
        <w:t>复印送达被侵害人。</w:t>
      </w:r>
    </w:p>
    <w:sectPr>
      <w:footerReference w:type="default" r:id="rId1"/>
      <w:pgSz w:w="11907" w:h="16840"/>
      <w:pgMar w:top="1431" w:right="1222" w:bottom="1359" w:left="1418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0"/>
      <w:spacing w:line="181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1"/>
      </w:rPr>
      <w:t>—</w:t>
    </w:r>
    <w:r>
      <w:rPr>
        <w:rFonts w:ascii="Times New Roman" w:hAnsi="Times New Roman" w:eastAsia="Times New Roman" w:cs="Times New Roman"/>
        <w:sz w:val="28"/>
        <w:szCs w:val="28"/>
        <w:spacing w:val="10"/>
      </w:rPr>
      <w:t xml:space="preserve"> </w:t>
    </w:r>
    <w:r>
      <w:rPr>
        <w:rFonts w:ascii="Times New Roman" w:hAnsi="Times New Roman" w:eastAsia="Times New Roman" w:cs="Times New Roman"/>
        <w:sz w:val="28"/>
        <w:szCs w:val="28"/>
        <w:spacing w:val="-1"/>
      </w:rPr>
      <w:t>52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2026-07-18T12:51:08</vt:filetime>
  </property>
</Properties>
</file>